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59C" w:rsidRPr="00714228" w:rsidRDefault="00E238FA" w:rsidP="00714228">
      <w:pPr>
        <w:ind w:left="3686" w:right="-1"/>
        <w:jc w:val="both"/>
        <w:rPr>
          <w:rFonts w:ascii="Arial" w:hAnsi="Arial" w:cs="Arial"/>
          <w:b/>
          <w:sz w:val="20"/>
          <w:szCs w:val="20"/>
        </w:rPr>
      </w:pPr>
      <w:r w:rsidRPr="00714228">
        <w:rPr>
          <w:rFonts w:ascii="Arial" w:hAnsi="Arial" w:cs="Arial"/>
          <w:b/>
          <w:sz w:val="20"/>
          <w:szCs w:val="20"/>
        </w:rPr>
        <w:t xml:space="preserve">COMISIÓN </w:t>
      </w:r>
      <w:r w:rsidR="0009659C" w:rsidRPr="00714228">
        <w:rPr>
          <w:rFonts w:ascii="Arial" w:hAnsi="Arial" w:cs="Arial"/>
          <w:b/>
          <w:sz w:val="20"/>
          <w:szCs w:val="20"/>
        </w:rPr>
        <w:t xml:space="preserve">DE </w:t>
      </w:r>
      <w:r w:rsidR="00F60825" w:rsidRPr="00714228">
        <w:rPr>
          <w:rFonts w:ascii="Arial" w:hAnsi="Arial" w:cs="Arial"/>
          <w:b/>
          <w:sz w:val="20"/>
          <w:szCs w:val="20"/>
        </w:rPr>
        <w:t>JUSTICIA Y DERECHOS HUMANOS</w:t>
      </w:r>
      <w:r w:rsidR="0009659C" w:rsidRPr="00714228">
        <w:rPr>
          <w:rFonts w:ascii="Arial" w:hAnsi="Arial" w:cs="Arial"/>
          <w:b/>
          <w:sz w:val="20"/>
          <w:szCs w:val="20"/>
        </w:rPr>
        <w:t>.</w:t>
      </w:r>
    </w:p>
    <w:p w:rsidR="0009659C" w:rsidRPr="00714228" w:rsidRDefault="0009659C" w:rsidP="00714228">
      <w:pPr>
        <w:ind w:left="3686" w:right="-1"/>
        <w:rPr>
          <w:rFonts w:ascii="Arial" w:hAnsi="Arial" w:cs="Arial"/>
          <w:b/>
          <w:sz w:val="20"/>
          <w:szCs w:val="20"/>
        </w:rPr>
      </w:pPr>
    </w:p>
    <w:p w:rsidR="0009659C" w:rsidRPr="00714228" w:rsidRDefault="0009659C" w:rsidP="00714228">
      <w:pPr>
        <w:ind w:left="3686" w:right="-1" w:hanging="5"/>
        <w:rPr>
          <w:rFonts w:ascii="Arial" w:hAnsi="Arial" w:cs="Arial"/>
          <w:b/>
          <w:sz w:val="20"/>
          <w:szCs w:val="20"/>
        </w:rPr>
      </w:pPr>
      <w:r w:rsidRPr="00714228">
        <w:rPr>
          <w:rFonts w:ascii="Arial" w:hAnsi="Arial" w:cs="Arial"/>
          <w:b/>
          <w:sz w:val="20"/>
          <w:szCs w:val="20"/>
          <w:u w:val="single"/>
        </w:rPr>
        <w:t>DIPUTADOS INTEGRANTES:</w:t>
      </w:r>
    </w:p>
    <w:p w:rsidR="004B2F3F" w:rsidRPr="00714228" w:rsidRDefault="00F60825" w:rsidP="00714228">
      <w:pPr>
        <w:ind w:left="3686"/>
        <w:rPr>
          <w:rFonts w:ascii="Arial" w:hAnsi="Arial" w:cs="Arial"/>
          <w:b/>
          <w:sz w:val="20"/>
          <w:szCs w:val="20"/>
        </w:rPr>
      </w:pPr>
      <w:r w:rsidRPr="00714228">
        <w:rPr>
          <w:rFonts w:ascii="Arial" w:hAnsi="Arial" w:cs="Arial"/>
          <w:b/>
          <w:sz w:val="20"/>
          <w:szCs w:val="20"/>
        </w:rPr>
        <w:t>SHIRLEY GUADALUPE VÁZQUEZ ROMERO</w:t>
      </w:r>
    </w:p>
    <w:p w:rsidR="004B2F3F" w:rsidRPr="00714228" w:rsidRDefault="00F60825" w:rsidP="00714228">
      <w:pPr>
        <w:ind w:left="3686"/>
        <w:rPr>
          <w:rFonts w:ascii="Arial" w:hAnsi="Arial" w:cs="Arial"/>
          <w:b/>
          <w:sz w:val="20"/>
          <w:szCs w:val="20"/>
        </w:rPr>
      </w:pPr>
      <w:r w:rsidRPr="00714228">
        <w:rPr>
          <w:rFonts w:ascii="Arial" w:hAnsi="Arial" w:cs="Arial"/>
          <w:b/>
          <w:sz w:val="20"/>
          <w:szCs w:val="20"/>
        </w:rPr>
        <w:t>PERLA ZUZUKI AGUILAR LUGO</w:t>
      </w:r>
    </w:p>
    <w:p w:rsidR="004B2F3F" w:rsidRPr="00714228" w:rsidRDefault="00F60825" w:rsidP="00714228">
      <w:pPr>
        <w:ind w:left="3686"/>
        <w:rPr>
          <w:rFonts w:ascii="Arial" w:hAnsi="Arial" w:cs="Arial"/>
          <w:b/>
          <w:sz w:val="20"/>
          <w:szCs w:val="20"/>
        </w:rPr>
      </w:pPr>
      <w:r w:rsidRPr="00714228">
        <w:rPr>
          <w:rFonts w:ascii="Arial" w:hAnsi="Arial" w:cs="Arial"/>
          <w:b/>
          <w:sz w:val="20"/>
          <w:szCs w:val="20"/>
        </w:rPr>
        <w:t>JAVIER ANTONIO NEBLINA VEGA</w:t>
      </w:r>
    </w:p>
    <w:p w:rsidR="004B2F3F" w:rsidRPr="00714228" w:rsidRDefault="00F60825" w:rsidP="00714228">
      <w:pPr>
        <w:ind w:left="3686"/>
        <w:rPr>
          <w:rFonts w:ascii="Arial" w:hAnsi="Arial" w:cs="Arial"/>
          <w:b/>
          <w:sz w:val="20"/>
          <w:szCs w:val="20"/>
        </w:rPr>
      </w:pPr>
      <w:r w:rsidRPr="00714228">
        <w:rPr>
          <w:rFonts w:ascii="Arial" w:hAnsi="Arial" w:cs="Arial"/>
          <w:b/>
          <w:sz w:val="20"/>
          <w:szCs w:val="20"/>
        </w:rPr>
        <w:t>JOSÉ ABRAHAM MENDÍVIL LÓPEZ</w:t>
      </w:r>
    </w:p>
    <w:p w:rsidR="004B2F3F" w:rsidRPr="00714228" w:rsidRDefault="00F60825" w:rsidP="00714228">
      <w:pPr>
        <w:ind w:left="3686"/>
        <w:rPr>
          <w:rFonts w:ascii="Arial" w:hAnsi="Arial" w:cs="Arial"/>
          <w:b/>
          <w:sz w:val="20"/>
          <w:szCs w:val="20"/>
        </w:rPr>
      </w:pPr>
      <w:r w:rsidRPr="00714228">
        <w:rPr>
          <w:rFonts w:ascii="Arial" w:hAnsi="Arial" w:cs="Arial"/>
          <w:b/>
          <w:sz w:val="20"/>
          <w:szCs w:val="20"/>
        </w:rPr>
        <w:t>HUMBERTO JESÚS ROBLES POMPA</w:t>
      </w:r>
    </w:p>
    <w:p w:rsidR="004B2F3F" w:rsidRPr="00714228" w:rsidRDefault="00F60825" w:rsidP="00714228">
      <w:pPr>
        <w:ind w:left="3686"/>
        <w:rPr>
          <w:rFonts w:ascii="Arial" w:hAnsi="Arial" w:cs="Arial"/>
          <w:b/>
          <w:sz w:val="20"/>
          <w:szCs w:val="20"/>
        </w:rPr>
      </w:pPr>
      <w:r w:rsidRPr="00714228">
        <w:rPr>
          <w:rFonts w:ascii="Arial" w:hAnsi="Arial" w:cs="Arial"/>
          <w:b/>
          <w:sz w:val="20"/>
          <w:szCs w:val="20"/>
        </w:rPr>
        <w:t>GUADALUPE ADELA GRACIA BENÍTEZ</w:t>
      </w:r>
    </w:p>
    <w:p w:rsidR="0009659C" w:rsidRPr="00714228" w:rsidRDefault="00F60825" w:rsidP="00714228">
      <w:pPr>
        <w:ind w:left="3686"/>
        <w:rPr>
          <w:rFonts w:ascii="Arial" w:hAnsi="Arial" w:cs="Arial"/>
          <w:b/>
          <w:sz w:val="20"/>
          <w:szCs w:val="20"/>
        </w:rPr>
      </w:pPr>
      <w:r w:rsidRPr="00714228">
        <w:rPr>
          <w:rFonts w:ascii="Arial" w:hAnsi="Arial" w:cs="Arial"/>
          <w:b/>
          <w:sz w:val="20"/>
          <w:szCs w:val="20"/>
        </w:rPr>
        <w:t>VERNON PÉREZ RUBIO ARTEE</w:t>
      </w:r>
    </w:p>
    <w:p w:rsidR="00F60825" w:rsidRPr="00714228" w:rsidRDefault="00F60825" w:rsidP="00714228">
      <w:pPr>
        <w:ind w:left="3686"/>
        <w:rPr>
          <w:rFonts w:ascii="Arial" w:hAnsi="Arial" w:cs="Arial"/>
          <w:sz w:val="20"/>
          <w:szCs w:val="20"/>
        </w:rPr>
      </w:pPr>
      <w:r w:rsidRPr="00714228">
        <w:rPr>
          <w:rFonts w:ascii="Arial" w:hAnsi="Arial" w:cs="Arial"/>
          <w:b/>
          <w:sz w:val="20"/>
          <w:szCs w:val="20"/>
        </w:rPr>
        <w:t>JOSÉ LORENZO VILLEGAS VÁZQUEZ</w:t>
      </w:r>
    </w:p>
    <w:p w:rsidR="00773E55" w:rsidRPr="00714228" w:rsidRDefault="00773E55" w:rsidP="00714228">
      <w:pPr>
        <w:pStyle w:val="Sangra3detindependiente"/>
        <w:ind w:left="0"/>
        <w:rPr>
          <w:rFonts w:ascii="Arial" w:hAnsi="Arial" w:cs="Arial"/>
          <w:sz w:val="20"/>
          <w:szCs w:val="20"/>
          <w:u w:val="single"/>
        </w:rPr>
      </w:pPr>
    </w:p>
    <w:p w:rsidR="0009659C" w:rsidRPr="008B002B" w:rsidRDefault="0009659C" w:rsidP="00714228">
      <w:pPr>
        <w:rPr>
          <w:rFonts w:ascii="Arial" w:hAnsi="Arial" w:cs="Arial"/>
          <w:szCs w:val="20"/>
        </w:rPr>
      </w:pPr>
      <w:r w:rsidRPr="008B002B">
        <w:rPr>
          <w:rFonts w:ascii="Arial" w:hAnsi="Arial" w:cs="Arial"/>
          <w:b/>
          <w:bCs/>
          <w:szCs w:val="20"/>
        </w:rPr>
        <w:t>HONORABLE ASAMBLEA</w:t>
      </w:r>
      <w:r w:rsidRPr="008B002B">
        <w:rPr>
          <w:rFonts w:ascii="Arial" w:hAnsi="Arial" w:cs="Arial"/>
          <w:szCs w:val="20"/>
        </w:rPr>
        <w:t>:</w:t>
      </w:r>
    </w:p>
    <w:p w:rsidR="0009659C" w:rsidRPr="00714228" w:rsidRDefault="0009659C" w:rsidP="00714228">
      <w:pPr>
        <w:pStyle w:val="Textoindependiente"/>
        <w:rPr>
          <w:rFonts w:ascii="Arial" w:hAnsi="Arial" w:cs="Arial"/>
          <w:sz w:val="20"/>
          <w:szCs w:val="20"/>
        </w:rPr>
      </w:pPr>
    </w:p>
    <w:p w:rsidR="0009659C" w:rsidRPr="00714228" w:rsidRDefault="0009659C" w:rsidP="00AB0D50">
      <w:pPr>
        <w:pStyle w:val="Textoindependiente"/>
        <w:ind w:firstLine="708"/>
        <w:rPr>
          <w:rFonts w:ascii="Arial" w:hAnsi="Arial" w:cs="Arial"/>
          <w:sz w:val="20"/>
          <w:szCs w:val="20"/>
        </w:rPr>
      </w:pPr>
      <w:r w:rsidRPr="00714228">
        <w:rPr>
          <w:rFonts w:ascii="Arial" w:hAnsi="Arial" w:cs="Arial"/>
          <w:sz w:val="20"/>
          <w:szCs w:val="20"/>
        </w:rPr>
        <w:t xml:space="preserve">A los suscritos diputados integrantes de la Comisión de </w:t>
      </w:r>
      <w:r w:rsidR="00F60825" w:rsidRPr="00714228">
        <w:rPr>
          <w:rFonts w:ascii="Arial" w:hAnsi="Arial" w:cs="Arial"/>
          <w:sz w:val="20"/>
          <w:szCs w:val="20"/>
        </w:rPr>
        <w:t>Justicia y Derechos Humanos</w:t>
      </w:r>
      <w:r w:rsidRPr="00714228">
        <w:rPr>
          <w:rFonts w:ascii="Arial" w:hAnsi="Arial" w:cs="Arial"/>
          <w:sz w:val="20"/>
          <w:szCs w:val="20"/>
        </w:rPr>
        <w:t>, nos fue</w:t>
      </w:r>
      <w:r w:rsidR="002B62A2" w:rsidRPr="00714228">
        <w:rPr>
          <w:rFonts w:ascii="Arial" w:hAnsi="Arial" w:cs="Arial"/>
          <w:sz w:val="20"/>
          <w:szCs w:val="20"/>
        </w:rPr>
        <w:t xml:space="preserve"> turnado</w:t>
      </w:r>
      <w:r w:rsidRPr="00714228">
        <w:rPr>
          <w:rFonts w:ascii="Arial" w:hAnsi="Arial" w:cs="Arial"/>
          <w:sz w:val="20"/>
          <w:szCs w:val="20"/>
        </w:rPr>
        <w:t xml:space="preserve"> por la Presidencia de este Pode</w:t>
      </w:r>
      <w:r w:rsidR="00DE58B5" w:rsidRPr="00714228">
        <w:rPr>
          <w:rFonts w:ascii="Arial" w:hAnsi="Arial" w:cs="Arial"/>
          <w:sz w:val="20"/>
          <w:szCs w:val="20"/>
        </w:rPr>
        <w:t xml:space="preserve">r Legislativo, </w:t>
      </w:r>
      <w:r w:rsidR="002B62A2" w:rsidRPr="00714228">
        <w:rPr>
          <w:rFonts w:ascii="Arial" w:hAnsi="Arial" w:cs="Arial"/>
          <w:sz w:val="20"/>
          <w:szCs w:val="20"/>
        </w:rPr>
        <w:t xml:space="preserve">para estudio y dictamen, </w:t>
      </w:r>
      <w:r w:rsidRPr="00714228">
        <w:rPr>
          <w:rFonts w:ascii="Arial" w:hAnsi="Arial" w:cs="Arial"/>
          <w:sz w:val="20"/>
          <w:szCs w:val="20"/>
        </w:rPr>
        <w:t>e</w:t>
      </w:r>
      <w:r w:rsidRPr="00714228">
        <w:rPr>
          <w:rFonts w:ascii="Arial" w:hAnsi="Arial" w:cs="Arial"/>
          <w:bCs/>
          <w:sz w:val="20"/>
          <w:szCs w:val="20"/>
        </w:rPr>
        <w:t>scrito presentado por</w:t>
      </w:r>
      <w:r w:rsidR="00F60825" w:rsidRPr="00714228">
        <w:rPr>
          <w:rFonts w:ascii="Arial" w:hAnsi="Arial" w:cs="Arial"/>
          <w:bCs/>
          <w:sz w:val="20"/>
          <w:szCs w:val="20"/>
        </w:rPr>
        <w:t xml:space="preserve"> e</w:t>
      </w:r>
      <w:r w:rsidR="00DE58B5" w:rsidRPr="00714228">
        <w:rPr>
          <w:rFonts w:ascii="Arial" w:hAnsi="Arial" w:cs="Arial"/>
          <w:bCs/>
          <w:sz w:val="20"/>
          <w:szCs w:val="20"/>
        </w:rPr>
        <w:t>l</w:t>
      </w:r>
      <w:r w:rsidR="002B62A2" w:rsidRPr="00714228">
        <w:rPr>
          <w:rFonts w:ascii="Arial" w:hAnsi="Arial" w:cs="Arial"/>
          <w:bCs/>
          <w:sz w:val="20"/>
          <w:szCs w:val="20"/>
        </w:rPr>
        <w:t xml:space="preserve"> d</w:t>
      </w:r>
      <w:r w:rsidR="00DE58B5" w:rsidRPr="00714228">
        <w:rPr>
          <w:rFonts w:ascii="Arial" w:hAnsi="Arial" w:cs="Arial"/>
          <w:bCs/>
          <w:sz w:val="20"/>
          <w:szCs w:val="20"/>
        </w:rPr>
        <w:t>iputado</w:t>
      </w:r>
      <w:r w:rsidR="009429D2" w:rsidRPr="00714228">
        <w:rPr>
          <w:rFonts w:ascii="Arial" w:hAnsi="Arial" w:cs="Arial"/>
          <w:bCs/>
          <w:sz w:val="20"/>
          <w:szCs w:val="20"/>
        </w:rPr>
        <w:t xml:space="preserve"> </w:t>
      </w:r>
      <w:r w:rsidR="00F60825" w:rsidRPr="00714228">
        <w:rPr>
          <w:rFonts w:ascii="Arial" w:hAnsi="Arial" w:cs="Arial"/>
          <w:bCs/>
          <w:sz w:val="20"/>
          <w:szCs w:val="20"/>
        </w:rPr>
        <w:t>Abraham Montijo Cervantes</w:t>
      </w:r>
      <w:r w:rsidR="0065729E" w:rsidRPr="00714228">
        <w:rPr>
          <w:rFonts w:ascii="Arial" w:hAnsi="Arial" w:cs="Arial"/>
          <w:bCs/>
          <w:sz w:val="20"/>
          <w:szCs w:val="20"/>
        </w:rPr>
        <w:t>,</w:t>
      </w:r>
      <w:r w:rsidR="009429D2" w:rsidRPr="00714228">
        <w:rPr>
          <w:rFonts w:ascii="Arial" w:hAnsi="Arial" w:cs="Arial"/>
          <w:bCs/>
          <w:sz w:val="20"/>
          <w:szCs w:val="20"/>
        </w:rPr>
        <w:t xml:space="preserve"> </w:t>
      </w:r>
      <w:r w:rsidR="00DE58B5" w:rsidRPr="00714228">
        <w:rPr>
          <w:rFonts w:ascii="Arial" w:hAnsi="Arial" w:cs="Arial"/>
          <w:bCs/>
          <w:sz w:val="20"/>
          <w:szCs w:val="20"/>
        </w:rPr>
        <w:t>integrante</w:t>
      </w:r>
      <w:r w:rsidR="009429D2" w:rsidRPr="00714228">
        <w:rPr>
          <w:rFonts w:ascii="Arial" w:hAnsi="Arial" w:cs="Arial"/>
          <w:bCs/>
          <w:sz w:val="20"/>
          <w:szCs w:val="20"/>
        </w:rPr>
        <w:t xml:space="preserve"> </w:t>
      </w:r>
      <w:r w:rsidRPr="00714228">
        <w:rPr>
          <w:rFonts w:ascii="Arial" w:hAnsi="Arial" w:cs="Arial"/>
          <w:bCs/>
          <w:sz w:val="20"/>
          <w:szCs w:val="20"/>
        </w:rPr>
        <w:t xml:space="preserve">del </w:t>
      </w:r>
      <w:r w:rsidR="00346E3C" w:rsidRPr="00714228">
        <w:rPr>
          <w:rFonts w:ascii="Arial" w:hAnsi="Arial" w:cs="Arial"/>
          <w:bCs/>
          <w:sz w:val="20"/>
          <w:szCs w:val="20"/>
        </w:rPr>
        <w:t>Grupo Parlamentario del Partido Revolucionario Institucional</w:t>
      </w:r>
      <w:r w:rsidR="002B62A2" w:rsidRPr="00714228">
        <w:rPr>
          <w:rFonts w:ascii="Arial" w:hAnsi="Arial" w:cs="Arial"/>
          <w:bCs/>
          <w:sz w:val="20"/>
          <w:szCs w:val="20"/>
        </w:rPr>
        <w:t xml:space="preserve"> de esta</w:t>
      </w:r>
      <w:r w:rsidR="00346E3C" w:rsidRPr="00714228">
        <w:rPr>
          <w:rFonts w:ascii="Arial" w:hAnsi="Arial" w:cs="Arial"/>
          <w:bCs/>
          <w:sz w:val="20"/>
          <w:szCs w:val="20"/>
        </w:rPr>
        <w:t xml:space="preserve"> LX Le</w:t>
      </w:r>
      <w:r w:rsidR="002B62A2" w:rsidRPr="00714228">
        <w:rPr>
          <w:rFonts w:ascii="Arial" w:hAnsi="Arial" w:cs="Arial"/>
          <w:bCs/>
          <w:sz w:val="20"/>
          <w:szCs w:val="20"/>
        </w:rPr>
        <w:t>gislatura, el cual contiene</w:t>
      </w:r>
      <w:r w:rsidR="00346E3C" w:rsidRPr="00714228">
        <w:rPr>
          <w:rFonts w:ascii="Arial" w:hAnsi="Arial" w:cs="Arial"/>
          <w:bCs/>
          <w:sz w:val="20"/>
          <w:szCs w:val="20"/>
        </w:rPr>
        <w:t xml:space="preserve"> iniciativa </w:t>
      </w:r>
      <w:r w:rsidR="002B62A2" w:rsidRPr="00714228">
        <w:rPr>
          <w:rFonts w:ascii="Arial" w:hAnsi="Arial" w:cs="Arial"/>
          <w:bCs/>
          <w:sz w:val="20"/>
          <w:szCs w:val="20"/>
        </w:rPr>
        <w:t>con p</w:t>
      </w:r>
      <w:r w:rsidR="00E85C20" w:rsidRPr="00714228">
        <w:rPr>
          <w:rFonts w:ascii="Arial" w:hAnsi="Arial" w:cs="Arial"/>
          <w:bCs/>
          <w:sz w:val="20"/>
          <w:szCs w:val="20"/>
        </w:rPr>
        <w:t xml:space="preserve">royecto </w:t>
      </w:r>
      <w:r w:rsidR="00346E3C" w:rsidRPr="00714228">
        <w:rPr>
          <w:rFonts w:ascii="Arial" w:hAnsi="Arial" w:cs="Arial"/>
          <w:bCs/>
          <w:sz w:val="20"/>
          <w:szCs w:val="20"/>
        </w:rPr>
        <w:t xml:space="preserve">de </w:t>
      </w:r>
      <w:r w:rsidR="00E85C20" w:rsidRPr="00714228">
        <w:rPr>
          <w:rFonts w:ascii="Arial" w:hAnsi="Arial" w:cs="Arial"/>
          <w:bCs/>
          <w:sz w:val="20"/>
          <w:szCs w:val="20"/>
        </w:rPr>
        <w:t>Decreto</w:t>
      </w:r>
      <w:r w:rsidR="0065729E" w:rsidRPr="00714228">
        <w:rPr>
          <w:rFonts w:ascii="Arial" w:hAnsi="Arial" w:cs="Arial"/>
          <w:bCs/>
          <w:sz w:val="20"/>
          <w:szCs w:val="20"/>
        </w:rPr>
        <w:t xml:space="preserve"> por el que se crea la Ley para Prevenir, Combatir y Eliminar Actos de Discriminación en el Estado de Sonora</w:t>
      </w:r>
      <w:r w:rsidRPr="00714228">
        <w:rPr>
          <w:rFonts w:ascii="Arial" w:hAnsi="Arial" w:cs="Arial"/>
          <w:bCs/>
          <w:sz w:val="20"/>
          <w:szCs w:val="20"/>
        </w:rPr>
        <w:t>.</w:t>
      </w:r>
    </w:p>
    <w:p w:rsidR="00773E55" w:rsidRPr="00714228" w:rsidRDefault="00773E55" w:rsidP="00714228">
      <w:pPr>
        <w:pStyle w:val="Textoindependiente"/>
        <w:rPr>
          <w:rFonts w:ascii="Arial" w:hAnsi="Arial" w:cs="Arial"/>
          <w:sz w:val="20"/>
          <w:szCs w:val="20"/>
        </w:rPr>
      </w:pPr>
    </w:p>
    <w:p w:rsidR="0009659C" w:rsidRPr="00714228" w:rsidRDefault="00AB0D50" w:rsidP="00AB0D50">
      <w:pPr>
        <w:pStyle w:val="Piedepgina"/>
        <w:jc w:val="both"/>
        <w:rPr>
          <w:rFonts w:ascii="Arial" w:hAnsi="Arial" w:cs="Arial"/>
          <w:sz w:val="20"/>
          <w:szCs w:val="20"/>
        </w:rPr>
      </w:pPr>
      <w:r>
        <w:rPr>
          <w:rFonts w:ascii="Arial" w:hAnsi="Arial" w:cs="Arial"/>
          <w:sz w:val="20"/>
          <w:szCs w:val="20"/>
        </w:rPr>
        <w:tab/>
        <w:t xml:space="preserve">            </w:t>
      </w:r>
      <w:r w:rsidR="0009659C" w:rsidRPr="00714228">
        <w:rPr>
          <w:rFonts w:ascii="Arial" w:hAnsi="Arial" w:cs="Arial"/>
          <w:sz w:val="20"/>
          <w:szCs w:val="20"/>
        </w:rPr>
        <w:t xml:space="preserve">En consecuencia, con fundamento en lo dispuesto por los artículos 85, 92, 94, fracciones I y IV, 97 y 98 de la Ley Orgánica del Poder Legislativo del Estado de Sonora, </w:t>
      </w:r>
      <w:r w:rsidR="00682933" w:rsidRPr="00714228">
        <w:rPr>
          <w:rFonts w:ascii="Arial" w:hAnsi="Arial" w:cs="Arial"/>
          <w:sz w:val="20"/>
          <w:szCs w:val="20"/>
        </w:rPr>
        <w:t>se presenta</w:t>
      </w:r>
      <w:r w:rsidR="0009659C" w:rsidRPr="00714228">
        <w:rPr>
          <w:rFonts w:ascii="Arial" w:hAnsi="Arial" w:cs="Arial"/>
          <w:sz w:val="20"/>
          <w:szCs w:val="20"/>
        </w:rPr>
        <w:t xml:space="preserve"> para su discusión y aprobación, en su caso, el presente dictamen al tenor de la siguiente:</w:t>
      </w:r>
    </w:p>
    <w:p w:rsidR="00773E55" w:rsidRPr="00714228" w:rsidRDefault="00773E55" w:rsidP="00714228">
      <w:pPr>
        <w:jc w:val="both"/>
        <w:rPr>
          <w:rFonts w:ascii="Arial" w:hAnsi="Arial" w:cs="Arial"/>
          <w:sz w:val="20"/>
          <w:szCs w:val="20"/>
        </w:rPr>
      </w:pPr>
    </w:p>
    <w:p w:rsidR="0009659C" w:rsidRPr="008B002B" w:rsidRDefault="0009659C" w:rsidP="00714228">
      <w:pPr>
        <w:jc w:val="center"/>
        <w:rPr>
          <w:rFonts w:ascii="Arial" w:hAnsi="Arial" w:cs="Arial"/>
          <w:b/>
          <w:bCs/>
          <w:szCs w:val="20"/>
        </w:rPr>
      </w:pPr>
      <w:r w:rsidRPr="008B002B">
        <w:rPr>
          <w:rFonts w:ascii="Arial" w:hAnsi="Arial" w:cs="Arial"/>
          <w:b/>
          <w:bCs/>
          <w:szCs w:val="20"/>
        </w:rPr>
        <w:t>PARTE EXPOSITIVA:</w:t>
      </w:r>
    </w:p>
    <w:p w:rsidR="0009659C" w:rsidRPr="00714228" w:rsidRDefault="0009659C" w:rsidP="00714228">
      <w:pPr>
        <w:pStyle w:val="Textoindependiente"/>
        <w:rPr>
          <w:rFonts w:ascii="Arial" w:hAnsi="Arial" w:cs="Arial"/>
          <w:sz w:val="20"/>
          <w:szCs w:val="20"/>
        </w:rPr>
      </w:pPr>
    </w:p>
    <w:p w:rsidR="0009659C" w:rsidRPr="00714228" w:rsidRDefault="0009659C" w:rsidP="00AB0D50">
      <w:pPr>
        <w:pStyle w:val="Textoindependiente"/>
        <w:ind w:firstLine="708"/>
        <w:rPr>
          <w:rFonts w:ascii="Arial" w:hAnsi="Arial" w:cs="Arial"/>
          <w:sz w:val="20"/>
          <w:szCs w:val="20"/>
        </w:rPr>
      </w:pPr>
      <w:r w:rsidRPr="00714228">
        <w:rPr>
          <w:rFonts w:ascii="Arial" w:hAnsi="Arial" w:cs="Arial"/>
          <w:sz w:val="20"/>
          <w:szCs w:val="20"/>
        </w:rPr>
        <w:t>El escrito materia del presente dictamen</w:t>
      </w:r>
      <w:r w:rsidR="009429D2" w:rsidRPr="00714228">
        <w:rPr>
          <w:rFonts w:ascii="Arial" w:hAnsi="Arial" w:cs="Arial"/>
          <w:sz w:val="20"/>
          <w:szCs w:val="20"/>
        </w:rPr>
        <w:t xml:space="preserve"> </w:t>
      </w:r>
      <w:r w:rsidRPr="00714228">
        <w:rPr>
          <w:rFonts w:ascii="Arial" w:hAnsi="Arial" w:cs="Arial"/>
          <w:sz w:val="20"/>
          <w:szCs w:val="20"/>
        </w:rPr>
        <w:t>se sustenta bajo los siguientes argumentos:</w:t>
      </w:r>
    </w:p>
    <w:p w:rsidR="0065729E" w:rsidRPr="00714228" w:rsidRDefault="0065729E" w:rsidP="00714228">
      <w:pPr>
        <w:pStyle w:val="Textoindependiente"/>
        <w:ind w:firstLine="2127"/>
        <w:rPr>
          <w:rFonts w:ascii="Arial" w:hAnsi="Arial" w:cs="Arial"/>
          <w:sz w:val="20"/>
          <w:szCs w:val="20"/>
        </w:rPr>
      </w:pPr>
    </w:p>
    <w:p w:rsidR="0065729E" w:rsidRPr="00714228" w:rsidRDefault="0009659C" w:rsidP="00AB0D50">
      <w:pPr>
        <w:ind w:firstLine="708"/>
        <w:jc w:val="both"/>
        <w:rPr>
          <w:rFonts w:ascii="Arial" w:hAnsi="Arial" w:cs="Arial"/>
          <w:i/>
          <w:sz w:val="20"/>
          <w:szCs w:val="20"/>
          <w:lang w:val="es-MX"/>
        </w:rPr>
      </w:pPr>
      <w:r w:rsidRPr="00714228">
        <w:rPr>
          <w:rFonts w:ascii="Arial" w:hAnsi="Arial" w:cs="Arial"/>
          <w:i/>
          <w:sz w:val="20"/>
          <w:szCs w:val="20"/>
        </w:rPr>
        <w:t>“</w:t>
      </w:r>
      <w:r w:rsidR="0065729E" w:rsidRPr="00714228">
        <w:rPr>
          <w:rFonts w:ascii="Arial" w:hAnsi="Arial" w:cs="Arial"/>
          <w:i/>
          <w:sz w:val="20"/>
          <w:szCs w:val="20"/>
          <w:lang w:val="es-MX"/>
        </w:rPr>
        <w:t>Partiendo de la base que uno de los Derechos Fundamentales de las Personas consagrados por nuestra Carta Magna, y que por primera vez en México se incluyó en el marco constitucional en su reforma publicada el 14 de agosto de 2001, en la cual se incluyó la Garantía Individual a no ser discriminado. Para tal efecto se añadió al Artículo 1° de la Constitución un párrafo que señala lo siguiente:</w:t>
      </w:r>
    </w:p>
    <w:p w:rsidR="0065729E" w:rsidRPr="00714228" w:rsidRDefault="0065729E"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iCs/>
          <w:sz w:val="20"/>
          <w:szCs w:val="20"/>
          <w:lang w:val="es-MX"/>
        </w:rPr>
      </w:pPr>
      <w:r w:rsidRPr="00714228">
        <w:rPr>
          <w:rFonts w:ascii="Arial" w:hAnsi="Arial" w:cs="Arial"/>
          <w:i/>
          <w:iCs/>
          <w:sz w:val="20"/>
          <w:szCs w:val="20"/>
          <w:lang w:val="es-MX"/>
        </w:rPr>
        <w:t>Queda prohibida toda discriminación motivada por origen étnico o nacional, el género, la edad, las capacidades diferentes, la condición social, las condiciones de salud, la religión, las opiniones, las</w:t>
      </w:r>
      <w:r w:rsidR="009429D2" w:rsidRPr="00714228">
        <w:rPr>
          <w:rFonts w:ascii="Arial" w:hAnsi="Arial" w:cs="Arial"/>
          <w:i/>
          <w:iCs/>
          <w:sz w:val="20"/>
          <w:szCs w:val="20"/>
          <w:lang w:val="es-MX"/>
        </w:rPr>
        <w:t xml:space="preserve"> </w:t>
      </w:r>
      <w:r w:rsidRPr="00714228">
        <w:rPr>
          <w:rFonts w:ascii="Arial" w:hAnsi="Arial" w:cs="Arial"/>
          <w:i/>
          <w:iCs/>
          <w:sz w:val="20"/>
          <w:szCs w:val="20"/>
          <w:lang w:val="es-MX"/>
        </w:rPr>
        <w:t>preferencias, el estado civil o cualquier otra que atente contra la dignidad humana y tenga por objeto anular o menoscabar los derechos y libertades de las personas.</w:t>
      </w:r>
    </w:p>
    <w:p w:rsidR="0065729E" w:rsidRPr="00714228" w:rsidRDefault="0065729E" w:rsidP="00714228">
      <w:pPr>
        <w:ind w:firstLine="2127"/>
        <w:jc w:val="both"/>
        <w:rPr>
          <w:rFonts w:ascii="Arial" w:hAnsi="Arial" w:cs="Arial"/>
          <w:i/>
          <w:sz w:val="20"/>
          <w:szCs w:val="20"/>
          <w:lang w:val="es-MX"/>
        </w:rPr>
      </w:pPr>
    </w:p>
    <w:p w:rsidR="00AB0D50" w:rsidRDefault="0065729E" w:rsidP="00AB0D50">
      <w:pPr>
        <w:ind w:firstLine="708"/>
        <w:jc w:val="both"/>
        <w:rPr>
          <w:rFonts w:ascii="Arial" w:hAnsi="Arial" w:cs="Arial"/>
          <w:b/>
          <w:bCs/>
          <w:i/>
          <w:sz w:val="20"/>
          <w:szCs w:val="20"/>
          <w:lang w:val="es-MX"/>
        </w:rPr>
      </w:pPr>
      <w:r w:rsidRPr="00714228">
        <w:rPr>
          <w:rFonts w:ascii="Arial" w:hAnsi="Arial" w:cs="Arial"/>
          <w:i/>
          <w:sz w:val="20"/>
          <w:szCs w:val="20"/>
          <w:lang w:val="es-MX"/>
        </w:rPr>
        <w:t xml:space="preserve">No cabe duda que esto es un avance fundamental en el marco jurídico mexicano. Con base a ello es posible poner en marcha una variedad de instrumentos y mecanismos jurídicos e institucionales para prevenir y eliminar las desigualdades y discriminaciones que impiden el desarrollo pleno de muchos de nuestros ciudadanos. </w:t>
      </w:r>
      <w:r w:rsidRPr="00714228">
        <w:rPr>
          <w:rFonts w:ascii="Arial" w:hAnsi="Arial" w:cs="Arial"/>
          <w:b/>
          <w:bCs/>
          <w:i/>
          <w:sz w:val="20"/>
          <w:szCs w:val="20"/>
          <w:lang w:val="es-MX"/>
        </w:rPr>
        <w:t xml:space="preserve">Sin embargo, ese avance constitucional no estará completo si su mandato no se materializa mediante disposiciones legales que tenga como objetivo común prevenir, eliminar y erradicar cualquier forma de discriminación, </w:t>
      </w:r>
    </w:p>
    <w:p w:rsidR="00AB0D50" w:rsidRDefault="00AB0D50" w:rsidP="00AB0D50">
      <w:pPr>
        <w:jc w:val="both"/>
        <w:rPr>
          <w:rFonts w:ascii="Arial" w:hAnsi="Arial" w:cs="Arial"/>
          <w:b/>
          <w:bCs/>
          <w:i/>
          <w:sz w:val="20"/>
          <w:szCs w:val="20"/>
          <w:lang w:val="es-MX"/>
        </w:rPr>
      </w:pPr>
    </w:p>
    <w:p w:rsidR="0065729E" w:rsidRPr="00AB0D50" w:rsidRDefault="0065729E" w:rsidP="00AB0D50">
      <w:pPr>
        <w:jc w:val="both"/>
        <w:rPr>
          <w:rFonts w:ascii="Arial" w:hAnsi="Arial" w:cs="Arial"/>
          <w:b/>
          <w:bCs/>
          <w:i/>
          <w:sz w:val="20"/>
          <w:szCs w:val="20"/>
          <w:lang w:val="es-MX"/>
        </w:rPr>
      </w:pPr>
      <w:proofErr w:type="gramStart"/>
      <w:r w:rsidRPr="00714228">
        <w:rPr>
          <w:rFonts w:ascii="Arial" w:hAnsi="Arial" w:cs="Arial"/>
          <w:b/>
          <w:bCs/>
          <w:i/>
          <w:sz w:val="20"/>
          <w:szCs w:val="20"/>
          <w:lang w:val="es-MX"/>
        </w:rPr>
        <w:t>buscando</w:t>
      </w:r>
      <w:proofErr w:type="gramEnd"/>
      <w:r w:rsidRPr="00714228">
        <w:rPr>
          <w:rFonts w:ascii="Arial" w:hAnsi="Arial" w:cs="Arial"/>
          <w:b/>
          <w:bCs/>
          <w:i/>
          <w:sz w:val="20"/>
          <w:szCs w:val="20"/>
          <w:lang w:val="es-MX"/>
        </w:rPr>
        <w:t xml:space="preserve"> así alcanzar la igualdad de trato y de oportunidades para todas las personas que se encuentren dentro del territorio Sonorense.</w:t>
      </w:r>
    </w:p>
    <w:p w:rsidR="0065729E" w:rsidRPr="00714228" w:rsidRDefault="0065729E"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sz w:val="20"/>
          <w:szCs w:val="20"/>
          <w:lang w:val="es-MX"/>
        </w:rPr>
      </w:pPr>
      <w:r w:rsidRPr="00714228">
        <w:rPr>
          <w:rFonts w:ascii="Arial" w:hAnsi="Arial" w:cs="Arial"/>
          <w:i/>
          <w:sz w:val="20"/>
          <w:szCs w:val="20"/>
          <w:lang w:val="es-MX"/>
        </w:rPr>
        <w:t>Hoy en día, la discusión sobre la discriminación deber ser un tema prioritario, buscando las herramientas y mecanismo para la prevención y eliminación de este fenómeno, lo cual se considera que definitivamente la lucha, debe emprenderse desde varios frentes, y uno de ellos tiene que ser el derecho.</w:t>
      </w:r>
      <w:r w:rsidR="009429D2" w:rsidRPr="00714228">
        <w:rPr>
          <w:rFonts w:ascii="Arial" w:hAnsi="Arial" w:cs="Arial"/>
          <w:i/>
          <w:sz w:val="20"/>
          <w:szCs w:val="20"/>
          <w:lang w:val="es-MX"/>
        </w:rPr>
        <w:t xml:space="preserve"> </w:t>
      </w:r>
      <w:r w:rsidRPr="00714228">
        <w:rPr>
          <w:rFonts w:ascii="Arial" w:hAnsi="Arial" w:cs="Arial"/>
          <w:i/>
          <w:sz w:val="20"/>
          <w:szCs w:val="20"/>
          <w:lang w:val="es-MX"/>
        </w:rPr>
        <w:t>Por tratarse de la regulación de una materia poco estudiada y nunca legislada en nuestro estado (al menos por una ley que tenga por objetivo principal su prevención y eliminación), se</w:t>
      </w:r>
      <w:r w:rsidR="009429D2" w:rsidRPr="00714228">
        <w:rPr>
          <w:rFonts w:ascii="Arial" w:hAnsi="Arial" w:cs="Arial"/>
          <w:i/>
          <w:sz w:val="20"/>
          <w:szCs w:val="20"/>
          <w:lang w:val="es-MX"/>
        </w:rPr>
        <w:t xml:space="preserve"> </w:t>
      </w:r>
      <w:r w:rsidRPr="00714228">
        <w:rPr>
          <w:rFonts w:ascii="Arial" w:hAnsi="Arial" w:cs="Arial"/>
          <w:i/>
          <w:sz w:val="20"/>
          <w:szCs w:val="20"/>
          <w:lang w:val="es-MX"/>
        </w:rPr>
        <w:t xml:space="preserve">estima conveniente y necesario legislar para establecer las reglas y procedimientos para prevenir, combatir y eliminar actos de </w:t>
      </w:r>
      <w:r w:rsidRPr="00714228">
        <w:rPr>
          <w:rFonts w:ascii="Arial" w:hAnsi="Arial" w:cs="Arial"/>
          <w:i/>
          <w:sz w:val="20"/>
          <w:szCs w:val="20"/>
          <w:lang w:val="es-MX"/>
        </w:rPr>
        <w:lastRenderedPageBreak/>
        <w:t>Discriminación contra cualquier persona en nuestro Estado, así como las medidas positivas y compensatorias para lograr la igualdad de oportunidades.</w:t>
      </w:r>
    </w:p>
    <w:p w:rsidR="002B62A2" w:rsidRPr="00714228" w:rsidRDefault="002B62A2"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sz w:val="20"/>
          <w:szCs w:val="20"/>
          <w:lang w:val="es-MX"/>
        </w:rPr>
      </w:pPr>
      <w:r w:rsidRPr="00714228">
        <w:rPr>
          <w:rFonts w:ascii="Arial" w:hAnsi="Arial" w:cs="Arial"/>
          <w:i/>
          <w:sz w:val="20"/>
          <w:szCs w:val="20"/>
          <w:lang w:val="es-MX"/>
        </w:rPr>
        <w:t xml:space="preserve">Si bien es cierto, nuestro país a ratificado una serie de instrumentos o tratados internacionales que tienen como objeto el eliminar la discriminación en las distintas esferas de convivencia, teniendo todos ellos como antecedente el documento político y jurídico que se considera como el más relevante de la historia de la humanidad, el cual fue denominado </w:t>
      </w:r>
      <w:r w:rsidRPr="00714228">
        <w:rPr>
          <w:rFonts w:ascii="Arial" w:hAnsi="Arial" w:cs="Arial"/>
          <w:i/>
          <w:iCs/>
          <w:sz w:val="20"/>
          <w:szCs w:val="20"/>
          <w:lang w:val="es-MX"/>
        </w:rPr>
        <w:t>“Declaración Universal de Derechos Humanos”</w:t>
      </w:r>
      <w:r w:rsidRPr="00714228">
        <w:rPr>
          <w:rFonts w:ascii="Arial" w:hAnsi="Arial" w:cs="Arial"/>
          <w:i/>
          <w:sz w:val="20"/>
          <w:szCs w:val="20"/>
          <w:lang w:val="es-MX"/>
        </w:rPr>
        <w:t xml:space="preserve">, mismo que aprobó y proclamó la Asamblea General de las Naciones Unidas, en fecha 10 de Diciembre de 1948, en su artículo 7 se establece que: </w:t>
      </w:r>
      <w:r w:rsidRPr="00714228">
        <w:rPr>
          <w:rFonts w:ascii="Arial" w:hAnsi="Arial" w:cs="Arial"/>
          <w:i/>
          <w:iCs/>
          <w:sz w:val="20"/>
          <w:szCs w:val="20"/>
          <w:lang w:val="es-MX"/>
        </w:rPr>
        <w:t>Todos (los seres humanos) son iguales ante la ley y tienen, sin distinción, derecho a igual</w:t>
      </w:r>
      <w:r w:rsidR="009429D2" w:rsidRPr="00714228">
        <w:rPr>
          <w:rFonts w:ascii="Arial" w:hAnsi="Arial" w:cs="Arial"/>
          <w:i/>
          <w:iCs/>
          <w:sz w:val="20"/>
          <w:szCs w:val="20"/>
          <w:lang w:val="es-MX"/>
        </w:rPr>
        <w:t xml:space="preserve"> </w:t>
      </w:r>
      <w:r w:rsidRPr="00714228">
        <w:rPr>
          <w:rFonts w:ascii="Arial" w:hAnsi="Arial" w:cs="Arial"/>
          <w:i/>
          <w:iCs/>
          <w:sz w:val="20"/>
          <w:szCs w:val="20"/>
          <w:lang w:val="es-MX"/>
        </w:rPr>
        <w:t xml:space="preserve">protección contra toda discriminación que infrinja esta Declaración y contra toda provocación a tal discriminación. </w:t>
      </w:r>
      <w:r w:rsidRPr="00714228">
        <w:rPr>
          <w:rFonts w:ascii="Arial" w:hAnsi="Arial" w:cs="Arial"/>
          <w:i/>
          <w:sz w:val="20"/>
          <w:szCs w:val="20"/>
          <w:lang w:val="es-MX"/>
        </w:rPr>
        <w:t>Esto nos conlleva que no ser discriminado equivale a tener acceso a todos los derechos y libertades tanto civiles, políticos y sociales, estipulados en nuestra Constitución, Tratados Internacionales y en la propia iniciativa de ley que se propone legislar, misma que regulara la prevención y eliminación de la Discriminación en nuestro Estado.</w:t>
      </w:r>
    </w:p>
    <w:p w:rsidR="0065729E" w:rsidRPr="00714228" w:rsidRDefault="0065729E"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sz w:val="20"/>
          <w:szCs w:val="20"/>
          <w:lang w:val="es-MX"/>
        </w:rPr>
      </w:pPr>
      <w:r w:rsidRPr="00714228">
        <w:rPr>
          <w:rFonts w:ascii="Arial" w:hAnsi="Arial" w:cs="Arial"/>
          <w:i/>
          <w:sz w:val="20"/>
          <w:szCs w:val="20"/>
          <w:lang w:val="es-MX"/>
        </w:rPr>
        <w:t>En este sentido, la discriminación puede interpretarse como una limitación injusta de las libertades y protecciones fundamentales de las personas, de su derecho a la participación social y política y de su acceso a un sistema de bienestar adecuado a sus necesidades.</w:t>
      </w:r>
    </w:p>
    <w:p w:rsidR="0065729E" w:rsidRPr="00714228" w:rsidRDefault="0065729E"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sz w:val="20"/>
          <w:szCs w:val="20"/>
          <w:lang w:val="es-MX"/>
        </w:rPr>
      </w:pPr>
      <w:r w:rsidRPr="00714228">
        <w:rPr>
          <w:rFonts w:ascii="Arial" w:hAnsi="Arial" w:cs="Arial"/>
          <w:i/>
          <w:sz w:val="20"/>
          <w:szCs w:val="20"/>
          <w:lang w:val="es-MX"/>
        </w:rPr>
        <w:t>Por otro lado, con fecha 11 de Junio del año 2003, se publicó la Ley Federal para Prevenir y Eliminar la Discriminación, la cual tiene como objeto primordial el de prevenir y eliminar todas las formas de discriminación que se ejerzan contra cualquier persona en los términos del artículo 1º de la Constitución Política de los Estados Unidos Mexicanos, así como en los términos del artículo 4º Constitucional que versa sobre el derecho de igualdad.</w:t>
      </w:r>
    </w:p>
    <w:p w:rsidR="0065729E" w:rsidRPr="00714228" w:rsidRDefault="0065729E"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sz w:val="20"/>
          <w:szCs w:val="20"/>
          <w:lang w:val="es-MX"/>
        </w:rPr>
      </w:pPr>
      <w:r w:rsidRPr="00714228">
        <w:rPr>
          <w:rFonts w:ascii="Arial" w:hAnsi="Arial" w:cs="Arial"/>
          <w:i/>
          <w:sz w:val="20"/>
          <w:szCs w:val="20"/>
          <w:lang w:val="es-MX"/>
        </w:rPr>
        <w:t>En este mismo orden de ideas, se establece el compromiso para que todo estado democrático, republicano y plural como lo es el Estado de Sonora, instaure un ordenamiento legal que regule y garantice a sus ciudadanos ese derecho esencial mediante el establecimiento de disposiciones jurídicas que tienda a prevenir y eliminar cualquier acto de discriminación hacia las personas de nuestra entidad.</w:t>
      </w:r>
    </w:p>
    <w:p w:rsidR="0065729E" w:rsidRPr="00714228" w:rsidRDefault="0065729E"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sz w:val="20"/>
          <w:szCs w:val="20"/>
          <w:lang w:val="es-MX"/>
        </w:rPr>
      </w:pPr>
      <w:r w:rsidRPr="00714228">
        <w:rPr>
          <w:rFonts w:ascii="Arial" w:hAnsi="Arial" w:cs="Arial"/>
          <w:i/>
          <w:sz w:val="20"/>
          <w:szCs w:val="20"/>
          <w:lang w:val="es-MX"/>
        </w:rPr>
        <w:t>Bajo estos criterios constitucionales, se propone legislar en materia en comento, ya que los órganos del Estado deben establecer los mecanismos para el cumplimiento del derecho a la no discriminación.</w:t>
      </w:r>
    </w:p>
    <w:p w:rsidR="008B76A1" w:rsidRDefault="008B76A1" w:rsidP="008B76A1">
      <w:pPr>
        <w:jc w:val="both"/>
        <w:rPr>
          <w:rFonts w:ascii="Arial" w:hAnsi="Arial" w:cs="Arial"/>
          <w:i/>
          <w:sz w:val="20"/>
          <w:szCs w:val="20"/>
          <w:lang w:val="es-MX"/>
        </w:rPr>
      </w:pPr>
    </w:p>
    <w:p w:rsidR="0065729E" w:rsidRPr="00714228" w:rsidRDefault="0065729E" w:rsidP="008B76A1">
      <w:pPr>
        <w:ind w:firstLine="708"/>
        <w:jc w:val="both"/>
        <w:rPr>
          <w:rFonts w:ascii="Arial" w:hAnsi="Arial" w:cs="Arial"/>
          <w:i/>
          <w:sz w:val="20"/>
          <w:szCs w:val="20"/>
          <w:lang w:val="es-MX"/>
        </w:rPr>
      </w:pPr>
      <w:r w:rsidRPr="00714228">
        <w:rPr>
          <w:rFonts w:ascii="Arial" w:hAnsi="Arial" w:cs="Arial"/>
          <w:i/>
          <w:sz w:val="20"/>
          <w:szCs w:val="20"/>
          <w:lang w:val="es-MX"/>
        </w:rPr>
        <w:t>Por ello, es que se considera relevante legislar sobre esta iniciativa de Ley, la cual permitirá contar con un ordenamiento regulatorio para prevenir, combatir y erradicar cualquier forma de discriminación y alcanzar así una igualdad de oportunidades para todas las personas del Estado, y con ello se contribuirá a corregir las desigualdades sociales y eliminar todas las formas de exclusión que impiden el goce pleno de los derechos y de las libertades personales.</w:t>
      </w:r>
    </w:p>
    <w:p w:rsidR="0065729E" w:rsidRPr="00714228" w:rsidRDefault="0065729E"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sz w:val="20"/>
          <w:szCs w:val="20"/>
          <w:lang w:val="es-MX"/>
        </w:rPr>
      </w:pPr>
      <w:r w:rsidRPr="00714228">
        <w:rPr>
          <w:rFonts w:ascii="Arial" w:hAnsi="Arial" w:cs="Arial"/>
          <w:i/>
          <w:sz w:val="20"/>
          <w:szCs w:val="20"/>
          <w:lang w:val="es-MX"/>
        </w:rPr>
        <w:t>La presente Ley que se propone como iniciativa cuenta con</w:t>
      </w:r>
      <w:r w:rsidR="009429D2" w:rsidRPr="00714228">
        <w:rPr>
          <w:rFonts w:ascii="Arial" w:hAnsi="Arial" w:cs="Arial"/>
          <w:i/>
          <w:sz w:val="20"/>
          <w:szCs w:val="20"/>
          <w:lang w:val="es-MX"/>
        </w:rPr>
        <w:t xml:space="preserve"> </w:t>
      </w:r>
      <w:r w:rsidRPr="00714228">
        <w:rPr>
          <w:rFonts w:ascii="Arial" w:hAnsi="Arial" w:cs="Arial"/>
          <w:i/>
          <w:sz w:val="20"/>
          <w:szCs w:val="20"/>
          <w:lang w:val="es-MX"/>
        </w:rPr>
        <w:t>VIII</w:t>
      </w:r>
      <w:r w:rsidR="009429D2" w:rsidRPr="00714228">
        <w:rPr>
          <w:rFonts w:ascii="Arial" w:hAnsi="Arial" w:cs="Arial"/>
          <w:i/>
          <w:sz w:val="20"/>
          <w:szCs w:val="20"/>
          <w:lang w:val="es-MX"/>
        </w:rPr>
        <w:t xml:space="preserve"> </w:t>
      </w:r>
      <w:r w:rsidRPr="00714228">
        <w:rPr>
          <w:rFonts w:ascii="Arial" w:hAnsi="Arial" w:cs="Arial"/>
          <w:i/>
          <w:sz w:val="20"/>
          <w:szCs w:val="20"/>
          <w:lang w:val="es-MX"/>
        </w:rPr>
        <w:t xml:space="preserve">Capítulos y un total de 32articulos, todos y cada uno de ellos fueron diseñados partiendo de la concepción y respeto de los derechos fundamentales que debe gozar todo ciudadano como sujeto de pleno derecho, estableciendo los mecanismos para su eficacia. </w:t>
      </w:r>
    </w:p>
    <w:p w:rsidR="0065729E" w:rsidRPr="00714228" w:rsidRDefault="0065729E"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sz w:val="20"/>
          <w:szCs w:val="20"/>
          <w:lang w:val="es-MX"/>
        </w:rPr>
      </w:pPr>
      <w:r w:rsidRPr="00714228">
        <w:rPr>
          <w:rFonts w:ascii="Arial" w:hAnsi="Arial" w:cs="Arial"/>
          <w:i/>
          <w:sz w:val="20"/>
          <w:szCs w:val="20"/>
          <w:lang w:val="es-MX"/>
        </w:rPr>
        <w:t>En nuestra propuesta se pretende implementar acciones, medidas y estrategias para quela Comisión Estatal de Derechos Humanos, así como el Gobierno Estatal y municipal las apliquen en el ámbito de sus respectivas competencias, para estar en condiciones de garantizar los derechos de igualdad y el de no discriminación a todos los sonorenses.</w:t>
      </w:r>
    </w:p>
    <w:p w:rsidR="0065729E" w:rsidRPr="00714228" w:rsidRDefault="0065729E" w:rsidP="00714228">
      <w:pPr>
        <w:ind w:firstLine="2127"/>
        <w:jc w:val="both"/>
        <w:rPr>
          <w:rFonts w:ascii="Arial" w:hAnsi="Arial" w:cs="Arial"/>
          <w:i/>
          <w:sz w:val="20"/>
          <w:szCs w:val="20"/>
          <w:lang w:val="es-MX"/>
        </w:rPr>
      </w:pPr>
    </w:p>
    <w:p w:rsidR="0065729E" w:rsidRPr="00714228" w:rsidRDefault="0065729E" w:rsidP="00AB0D50">
      <w:pPr>
        <w:ind w:firstLine="708"/>
        <w:jc w:val="both"/>
        <w:rPr>
          <w:rFonts w:ascii="Arial" w:hAnsi="Arial" w:cs="Arial"/>
          <w:i/>
          <w:sz w:val="20"/>
          <w:szCs w:val="20"/>
          <w:lang w:val="es-MX"/>
        </w:rPr>
      </w:pPr>
      <w:r w:rsidRPr="00714228">
        <w:rPr>
          <w:rFonts w:ascii="Arial" w:hAnsi="Arial" w:cs="Arial"/>
          <w:i/>
          <w:sz w:val="20"/>
          <w:szCs w:val="20"/>
          <w:lang w:val="es-MX"/>
        </w:rPr>
        <w:t>Por todo lo anterior, considero que el presente proyecto de Ley, contiene todos los elementos para servir como marco jurídico en la tarea de prevenir y eliminar la discriminación en nuestro estado. Se trata de un instrumento jurídico novedoso en la forma y en el fondo. Es una norma redactada con sencillez y claridad, pero a la vez es contundente.</w:t>
      </w:r>
    </w:p>
    <w:p w:rsidR="008B76A1" w:rsidRDefault="008B76A1" w:rsidP="008B76A1">
      <w:pPr>
        <w:jc w:val="both"/>
        <w:rPr>
          <w:rFonts w:ascii="Arial" w:hAnsi="Arial" w:cs="Arial"/>
          <w:i/>
          <w:sz w:val="20"/>
          <w:szCs w:val="20"/>
          <w:lang w:val="es-MX"/>
        </w:rPr>
      </w:pPr>
    </w:p>
    <w:p w:rsidR="004017A1" w:rsidRPr="00714228" w:rsidRDefault="0065729E" w:rsidP="008B76A1">
      <w:pPr>
        <w:ind w:firstLine="708"/>
        <w:jc w:val="both"/>
        <w:rPr>
          <w:rFonts w:ascii="Arial" w:hAnsi="Arial" w:cs="Arial"/>
          <w:i/>
          <w:sz w:val="20"/>
          <w:szCs w:val="20"/>
        </w:rPr>
      </w:pPr>
      <w:r w:rsidRPr="00714228">
        <w:rPr>
          <w:rFonts w:ascii="Arial" w:hAnsi="Arial" w:cs="Arial"/>
          <w:i/>
          <w:sz w:val="20"/>
          <w:szCs w:val="20"/>
          <w:lang w:val="es-MX"/>
        </w:rPr>
        <w:lastRenderedPageBreak/>
        <w:t>Una preocupación permanente durante su creación fue que cada uno de sus enunciados contuviera una norma jurídica aplicable, alejada de expresiones retóricas. Sin embargo, como ya se ha señalado, su mayor valor y su fortaleza se encuentran en la lucha por convertir las demandas y aspiraciones de quienes han sido injustamente colocados en situación de desigualdad en actos jurídicos. Ello no sólo beneficiará a los más desprotegidos: esta iniciativa de ley abre nuevas vías para que todos podamos aspirar a vivir en una verdadera sociedad de iguales.</w:t>
      </w:r>
      <w:r w:rsidR="00793D74" w:rsidRPr="00714228">
        <w:rPr>
          <w:rFonts w:ascii="Arial" w:hAnsi="Arial" w:cs="Arial"/>
          <w:i/>
          <w:sz w:val="20"/>
          <w:szCs w:val="20"/>
        </w:rPr>
        <w:t>”</w:t>
      </w:r>
    </w:p>
    <w:p w:rsidR="006B4935" w:rsidRPr="00714228" w:rsidRDefault="006B4935" w:rsidP="00714228">
      <w:pPr>
        <w:pStyle w:val="Sangradetextonormal"/>
        <w:spacing w:line="240" w:lineRule="auto"/>
        <w:rPr>
          <w:rFonts w:ascii="Arial" w:hAnsi="Arial" w:cs="Arial"/>
          <w:sz w:val="20"/>
          <w:szCs w:val="20"/>
        </w:rPr>
      </w:pPr>
    </w:p>
    <w:p w:rsidR="0009659C" w:rsidRPr="00714228" w:rsidRDefault="0009659C" w:rsidP="00AB0D50">
      <w:pPr>
        <w:pStyle w:val="Sangradetextonormal"/>
        <w:spacing w:line="240" w:lineRule="auto"/>
        <w:ind w:firstLine="708"/>
        <w:rPr>
          <w:rFonts w:ascii="Arial" w:hAnsi="Arial" w:cs="Arial"/>
          <w:sz w:val="20"/>
          <w:szCs w:val="20"/>
        </w:rPr>
      </w:pPr>
      <w:r w:rsidRPr="00714228">
        <w:rPr>
          <w:rFonts w:ascii="Arial" w:hAnsi="Arial" w:cs="Arial"/>
          <w:sz w:val="20"/>
          <w:szCs w:val="20"/>
        </w:rPr>
        <w:t xml:space="preserve">Expuesto lo anterior, esta Comisión procede a resolver el fondo de la iniciativa </w:t>
      </w:r>
      <w:r w:rsidR="008215AB" w:rsidRPr="00714228">
        <w:rPr>
          <w:rFonts w:ascii="Arial" w:hAnsi="Arial" w:cs="Arial"/>
          <w:sz w:val="20"/>
          <w:szCs w:val="20"/>
        </w:rPr>
        <w:t>y escrito</w:t>
      </w:r>
      <w:r w:rsidR="009429D2" w:rsidRPr="00714228">
        <w:rPr>
          <w:rFonts w:ascii="Arial" w:hAnsi="Arial" w:cs="Arial"/>
          <w:sz w:val="20"/>
          <w:szCs w:val="20"/>
        </w:rPr>
        <w:t xml:space="preserve"> </w:t>
      </w:r>
      <w:r w:rsidRPr="00714228">
        <w:rPr>
          <w:rFonts w:ascii="Arial" w:hAnsi="Arial" w:cs="Arial"/>
          <w:sz w:val="20"/>
          <w:szCs w:val="20"/>
        </w:rPr>
        <w:t>en estudio, para lo cual nos fundamentamos bajo las siguientes:</w:t>
      </w:r>
    </w:p>
    <w:p w:rsidR="0065729E" w:rsidRPr="00714228" w:rsidRDefault="0065729E" w:rsidP="00714228">
      <w:pPr>
        <w:rPr>
          <w:rFonts w:ascii="Arial" w:hAnsi="Arial" w:cs="Arial"/>
          <w:b/>
          <w:bCs/>
          <w:sz w:val="20"/>
          <w:szCs w:val="20"/>
          <w:lang w:val="es-MX"/>
        </w:rPr>
      </w:pPr>
    </w:p>
    <w:p w:rsidR="0009659C" w:rsidRPr="008B002B" w:rsidRDefault="0009659C" w:rsidP="00714228">
      <w:pPr>
        <w:jc w:val="center"/>
        <w:rPr>
          <w:rFonts w:ascii="Arial" w:hAnsi="Arial" w:cs="Arial"/>
          <w:b/>
          <w:bCs/>
          <w:szCs w:val="20"/>
        </w:rPr>
      </w:pPr>
      <w:r w:rsidRPr="008B002B">
        <w:rPr>
          <w:rFonts w:ascii="Arial" w:hAnsi="Arial" w:cs="Arial"/>
          <w:b/>
          <w:bCs/>
          <w:szCs w:val="20"/>
        </w:rPr>
        <w:t>CONSIDERACIONES:</w:t>
      </w:r>
    </w:p>
    <w:p w:rsidR="0009659C" w:rsidRPr="00714228" w:rsidRDefault="0009659C" w:rsidP="00714228">
      <w:pPr>
        <w:pStyle w:val="Ttulo1"/>
        <w:spacing w:line="240" w:lineRule="auto"/>
        <w:ind w:firstLine="0"/>
        <w:rPr>
          <w:rFonts w:ascii="Arial" w:hAnsi="Arial" w:cs="Arial"/>
          <w:sz w:val="20"/>
          <w:szCs w:val="20"/>
        </w:rPr>
      </w:pPr>
    </w:p>
    <w:p w:rsidR="0009659C" w:rsidRPr="00714228" w:rsidRDefault="0009659C" w:rsidP="008B002B">
      <w:pPr>
        <w:ind w:firstLine="708"/>
        <w:jc w:val="both"/>
        <w:rPr>
          <w:rFonts w:ascii="Arial" w:hAnsi="Arial" w:cs="Arial"/>
          <w:sz w:val="20"/>
          <w:szCs w:val="20"/>
        </w:rPr>
      </w:pPr>
      <w:r w:rsidRPr="00714228">
        <w:rPr>
          <w:rFonts w:ascii="Arial" w:hAnsi="Arial" w:cs="Arial"/>
          <w:b/>
          <w:sz w:val="20"/>
          <w:szCs w:val="20"/>
          <w:lang w:val="es-MX"/>
        </w:rPr>
        <w:t xml:space="preserve">PRIMERA.- </w:t>
      </w:r>
      <w:r w:rsidRPr="00714228">
        <w:rPr>
          <w:rFonts w:ascii="Arial" w:hAnsi="Arial" w:cs="Arial"/>
          <w:sz w:val="20"/>
          <w:szCs w:val="20"/>
        </w:rPr>
        <w:t>Es facultad constitucional y d</w:t>
      </w:r>
      <w:r w:rsidR="00D02352" w:rsidRPr="00714228">
        <w:rPr>
          <w:rFonts w:ascii="Arial" w:hAnsi="Arial" w:cs="Arial"/>
          <w:sz w:val="20"/>
          <w:szCs w:val="20"/>
        </w:rPr>
        <w:t>e orden legal de los diputados de</w:t>
      </w:r>
      <w:r w:rsidRPr="00714228">
        <w:rPr>
          <w:rFonts w:ascii="Arial" w:hAnsi="Arial" w:cs="Arial"/>
          <w:sz w:val="20"/>
          <w:szCs w:val="20"/>
        </w:rPr>
        <w:t xml:space="preserve">l Congreso del Estado, iniciar ante este Órgano Legislativo las leyes, decretos o acuerdos de observancia y aplicación en el ámbito jurisdiccional del Estado, atento lo dispuesto por los artículos 53, fracción III, de la Constitución Política del Estado de Sonora y 32, fracción II, de la Ley Orgánica del Poder Legislativo.  </w:t>
      </w:r>
    </w:p>
    <w:p w:rsidR="0009659C" w:rsidRPr="00714228" w:rsidRDefault="0009659C" w:rsidP="00714228">
      <w:pPr>
        <w:ind w:firstLine="2160"/>
        <w:jc w:val="both"/>
        <w:rPr>
          <w:rFonts w:ascii="Arial" w:hAnsi="Arial" w:cs="Arial"/>
          <w:sz w:val="20"/>
          <w:szCs w:val="20"/>
        </w:rPr>
      </w:pPr>
    </w:p>
    <w:p w:rsidR="0009659C" w:rsidRPr="00714228" w:rsidRDefault="008B002B" w:rsidP="008B002B">
      <w:pPr>
        <w:tabs>
          <w:tab w:val="left" w:pos="1080"/>
        </w:tabs>
        <w:jc w:val="both"/>
        <w:rPr>
          <w:rFonts w:ascii="Arial" w:hAnsi="Arial" w:cs="Arial"/>
          <w:sz w:val="20"/>
          <w:szCs w:val="20"/>
        </w:rPr>
      </w:pPr>
      <w:r>
        <w:rPr>
          <w:rFonts w:ascii="Arial" w:hAnsi="Arial" w:cs="Arial"/>
          <w:b/>
          <w:bCs/>
          <w:sz w:val="20"/>
          <w:szCs w:val="20"/>
        </w:rPr>
        <w:t xml:space="preserve">            </w:t>
      </w:r>
      <w:r w:rsidR="0009659C" w:rsidRPr="00714228">
        <w:rPr>
          <w:rFonts w:ascii="Arial" w:hAnsi="Arial" w:cs="Arial"/>
          <w:b/>
          <w:bCs/>
          <w:sz w:val="20"/>
          <w:szCs w:val="20"/>
        </w:rPr>
        <w:t xml:space="preserve">SEGUNDA.- </w:t>
      </w:r>
      <w:r w:rsidR="0009659C" w:rsidRPr="00714228">
        <w:rPr>
          <w:rFonts w:ascii="Arial" w:hAnsi="Arial" w:cs="Arial"/>
          <w:sz w:val="20"/>
          <w:szCs w:val="20"/>
        </w:rPr>
        <w:t>Conforme al orden jurídico local, es potestad constitucional exclusiva de este Poder Legislativo discutir, aprobar y expedir toda clase de leyes, decretos y acuerdos de observancia y aplicación en el ámbito territorial del Estado, siendo materia de ley toda resolución que afecte a las personas en general, de decreto la que otorgue derechos o imponga obligaciones a personas determinadas, y de acuerdo en los demás casos, según lo dispuesto por el artículo 52 de la Constitución Política del Estado de Sonora.</w:t>
      </w:r>
    </w:p>
    <w:p w:rsidR="0009659C" w:rsidRPr="00714228" w:rsidRDefault="0009659C" w:rsidP="00714228">
      <w:pPr>
        <w:ind w:firstLine="2160"/>
        <w:jc w:val="both"/>
        <w:rPr>
          <w:rFonts w:ascii="Arial" w:hAnsi="Arial" w:cs="Arial"/>
          <w:sz w:val="20"/>
          <w:szCs w:val="20"/>
        </w:rPr>
      </w:pPr>
    </w:p>
    <w:p w:rsidR="0009659C" w:rsidRPr="00714228" w:rsidRDefault="0009659C" w:rsidP="008B002B">
      <w:pPr>
        <w:ind w:firstLine="708"/>
        <w:jc w:val="both"/>
        <w:rPr>
          <w:rFonts w:ascii="Arial" w:hAnsi="Arial" w:cs="Arial"/>
          <w:sz w:val="20"/>
          <w:szCs w:val="20"/>
        </w:rPr>
      </w:pPr>
      <w:r w:rsidRPr="00714228">
        <w:rPr>
          <w:rFonts w:ascii="Arial" w:hAnsi="Arial" w:cs="Arial"/>
          <w:b/>
          <w:bCs/>
          <w:sz w:val="20"/>
          <w:szCs w:val="20"/>
        </w:rPr>
        <w:t xml:space="preserve">TERCERA.- </w:t>
      </w:r>
      <w:r w:rsidRPr="00714228">
        <w:rPr>
          <w:rFonts w:ascii="Arial" w:hAnsi="Arial" w:cs="Arial"/>
          <w:sz w:val="20"/>
          <w:szCs w:val="20"/>
        </w:rPr>
        <w:t>El Poder Legislativo del Estado</w:t>
      </w:r>
      <w:r w:rsidR="009429D2" w:rsidRPr="00714228">
        <w:rPr>
          <w:rFonts w:ascii="Arial" w:hAnsi="Arial" w:cs="Arial"/>
          <w:sz w:val="20"/>
          <w:szCs w:val="20"/>
        </w:rPr>
        <w:t xml:space="preserve"> </w:t>
      </w:r>
      <w:r w:rsidRPr="00714228">
        <w:rPr>
          <w:rFonts w:ascii="Arial" w:hAnsi="Arial" w:cs="Arial"/>
          <w:sz w:val="20"/>
          <w:szCs w:val="20"/>
        </w:rPr>
        <w:t>tiene la atribución de</w:t>
      </w:r>
      <w:r w:rsidR="009429D2" w:rsidRPr="00714228">
        <w:rPr>
          <w:rFonts w:ascii="Arial" w:hAnsi="Arial" w:cs="Arial"/>
          <w:sz w:val="20"/>
          <w:szCs w:val="20"/>
        </w:rPr>
        <w:t xml:space="preserve"> </w:t>
      </w:r>
      <w:r w:rsidRPr="00714228">
        <w:rPr>
          <w:rFonts w:ascii="Arial" w:hAnsi="Arial" w:cs="Arial"/>
          <w:sz w:val="20"/>
          <w:szCs w:val="20"/>
        </w:rPr>
        <w:t xml:space="preserve">velar por la conservación de los derechos de los ciudadanos y habitantes del Estado y proveer, por cuantos medios estén a su alcance, a su prosperidad general de conformidad con el artículo 64, fracción XXXV de la Constitución Política del Estado de Sonora. </w:t>
      </w:r>
    </w:p>
    <w:p w:rsidR="0009659C" w:rsidRPr="00714228" w:rsidRDefault="0009659C" w:rsidP="00714228">
      <w:pPr>
        <w:ind w:firstLine="2160"/>
        <w:jc w:val="both"/>
        <w:rPr>
          <w:rFonts w:ascii="Arial" w:hAnsi="Arial" w:cs="Arial"/>
          <w:sz w:val="20"/>
          <w:szCs w:val="20"/>
        </w:rPr>
      </w:pPr>
    </w:p>
    <w:p w:rsidR="00895C73" w:rsidRPr="00714228" w:rsidRDefault="0009659C" w:rsidP="008B002B">
      <w:pPr>
        <w:autoSpaceDE w:val="0"/>
        <w:autoSpaceDN w:val="0"/>
        <w:adjustRightInd w:val="0"/>
        <w:ind w:right="-2" w:firstLine="708"/>
        <w:jc w:val="both"/>
        <w:rPr>
          <w:rFonts w:ascii="Arial" w:hAnsi="Arial" w:cs="Arial"/>
          <w:sz w:val="20"/>
          <w:szCs w:val="20"/>
        </w:rPr>
      </w:pPr>
      <w:r w:rsidRPr="00714228">
        <w:rPr>
          <w:rFonts w:ascii="Arial" w:hAnsi="Arial" w:cs="Arial"/>
          <w:b/>
          <w:sz w:val="20"/>
          <w:szCs w:val="20"/>
        </w:rPr>
        <w:t>CUARTA</w:t>
      </w:r>
      <w:r w:rsidRPr="00714228">
        <w:rPr>
          <w:rFonts w:ascii="Arial" w:hAnsi="Arial" w:cs="Arial"/>
          <w:sz w:val="20"/>
          <w:szCs w:val="20"/>
        </w:rPr>
        <w:t xml:space="preserve">.- </w:t>
      </w:r>
      <w:r w:rsidR="00811AFA" w:rsidRPr="00714228">
        <w:rPr>
          <w:rFonts w:ascii="Arial" w:hAnsi="Arial" w:cs="Arial"/>
          <w:sz w:val="20"/>
          <w:szCs w:val="20"/>
        </w:rPr>
        <w:t>Cabe precisar, que previo a abordar el estudio de la iniciativa presentada, es importante señalar el sign</w:t>
      </w:r>
      <w:r w:rsidR="0025062F" w:rsidRPr="00714228">
        <w:rPr>
          <w:rFonts w:ascii="Arial" w:hAnsi="Arial" w:cs="Arial"/>
          <w:sz w:val="20"/>
          <w:szCs w:val="20"/>
        </w:rPr>
        <w:t>ificado del vocablo rector del p</w:t>
      </w:r>
      <w:r w:rsidR="00811AFA" w:rsidRPr="00714228">
        <w:rPr>
          <w:rFonts w:ascii="Arial" w:hAnsi="Arial" w:cs="Arial"/>
          <w:sz w:val="20"/>
          <w:szCs w:val="20"/>
        </w:rPr>
        <w:t>royecto de Ley que nos ocupa, entendiendo el</w:t>
      </w:r>
      <w:r w:rsidR="00895C73" w:rsidRPr="00714228">
        <w:rPr>
          <w:rFonts w:ascii="Arial" w:hAnsi="Arial" w:cs="Arial"/>
          <w:sz w:val="20"/>
          <w:szCs w:val="20"/>
        </w:rPr>
        <w:t xml:space="preserve"> término “discriminación”, </w:t>
      </w:r>
      <w:r w:rsidR="00811AFA" w:rsidRPr="00714228">
        <w:rPr>
          <w:rFonts w:ascii="Arial" w:hAnsi="Arial" w:cs="Arial"/>
          <w:sz w:val="20"/>
          <w:szCs w:val="20"/>
        </w:rPr>
        <w:t xml:space="preserve">según la Real Academia Española como </w:t>
      </w:r>
      <w:r w:rsidR="00811AFA" w:rsidRPr="00714228">
        <w:rPr>
          <w:rFonts w:ascii="Arial" w:hAnsi="Arial" w:cs="Arial"/>
          <w:i/>
          <w:sz w:val="20"/>
          <w:szCs w:val="20"/>
        </w:rPr>
        <w:t>acción y efecto de discriminar</w:t>
      </w:r>
      <w:r w:rsidR="00811AFA" w:rsidRPr="00714228">
        <w:rPr>
          <w:rFonts w:ascii="Arial" w:hAnsi="Arial" w:cs="Arial"/>
          <w:sz w:val="20"/>
          <w:szCs w:val="20"/>
        </w:rPr>
        <w:t>, proveniente del latín</w:t>
      </w:r>
      <w:r w:rsidR="009429D2" w:rsidRPr="00714228">
        <w:rPr>
          <w:rFonts w:ascii="Arial" w:hAnsi="Arial" w:cs="Arial"/>
          <w:sz w:val="20"/>
          <w:szCs w:val="20"/>
        </w:rPr>
        <w:t xml:space="preserve"> </w:t>
      </w:r>
      <w:proofErr w:type="spellStart"/>
      <w:r w:rsidR="00F47380" w:rsidRPr="00714228">
        <w:rPr>
          <w:rFonts w:ascii="Arial" w:hAnsi="Arial" w:cs="Arial"/>
          <w:i/>
          <w:sz w:val="20"/>
          <w:szCs w:val="20"/>
        </w:rPr>
        <w:t>discriminatio</w:t>
      </w:r>
      <w:proofErr w:type="spellEnd"/>
      <w:r w:rsidR="00F47380" w:rsidRPr="00714228">
        <w:rPr>
          <w:rFonts w:ascii="Arial" w:hAnsi="Arial" w:cs="Arial"/>
          <w:i/>
          <w:sz w:val="20"/>
          <w:szCs w:val="20"/>
        </w:rPr>
        <w:t>, -</w:t>
      </w:r>
      <w:proofErr w:type="spellStart"/>
      <w:r w:rsidR="00F47380" w:rsidRPr="00714228">
        <w:rPr>
          <w:rFonts w:ascii="Arial" w:hAnsi="Arial" w:cs="Arial"/>
          <w:i/>
          <w:sz w:val="20"/>
          <w:szCs w:val="20"/>
        </w:rPr>
        <w:t>onis</w:t>
      </w:r>
      <w:proofErr w:type="spellEnd"/>
      <w:r w:rsidR="00F47380" w:rsidRPr="00714228">
        <w:rPr>
          <w:rFonts w:ascii="Arial" w:hAnsi="Arial" w:cs="Arial"/>
          <w:sz w:val="20"/>
          <w:szCs w:val="20"/>
        </w:rPr>
        <w:t>,</w:t>
      </w:r>
      <w:r w:rsidR="00811AFA" w:rsidRPr="00714228">
        <w:rPr>
          <w:rFonts w:ascii="Arial" w:hAnsi="Arial" w:cs="Arial"/>
          <w:sz w:val="20"/>
          <w:szCs w:val="20"/>
        </w:rPr>
        <w:t xml:space="preserve"> ahora bien,</w:t>
      </w:r>
      <w:r w:rsidR="00F47380" w:rsidRPr="00714228">
        <w:rPr>
          <w:rFonts w:ascii="Arial" w:hAnsi="Arial" w:cs="Arial"/>
          <w:sz w:val="20"/>
          <w:szCs w:val="20"/>
        </w:rPr>
        <w:t xml:space="preserve"> concebimos el término “discriminar”, según la Real Academia Española como</w:t>
      </w:r>
      <w:r w:rsidR="009429D2" w:rsidRPr="00714228">
        <w:rPr>
          <w:rFonts w:ascii="Arial" w:hAnsi="Arial" w:cs="Arial"/>
          <w:sz w:val="20"/>
          <w:szCs w:val="20"/>
        </w:rPr>
        <w:t xml:space="preserve"> </w:t>
      </w:r>
      <w:r w:rsidR="00F47380" w:rsidRPr="00714228">
        <w:rPr>
          <w:rFonts w:ascii="Arial" w:hAnsi="Arial" w:cs="Arial"/>
          <w:i/>
          <w:sz w:val="20"/>
          <w:szCs w:val="20"/>
        </w:rPr>
        <w:t>seleccionar excluyendo</w:t>
      </w:r>
      <w:r w:rsidR="00F47380" w:rsidRPr="00714228">
        <w:rPr>
          <w:rFonts w:ascii="Arial" w:hAnsi="Arial" w:cs="Arial"/>
          <w:sz w:val="20"/>
          <w:szCs w:val="20"/>
        </w:rPr>
        <w:t xml:space="preserve">, del latín </w:t>
      </w:r>
      <w:r w:rsidR="00F47380" w:rsidRPr="00714228">
        <w:rPr>
          <w:rFonts w:ascii="Arial" w:hAnsi="Arial" w:cs="Arial"/>
          <w:i/>
          <w:sz w:val="20"/>
          <w:szCs w:val="20"/>
        </w:rPr>
        <w:t>discriminare</w:t>
      </w:r>
      <w:r w:rsidR="00F47380" w:rsidRPr="00714228">
        <w:rPr>
          <w:rFonts w:ascii="Arial" w:hAnsi="Arial" w:cs="Arial"/>
          <w:sz w:val="20"/>
          <w:szCs w:val="20"/>
        </w:rPr>
        <w:t>, entendiendo con ello como: dar trato de inferioridad a una persona o colectividad por motivos raciales, religiosos, políticos, etc.</w:t>
      </w:r>
    </w:p>
    <w:p w:rsidR="00895C73" w:rsidRPr="00714228" w:rsidRDefault="00895C73" w:rsidP="00714228">
      <w:pPr>
        <w:autoSpaceDE w:val="0"/>
        <w:autoSpaceDN w:val="0"/>
        <w:adjustRightInd w:val="0"/>
        <w:ind w:right="-2" w:firstLine="2127"/>
        <w:jc w:val="both"/>
        <w:rPr>
          <w:rFonts w:ascii="Arial" w:hAnsi="Arial" w:cs="Arial"/>
          <w:sz w:val="20"/>
          <w:szCs w:val="20"/>
        </w:rPr>
      </w:pPr>
    </w:p>
    <w:p w:rsidR="00895C73" w:rsidRPr="00714228" w:rsidRDefault="00F47380"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rPr>
        <w:t>Es entonces que partiendo de lo que significa y entendemos por discriminación, resulta ser un acto que en nuestra sociedad actual reprobamos totalmente.</w:t>
      </w:r>
    </w:p>
    <w:p w:rsidR="00F47380" w:rsidRPr="00714228" w:rsidRDefault="00F47380" w:rsidP="00714228">
      <w:pPr>
        <w:autoSpaceDE w:val="0"/>
        <w:autoSpaceDN w:val="0"/>
        <w:adjustRightInd w:val="0"/>
        <w:ind w:right="-2" w:firstLine="2127"/>
        <w:jc w:val="both"/>
        <w:rPr>
          <w:rFonts w:ascii="Arial" w:hAnsi="Arial" w:cs="Arial"/>
          <w:sz w:val="20"/>
          <w:szCs w:val="20"/>
        </w:rPr>
      </w:pPr>
    </w:p>
    <w:p w:rsidR="00F47380" w:rsidRPr="00714228" w:rsidRDefault="00087D1A"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lang w:val="es-MX"/>
        </w:rPr>
        <w:t>L</w:t>
      </w:r>
      <w:r w:rsidR="00A560A5" w:rsidRPr="00714228">
        <w:rPr>
          <w:rFonts w:ascii="Arial" w:hAnsi="Arial" w:cs="Arial"/>
          <w:sz w:val="20"/>
          <w:szCs w:val="20"/>
          <w:lang w:val="es-MX"/>
        </w:rPr>
        <w:t>a discriminación es</w:t>
      </w:r>
      <w:r w:rsidRPr="00714228">
        <w:rPr>
          <w:rFonts w:ascii="Arial" w:hAnsi="Arial" w:cs="Arial"/>
          <w:sz w:val="20"/>
          <w:szCs w:val="20"/>
          <w:lang w:val="es-MX"/>
        </w:rPr>
        <w:t xml:space="preserve"> un ataque a la esencia de la dignidad de las personas</w:t>
      </w:r>
      <w:r w:rsidR="009429D2" w:rsidRPr="00714228">
        <w:rPr>
          <w:rFonts w:ascii="Arial" w:hAnsi="Arial" w:cs="Arial"/>
          <w:sz w:val="20"/>
          <w:szCs w:val="20"/>
          <w:lang w:val="es-MX"/>
        </w:rPr>
        <w:t xml:space="preserve"> </w:t>
      </w:r>
      <w:r w:rsidRPr="00714228">
        <w:rPr>
          <w:rFonts w:ascii="Arial" w:hAnsi="Arial" w:cs="Arial"/>
          <w:sz w:val="20"/>
          <w:szCs w:val="20"/>
          <w:lang w:val="es-MX"/>
        </w:rPr>
        <w:t>porque intentan dividir la familia humana, a la cual pertenecen todos los pueblos e individuos,</w:t>
      </w:r>
      <w:r w:rsidR="009429D2" w:rsidRPr="00714228">
        <w:rPr>
          <w:rFonts w:ascii="Arial" w:hAnsi="Arial" w:cs="Arial"/>
          <w:sz w:val="20"/>
          <w:szCs w:val="20"/>
          <w:lang w:val="es-MX"/>
        </w:rPr>
        <w:t xml:space="preserve"> </w:t>
      </w:r>
      <w:r w:rsidRPr="00714228">
        <w:rPr>
          <w:rFonts w:ascii="Arial" w:hAnsi="Arial" w:cs="Arial"/>
          <w:sz w:val="20"/>
          <w:szCs w:val="20"/>
          <w:lang w:val="es-MX"/>
        </w:rPr>
        <w:t>en categorías de las cuales algunas se consideran más valiosas que otras. La</w:t>
      </w:r>
      <w:r w:rsidR="009429D2" w:rsidRPr="00714228">
        <w:rPr>
          <w:rFonts w:ascii="Arial" w:hAnsi="Arial" w:cs="Arial"/>
          <w:sz w:val="20"/>
          <w:szCs w:val="20"/>
          <w:lang w:val="es-MX"/>
        </w:rPr>
        <w:t xml:space="preserve"> </w:t>
      </w:r>
      <w:r w:rsidRPr="00714228">
        <w:rPr>
          <w:rFonts w:ascii="Arial" w:hAnsi="Arial" w:cs="Arial"/>
          <w:sz w:val="20"/>
          <w:szCs w:val="20"/>
          <w:lang w:val="es-MX"/>
        </w:rPr>
        <w:t>historia ha demostrado repetidas veces que cuando se permite que la discriminación,</w:t>
      </w:r>
      <w:r w:rsidR="009429D2" w:rsidRPr="00714228">
        <w:rPr>
          <w:rFonts w:ascii="Arial" w:hAnsi="Arial" w:cs="Arial"/>
          <w:sz w:val="20"/>
          <w:szCs w:val="20"/>
          <w:lang w:val="es-MX"/>
        </w:rPr>
        <w:t xml:space="preserve"> </w:t>
      </w:r>
      <w:r w:rsidRPr="00714228">
        <w:rPr>
          <w:rFonts w:ascii="Arial" w:hAnsi="Arial" w:cs="Arial"/>
          <w:sz w:val="20"/>
          <w:szCs w:val="20"/>
          <w:lang w:val="es-MX"/>
        </w:rPr>
        <w:t>el racismo y la intolerancia echen raíces en la sociedad, destruyen sus mismos fundamentos</w:t>
      </w:r>
      <w:r w:rsidR="009429D2" w:rsidRPr="00714228">
        <w:rPr>
          <w:rFonts w:ascii="Arial" w:hAnsi="Arial" w:cs="Arial"/>
          <w:sz w:val="20"/>
          <w:szCs w:val="20"/>
          <w:lang w:val="es-MX"/>
        </w:rPr>
        <w:t xml:space="preserve"> </w:t>
      </w:r>
      <w:r w:rsidRPr="00714228">
        <w:rPr>
          <w:rFonts w:ascii="Arial" w:hAnsi="Arial" w:cs="Arial"/>
          <w:sz w:val="20"/>
          <w:szCs w:val="20"/>
          <w:lang w:val="es-MX"/>
        </w:rPr>
        <w:t>y la dejan dañada durante generaciones.</w:t>
      </w:r>
    </w:p>
    <w:p w:rsidR="00895C73" w:rsidRPr="00714228" w:rsidRDefault="00895C73" w:rsidP="00714228">
      <w:pPr>
        <w:autoSpaceDE w:val="0"/>
        <w:autoSpaceDN w:val="0"/>
        <w:adjustRightInd w:val="0"/>
        <w:ind w:right="-2" w:firstLine="2127"/>
        <w:jc w:val="both"/>
        <w:rPr>
          <w:rFonts w:ascii="Arial" w:hAnsi="Arial" w:cs="Arial"/>
          <w:sz w:val="20"/>
          <w:szCs w:val="20"/>
        </w:rPr>
      </w:pPr>
    </w:p>
    <w:p w:rsidR="00895C73" w:rsidRPr="00714228" w:rsidRDefault="00087D1A"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lang w:val="es-MX"/>
        </w:rPr>
        <w:t>Encaminarse hacia un mundo en el que no exista el racismo no es tarea fácil. Requiere</w:t>
      </w:r>
      <w:r w:rsidR="009429D2" w:rsidRPr="00714228">
        <w:rPr>
          <w:rFonts w:ascii="Arial" w:hAnsi="Arial" w:cs="Arial"/>
          <w:sz w:val="20"/>
          <w:szCs w:val="20"/>
          <w:lang w:val="es-MX"/>
        </w:rPr>
        <w:t xml:space="preserve"> </w:t>
      </w:r>
      <w:r w:rsidRPr="00714228">
        <w:rPr>
          <w:rFonts w:ascii="Arial" w:hAnsi="Arial" w:cs="Arial"/>
          <w:sz w:val="20"/>
          <w:szCs w:val="20"/>
          <w:lang w:val="es-MX"/>
        </w:rPr>
        <w:t>voluntad política y un compromiso a largo plazo. Muy poco hemos avanzado hasta</w:t>
      </w:r>
      <w:r w:rsidR="009429D2" w:rsidRPr="00714228">
        <w:rPr>
          <w:rFonts w:ascii="Arial" w:hAnsi="Arial" w:cs="Arial"/>
          <w:sz w:val="20"/>
          <w:szCs w:val="20"/>
          <w:lang w:val="es-MX"/>
        </w:rPr>
        <w:t xml:space="preserve"> </w:t>
      </w:r>
      <w:r w:rsidRPr="00714228">
        <w:rPr>
          <w:rFonts w:ascii="Arial" w:hAnsi="Arial" w:cs="Arial"/>
          <w:sz w:val="20"/>
          <w:szCs w:val="20"/>
          <w:lang w:val="es-MX"/>
        </w:rPr>
        <w:t>ahora, y con demasiada lentitud.</w:t>
      </w:r>
    </w:p>
    <w:p w:rsidR="00895C73" w:rsidRPr="00714228" w:rsidRDefault="00895C73" w:rsidP="00714228">
      <w:pPr>
        <w:autoSpaceDE w:val="0"/>
        <w:autoSpaceDN w:val="0"/>
        <w:adjustRightInd w:val="0"/>
        <w:ind w:right="-2" w:firstLine="2127"/>
        <w:jc w:val="both"/>
        <w:rPr>
          <w:rFonts w:ascii="Arial" w:hAnsi="Arial" w:cs="Arial"/>
          <w:sz w:val="20"/>
          <w:szCs w:val="20"/>
        </w:rPr>
      </w:pPr>
    </w:p>
    <w:p w:rsidR="00895C73" w:rsidRPr="00714228" w:rsidRDefault="00617475"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lang w:val="es-MX"/>
        </w:rPr>
        <w:t>En esta época</w:t>
      </w:r>
      <w:r w:rsidR="008B4976" w:rsidRPr="00714228">
        <w:rPr>
          <w:rFonts w:ascii="Arial" w:hAnsi="Arial" w:cs="Arial"/>
          <w:sz w:val="20"/>
          <w:szCs w:val="20"/>
          <w:lang w:val="es-MX"/>
        </w:rPr>
        <w:t>,</w:t>
      </w:r>
      <w:r w:rsidRPr="00714228">
        <w:rPr>
          <w:rFonts w:ascii="Arial" w:hAnsi="Arial" w:cs="Arial"/>
          <w:sz w:val="20"/>
          <w:szCs w:val="20"/>
          <w:lang w:val="es-MX"/>
        </w:rPr>
        <w:t xml:space="preserve"> en la que cada vez hay más interacción entre personas de orígenes diferentes,</w:t>
      </w:r>
      <w:r w:rsidR="009429D2" w:rsidRPr="00714228">
        <w:rPr>
          <w:rFonts w:ascii="Arial" w:hAnsi="Arial" w:cs="Arial"/>
          <w:sz w:val="20"/>
          <w:szCs w:val="20"/>
          <w:lang w:val="es-MX"/>
        </w:rPr>
        <w:t xml:space="preserve"> </w:t>
      </w:r>
      <w:r w:rsidRPr="00714228">
        <w:rPr>
          <w:rFonts w:ascii="Arial" w:hAnsi="Arial" w:cs="Arial"/>
          <w:sz w:val="20"/>
          <w:szCs w:val="20"/>
          <w:lang w:val="es-MX"/>
        </w:rPr>
        <w:t>y en un contexto de intensificación de la conciencia política y del activismo</w:t>
      </w:r>
      <w:r w:rsidR="009429D2" w:rsidRPr="00714228">
        <w:rPr>
          <w:rFonts w:ascii="Arial" w:hAnsi="Arial" w:cs="Arial"/>
          <w:sz w:val="20"/>
          <w:szCs w:val="20"/>
          <w:lang w:val="es-MX"/>
        </w:rPr>
        <w:t xml:space="preserve"> </w:t>
      </w:r>
      <w:r w:rsidRPr="00714228">
        <w:rPr>
          <w:rFonts w:ascii="Arial" w:hAnsi="Arial" w:cs="Arial"/>
          <w:sz w:val="20"/>
          <w:szCs w:val="20"/>
          <w:lang w:val="es-MX"/>
        </w:rPr>
        <w:t>cívico en el mundo, las estrategias comunes ganan en eficacia cuando se ven ancladas</w:t>
      </w:r>
      <w:r w:rsidR="009429D2" w:rsidRPr="00714228">
        <w:rPr>
          <w:rFonts w:ascii="Arial" w:hAnsi="Arial" w:cs="Arial"/>
          <w:sz w:val="20"/>
          <w:szCs w:val="20"/>
          <w:lang w:val="es-MX"/>
        </w:rPr>
        <w:t xml:space="preserve"> </w:t>
      </w:r>
      <w:r w:rsidRPr="00714228">
        <w:rPr>
          <w:rFonts w:ascii="Arial" w:hAnsi="Arial" w:cs="Arial"/>
          <w:sz w:val="20"/>
          <w:szCs w:val="20"/>
          <w:lang w:val="es-MX"/>
        </w:rPr>
        <w:t>en la protección y la promoción de los derechos humanos universales sin ningún tipo</w:t>
      </w:r>
      <w:r w:rsidR="009429D2" w:rsidRPr="00714228">
        <w:rPr>
          <w:rFonts w:ascii="Arial" w:hAnsi="Arial" w:cs="Arial"/>
          <w:sz w:val="20"/>
          <w:szCs w:val="20"/>
          <w:lang w:val="es-MX"/>
        </w:rPr>
        <w:t xml:space="preserve"> </w:t>
      </w:r>
      <w:r w:rsidRPr="00714228">
        <w:rPr>
          <w:rFonts w:ascii="Arial" w:hAnsi="Arial" w:cs="Arial"/>
          <w:sz w:val="20"/>
          <w:szCs w:val="20"/>
          <w:lang w:val="es-MX"/>
        </w:rPr>
        <w:t>de discriminación.</w:t>
      </w:r>
    </w:p>
    <w:p w:rsidR="00895C73" w:rsidRPr="00714228" w:rsidRDefault="00895C73" w:rsidP="00714228">
      <w:pPr>
        <w:autoSpaceDE w:val="0"/>
        <w:autoSpaceDN w:val="0"/>
        <w:adjustRightInd w:val="0"/>
        <w:ind w:right="-2" w:firstLine="2127"/>
        <w:jc w:val="both"/>
        <w:rPr>
          <w:rFonts w:ascii="Arial" w:hAnsi="Arial" w:cs="Arial"/>
          <w:sz w:val="20"/>
          <w:szCs w:val="20"/>
        </w:rPr>
      </w:pPr>
    </w:p>
    <w:p w:rsidR="00A560A5" w:rsidRPr="00714228" w:rsidRDefault="00A560A5"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lang w:val="es-MX"/>
        </w:rPr>
        <w:lastRenderedPageBreak/>
        <w:t>La protección del derecho a la no discriminación es resultado de un amplio esfuerzo a nivel de organizaciones mundiales del Sistema de Naciones Unidas, así como de agencias relacionadas con los Derechos Humanos.</w:t>
      </w:r>
    </w:p>
    <w:p w:rsidR="00A560A5" w:rsidRPr="00714228" w:rsidRDefault="00A560A5" w:rsidP="00714228">
      <w:pPr>
        <w:autoSpaceDE w:val="0"/>
        <w:autoSpaceDN w:val="0"/>
        <w:adjustRightInd w:val="0"/>
        <w:ind w:right="-2" w:firstLine="2127"/>
        <w:jc w:val="both"/>
        <w:rPr>
          <w:rFonts w:ascii="Arial" w:hAnsi="Arial" w:cs="Arial"/>
          <w:sz w:val="20"/>
          <w:szCs w:val="20"/>
          <w:lang w:val="es-MX"/>
        </w:rPr>
      </w:pPr>
      <w:r w:rsidRPr="00714228">
        <w:rPr>
          <w:rFonts w:ascii="Arial" w:hAnsi="Arial" w:cs="Arial"/>
          <w:sz w:val="20"/>
          <w:szCs w:val="20"/>
          <w:lang w:val="es-MX"/>
        </w:rPr>
        <w:t> </w:t>
      </w:r>
    </w:p>
    <w:p w:rsidR="00A560A5" w:rsidRPr="00714228" w:rsidRDefault="00A560A5"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lang w:val="es-MX"/>
        </w:rPr>
        <w:t>Haciendo un breve recuento acerca de los ordenamientos jurídicos internacionales en materia de Derechos Humanos, podemos encontrar que se reconocen los derechos de todas las personas sin discriminación alguna, en la Declaración Universal de los Derechos Humanos (1948), los Pactos Internacionales de Derechos Civiles y Políticos, y de Económicos, Sociales y Culturales (1966).</w:t>
      </w:r>
    </w:p>
    <w:p w:rsidR="00A560A5" w:rsidRPr="00714228" w:rsidRDefault="00A560A5" w:rsidP="00714228">
      <w:pPr>
        <w:autoSpaceDE w:val="0"/>
        <w:autoSpaceDN w:val="0"/>
        <w:adjustRightInd w:val="0"/>
        <w:ind w:right="-2" w:firstLine="2127"/>
        <w:jc w:val="both"/>
        <w:rPr>
          <w:rFonts w:ascii="Arial" w:hAnsi="Arial" w:cs="Arial"/>
          <w:sz w:val="20"/>
          <w:szCs w:val="20"/>
          <w:lang w:val="es-MX"/>
        </w:rPr>
      </w:pPr>
      <w:r w:rsidRPr="00714228">
        <w:rPr>
          <w:rFonts w:ascii="Arial" w:hAnsi="Arial" w:cs="Arial"/>
          <w:sz w:val="20"/>
          <w:szCs w:val="20"/>
          <w:lang w:val="es-MX"/>
        </w:rPr>
        <w:t> </w:t>
      </w:r>
    </w:p>
    <w:p w:rsidR="00A560A5" w:rsidRPr="00714228" w:rsidRDefault="00A560A5"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lang w:val="es-MX"/>
        </w:rPr>
        <w:t>No obstante, ha sido necesario crear ordenamientos legales específicos debido a la falta de determinación de obligaciones de los Estados y la propia evolución y desarrollo social, lo que deriva en el surgimiento de un marco normativo en materia de Derechos Humanos estrechamente relacionado con la protección al derecho a la no discriminación, tales como: La Convención Internacional sobre la Eliminación de todas las formas de Discriminación Racial (1965), La Convención sobre todas las formas de Discriminación contra la Mujer (1979), La Convención sobre los Derechos del Niño (1989), La Convención Internacional sobre la Protección de los Derechos de Todos los Trabajadores Migratorios y sus Familiares (1990) y recientemente la Convención sobre los Derechos de las Personas con Discapacidad (2006).</w:t>
      </w:r>
    </w:p>
    <w:p w:rsidR="00895C73" w:rsidRPr="00714228" w:rsidRDefault="00895C73" w:rsidP="00714228">
      <w:pPr>
        <w:autoSpaceDE w:val="0"/>
        <w:autoSpaceDN w:val="0"/>
        <w:adjustRightInd w:val="0"/>
        <w:ind w:right="-2" w:firstLine="2127"/>
        <w:jc w:val="both"/>
        <w:rPr>
          <w:rFonts w:ascii="Arial" w:hAnsi="Arial" w:cs="Arial"/>
          <w:sz w:val="20"/>
          <w:szCs w:val="20"/>
        </w:rPr>
      </w:pPr>
    </w:p>
    <w:p w:rsidR="000C68A5" w:rsidRPr="00714228" w:rsidRDefault="000C68A5"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lang w:val="es-MX"/>
        </w:rPr>
        <w:t>En nuestro país, la discriminación es un problema persistente, que segrega, excluye y principalmente niega o limita del acceso y disfrute de sus derechos y libertades a las personas.</w:t>
      </w:r>
    </w:p>
    <w:p w:rsidR="000C68A5" w:rsidRPr="00714228" w:rsidRDefault="000C68A5" w:rsidP="00714228">
      <w:pPr>
        <w:autoSpaceDE w:val="0"/>
        <w:autoSpaceDN w:val="0"/>
        <w:adjustRightInd w:val="0"/>
        <w:ind w:right="-2" w:firstLine="2127"/>
        <w:jc w:val="both"/>
        <w:rPr>
          <w:rFonts w:ascii="Arial" w:hAnsi="Arial" w:cs="Arial"/>
          <w:sz w:val="20"/>
          <w:szCs w:val="20"/>
          <w:lang w:val="es-MX"/>
        </w:rPr>
      </w:pPr>
      <w:r w:rsidRPr="00714228">
        <w:rPr>
          <w:rFonts w:ascii="Arial" w:hAnsi="Arial" w:cs="Arial"/>
          <w:sz w:val="20"/>
          <w:szCs w:val="20"/>
          <w:lang w:val="es-MX"/>
        </w:rPr>
        <w:t> </w:t>
      </w:r>
    </w:p>
    <w:p w:rsidR="000C68A5" w:rsidRPr="00714228" w:rsidRDefault="000C68A5"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lang w:val="es-MX"/>
        </w:rPr>
        <w:t>Reconociendo esta situación, y atendiendo a los esfuerzos realizados en la materia a nivel internacional, el Estado Mexicano introdujo en el año 2001, la cláusula antidiscriminatoria en el artículo 1 de la Constitución Política de los Estados Unidos Mexicanos a fin de incorporar la prohibición expresa de discriminar por diversos motivos como origen étnico o nacional, género, edad, discapacidades, condición social, condiciones de salud, religión, opiniones, preferencias sexuales y estado civil, entre otras, dejando abierta la posibilidad de incluir, cualquier otro que atente contra la dignidad humana y tenga por objeto anular o menoscabar los derechos y libertades de las personas.</w:t>
      </w:r>
    </w:p>
    <w:p w:rsidR="000C68A5" w:rsidRPr="00714228" w:rsidRDefault="000C68A5" w:rsidP="00714228">
      <w:pPr>
        <w:autoSpaceDE w:val="0"/>
        <w:autoSpaceDN w:val="0"/>
        <w:adjustRightInd w:val="0"/>
        <w:ind w:right="-2" w:firstLine="2127"/>
        <w:jc w:val="both"/>
        <w:rPr>
          <w:rFonts w:ascii="Arial" w:hAnsi="Arial" w:cs="Arial"/>
          <w:sz w:val="20"/>
          <w:szCs w:val="20"/>
          <w:lang w:val="es-MX"/>
        </w:rPr>
      </w:pPr>
      <w:r w:rsidRPr="00714228">
        <w:rPr>
          <w:rFonts w:ascii="Arial" w:hAnsi="Arial" w:cs="Arial"/>
          <w:sz w:val="20"/>
          <w:szCs w:val="20"/>
          <w:lang w:val="es-MX"/>
        </w:rPr>
        <w:t> </w:t>
      </w:r>
    </w:p>
    <w:p w:rsidR="00A560A5" w:rsidRPr="00714228" w:rsidRDefault="000C68A5"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lang w:val="es-MX"/>
        </w:rPr>
        <w:t>Por tanto, para reglamentar dicho artículo constitucional, se expidió en el 2003, la Ley Federal para Preven</w:t>
      </w:r>
      <w:r w:rsidR="00AC7005" w:rsidRPr="00714228">
        <w:rPr>
          <w:rFonts w:ascii="Arial" w:hAnsi="Arial" w:cs="Arial"/>
          <w:sz w:val="20"/>
          <w:szCs w:val="20"/>
          <w:lang w:val="es-MX"/>
        </w:rPr>
        <w:t>ir y Eliminar la Discriminación</w:t>
      </w:r>
      <w:r w:rsidRPr="00714228">
        <w:rPr>
          <w:rFonts w:ascii="Arial" w:hAnsi="Arial" w:cs="Arial"/>
          <w:sz w:val="20"/>
          <w:szCs w:val="20"/>
          <w:lang w:val="es-MX"/>
        </w:rPr>
        <w:t>, misma que tiene por objeto prevenir y eliminar todas las formas de discriminación que se ejerzan contra cualquier persona en los términos del artículo 1 de la Constitución Política de los Estados Unidos Mexicanos, así como promover la igualdad de oportunidades y de trato. Así pues</w:t>
      </w:r>
      <w:r w:rsidR="00A560A5" w:rsidRPr="00714228">
        <w:rPr>
          <w:rFonts w:ascii="Arial" w:hAnsi="Arial" w:cs="Arial"/>
          <w:sz w:val="20"/>
          <w:szCs w:val="20"/>
        </w:rPr>
        <w:t xml:space="preserve"> en el marco de esta</w:t>
      </w:r>
      <w:r w:rsidRPr="00714228">
        <w:rPr>
          <w:rFonts w:ascii="Arial" w:hAnsi="Arial" w:cs="Arial"/>
          <w:sz w:val="20"/>
          <w:szCs w:val="20"/>
        </w:rPr>
        <w:t xml:space="preserve"> Ley</w:t>
      </w:r>
      <w:r w:rsidR="00A560A5" w:rsidRPr="00714228">
        <w:rPr>
          <w:rFonts w:ascii="Arial" w:hAnsi="Arial" w:cs="Arial"/>
          <w:sz w:val="20"/>
          <w:szCs w:val="20"/>
        </w:rPr>
        <w:t>, 21 entidades estatales han creado paulatinamente leyes locales contra la discrimina</w:t>
      </w:r>
      <w:r w:rsidRPr="00714228">
        <w:rPr>
          <w:rFonts w:ascii="Arial" w:hAnsi="Arial" w:cs="Arial"/>
          <w:sz w:val="20"/>
          <w:szCs w:val="20"/>
        </w:rPr>
        <w:t>ción</w:t>
      </w:r>
      <w:r w:rsidR="00A560A5" w:rsidRPr="00714228">
        <w:rPr>
          <w:rFonts w:ascii="Arial" w:hAnsi="Arial" w:cs="Arial"/>
          <w:sz w:val="20"/>
          <w:szCs w:val="20"/>
        </w:rPr>
        <w:t>.</w:t>
      </w:r>
    </w:p>
    <w:p w:rsidR="00A560A5" w:rsidRPr="00714228" w:rsidRDefault="00A560A5" w:rsidP="00714228">
      <w:pPr>
        <w:autoSpaceDE w:val="0"/>
        <w:autoSpaceDN w:val="0"/>
        <w:adjustRightInd w:val="0"/>
        <w:ind w:right="-2" w:firstLine="2127"/>
        <w:jc w:val="both"/>
        <w:rPr>
          <w:rFonts w:ascii="Arial" w:hAnsi="Arial" w:cs="Arial"/>
          <w:sz w:val="20"/>
          <w:szCs w:val="20"/>
        </w:rPr>
      </w:pPr>
    </w:p>
    <w:p w:rsidR="00A560A5" w:rsidRPr="00714228" w:rsidRDefault="00A560A5"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rPr>
        <w:t>Desde 2003 se han suscrito y ratificado una serie de instrumentos internacionales relacionados con la obligación de garantizar el derecho a la no discriminación.</w:t>
      </w:r>
    </w:p>
    <w:p w:rsidR="00A560A5" w:rsidRPr="00714228" w:rsidRDefault="00A560A5" w:rsidP="00714228">
      <w:pPr>
        <w:autoSpaceDE w:val="0"/>
        <w:autoSpaceDN w:val="0"/>
        <w:adjustRightInd w:val="0"/>
        <w:ind w:right="-2" w:firstLine="2127"/>
        <w:jc w:val="both"/>
        <w:rPr>
          <w:rFonts w:ascii="Arial" w:hAnsi="Arial" w:cs="Arial"/>
          <w:sz w:val="20"/>
          <w:szCs w:val="20"/>
        </w:rPr>
      </w:pPr>
    </w:p>
    <w:p w:rsidR="00A560A5" w:rsidRPr="00714228" w:rsidRDefault="00A560A5"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rPr>
        <w:t>En el marco legal de la República Mexicana, encontramos el tema de la discriminación en la Constitución Política de los Estados Unidos Mexicanos, en la Ley Federal para Prevenir y Eliminar la Discriminación, en el Decreto por el que se declara el 19 de Octubre de cada año como “Día Nacional Contra la Discriminación”</w:t>
      </w:r>
      <w:r w:rsidR="00AC7005" w:rsidRPr="00714228">
        <w:rPr>
          <w:rFonts w:ascii="Arial" w:hAnsi="Arial" w:cs="Arial"/>
          <w:sz w:val="20"/>
          <w:szCs w:val="20"/>
        </w:rPr>
        <w:t>.</w:t>
      </w:r>
    </w:p>
    <w:p w:rsidR="00895C73" w:rsidRPr="00714228" w:rsidRDefault="00895C73" w:rsidP="00714228">
      <w:pPr>
        <w:autoSpaceDE w:val="0"/>
        <w:autoSpaceDN w:val="0"/>
        <w:adjustRightInd w:val="0"/>
        <w:ind w:right="-2" w:firstLine="2127"/>
        <w:jc w:val="both"/>
        <w:rPr>
          <w:rFonts w:ascii="Arial" w:hAnsi="Arial" w:cs="Arial"/>
          <w:sz w:val="20"/>
          <w:szCs w:val="20"/>
        </w:rPr>
      </w:pPr>
    </w:p>
    <w:p w:rsidR="00895C73" w:rsidRPr="00714228" w:rsidRDefault="00AC7005"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rPr>
        <w:t>La reforma constitucional del 10 de junio de 2011 en materia de derechos humanos implica la incorporación de obligaciones en materia de no discriminación establecidas en más de 50 tratados internacionales, al elevar los mismos a rango constitucional. Para ello es necesario crear leyes locales que puedan cumplir con dichas obligaciones.</w:t>
      </w:r>
    </w:p>
    <w:p w:rsidR="00AC7005" w:rsidRPr="00714228" w:rsidRDefault="00AC7005" w:rsidP="00714228">
      <w:pPr>
        <w:autoSpaceDE w:val="0"/>
        <w:autoSpaceDN w:val="0"/>
        <w:adjustRightInd w:val="0"/>
        <w:ind w:right="-2" w:firstLine="2127"/>
        <w:jc w:val="both"/>
        <w:rPr>
          <w:rFonts w:ascii="Arial" w:hAnsi="Arial" w:cs="Arial"/>
          <w:sz w:val="20"/>
          <w:szCs w:val="20"/>
        </w:rPr>
      </w:pPr>
    </w:p>
    <w:p w:rsidR="00AC7005" w:rsidRPr="00714228" w:rsidRDefault="00AC7005"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rPr>
        <w:t>En México en los últimos  10 años se crearon 24 leyes locales antidiscriminatorias, se tipificaron conductas relacionadas con la discriminación en 19 códigos penales y una Ley de Derechos en materia de personas indígenas y se han empezado a crear organismos especializados en la materia a nivel estatal lo cual ha fomentado una cultura de denuncia respecto a la defensa del derecho a la no discriminación. Esto indica que el tema en sí, está alcanzando una mayor importancia tanto para las instituciones como para la población en general.</w:t>
      </w:r>
    </w:p>
    <w:p w:rsidR="00AC7005" w:rsidRPr="00714228" w:rsidRDefault="00AC7005" w:rsidP="00714228">
      <w:pPr>
        <w:autoSpaceDE w:val="0"/>
        <w:autoSpaceDN w:val="0"/>
        <w:adjustRightInd w:val="0"/>
        <w:ind w:right="-2" w:firstLine="2127"/>
        <w:jc w:val="both"/>
        <w:rPr>
          <w:rFonts w:ascii="Arial" w:hAnsi="Arial" w:cs="Arial"/>
          <w:sz w:val="20"/>
          <w:szCs w:val="20"/>
        </w:rPr>
      </w:pPr>
    </w:p>
    <w:p w:rsidR="00AC7005" w:rsidRPr="00714228" w:rsidRDefault="00AC7005"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rPr>
        <w:t>Asimismo</w:t>
      </w:r>
      <w:r w:rsidR="006879C9" w:rsidRPr="00714228">
        <w:rPr>
          <w:rFonts w:ascii="Arial" w:hAnsi="Arial" w:cs="Arial"/>
          <w:sz w:val="20"/>
          <w:szCs w:val="20"/>
        </w:rPr>
        <w:t>,</w:t>
      </w:r>
      <w:r w:rsidRPr="00714228">
        <w:rPr>
          <w:rFonts w:ascii="Arial" w:hAnsi="Arial" w:cs="Arial"/>
          <w:sz w:val="20"/>
          <w:szCs w:val="20"/>
        </w:rPr>
        <w:t xml:space="preserve"> ante la escasa regulación de contenidos de violencia, odio y discriminación en los medios de comunicación, en otras palabras, ante las debilidades de otras leyes, es preciso crear leyes locales en materia de discriminación.</w:t>
      </w:r>
    </w:p>
    <w:p w:rsidR="00AC7005" w:rsidRPr="00714228" w:rsidRDefault="00AC7005" w:rsidP="00714228">
      <w:pPr>
        <w:autoSpaceDE w:val="0"/>
        <w:autoSpaceDN w:val="0"/>
        <w:adjustRightInd w:val="0"/>
        <w:ind w:right="-2" w:firstLine="2127"/>
        <w:jc w:val="both"/>
        <w:rPr>
          <w:rFonts w:ascii="Arial" w:hAnsi="Arial" w:cs="Arial"/>
          <w:sz w:val="20"/>
          <w:szCs w:val="20"/>
        </w:rPr>
      </w:pPr>
    </w:p>
    <w:p w:rsidR="00AC7005" w:rsidRPr="00714228" w:rsidRDefault="00AC7005" w:rsidP="008B002B">
      <w:pPr>
        <w:autoSpaceDE w:val="0"/>
        <w:autoSpaceDN w:val="0"/>
        <w:adjustRightInd w:val="0"/>
        <w:ind w:right="-2" w:firstLine="708"/>
        <w:jc w:val="both"/>
        <w:rPr>
          <w:rFonts w:ascii="Arial" w:hAnsi="Arial" w:cs="Arial"/>
          <w:sz w:val="20"/>
          <w:szCs w:val="20"/>
        </w:rPr>
      </w:pPr>
      <w:r w:rsidRPr="00714228">
        <w:rPr>
          <w:rFonts w:ascii="Arial" w:hAnsi="Arial" w:cs="Arial"/>
          <w:sz w:val="20"/>
          <w:szCs w:val="20"/>
        </w:rPr>
        <w:t xml:space="preserve">La garantía del derecho a la no discriminación en igualdad de condiciones en todo el territorio nacional no está garantizada. La </w:t>
      </w:r>
      <w:r w:rsidRPr="00714228">
        <w:rPr>
          <w:rFonts w:ascii="Arial" w:hAnsi="Arial" w:cs="Arial"/>
          <w:sz w:val="20"/>
          <w:szCs w:val="20"/>
          <w:lang w:val="es-MX"/>
        </w:rPr>
        <w:t>Ley Federal para Prevenir y Eliminar la Discriminación</w:t>
      </w:r>
      <w:r w:rsidRPr="00714228">
        <w:rPr>
          <w:rFonts w:ascii="Arial" w:hAnsi="Arial" w:cs="Arial"/>
          <w:sz w:val="20"/>
          <w:szCs w:val="20"/>
        </w:rPr>
        <w:t xml:space="preserve"> no es una ley general, lo que deja desprotegidas a aquellas personas que habitan en entidades federativas donde no se legisle en la materia.</w:t>
      </w:r>
    </w:p>
    <w:p w:rsidR="00895C73" w:rsidRPr="00714228" w:rsidRDefault="00895C73" w:rsidP="00714228">
      <w:pPr>
        <w:autoSpaceDE w:val="0"/>
        <w:autoSpaceDN w:val="0"/>
        <w:adjustRightInd w:val="0"/>
        <w:ind w:right="-2" w:firstLine="2127"/>
        <w:jc w:val="both"/>
        <w:rPr>
          <w:rFonts w:ascii="Arial" w:hAnsi="Arial" w:cs="Arial"/>
          <w:sz w:val="20"/>
          <w:szCs w:val="20"/>
        </w:rPr>
      </w:pPr>
    </w:p>
    <w:p w:rsidR="00AC7005" w:rsidRPr="00714228" w:rsidRDefault="0009659C"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b/>
          <w:sz w:val="20"/>
          <w:szCs w:val="20"/>
        </w:rPr>
        <w:t xml:space="preserve">QUINTA.- </w:t>
      </w:r>
      <w:r w:rsidR="00AC7005" w:rsidRPr="00714228">
        <w:rPr>
          <w:rFonts w:ascii="Arial" w:hAnsi="Arial" w:cs="Arial"/>
          <w:sz w:val="20"/>
          <w:szCs w:val="20"/>
          <w:lang w:val="es-MX"/>
        </w:rPr>
        <w:t>Ahora bien, lamentablemente nuestra entidad no forma parte de los Estados de la República Mexicana que ha legislado y se ha mantenido a la vanguardia respecto al tema de la discriminación</w:t>
      </w:r>
      <w:r w:rsidR="00AF72BA" w:rsidRPr="00714228">
        <w:rPr>
          <w:rFonts w:ascii="Arial" w:hAnsi="Arial" w:cs="Arial"/>
          <w:sz w:val="20"/>
          <w:szCs w:val="20"/>
          <w:lang w:val="es-MX"/>
        </w:rPr>
        <w:t>; puesto que aún no existe una cláusula constitucional antidiscriminatoria, ni ninguna ley estatal antidiscriminatoria, como tampoco una conducta tipificada; de ahí la importancia de legislar sobre el tema.</w:t>
      </w:r>
    </w:p>
    <w:p w:rsidR="00AC7005" w:rsidRPr="00714228" w:rsidRDefault="00AC7005" w:rsidP="00714228">
      <w:pPr>
        <w:autoSpaceDE w:val="0"/>
        <w:autoSpaceDN w:val="0"/>
        <w:adjustRightInd w:val="0"/>
        <w:ind w:right="-2" w:firstLine="2127"/>
        <w:jc w:val="both"/>
        <w:rPr>
          <w:rFonts w:ascii="Arial" w:hAnsi="Arial" w:cs="Arial"/>
          <w:sz w:val="20"/>
          <w:szCs w:val="20"/>
          <w:lang w:val="es-MX"/>
        </w:rPr>
      </w:pPr>
    </w:p>
    <w:p w:rsidR="00AC7005" w:rsidRPr="00714228" w:rsidRDefault="00AF72BA"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rPr>
        <w:t>En la Ley Federal para Prevenir y Eliminar la Discriminación, se considera discriminación a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hyperlink r:id="rId7" w:anchor="cite_note-2" w:history="1">
        <w:r w:rsidRPr="00714228">
          <w:rPr>
            <w:rStyle w:val="Hipervnculo"/>
            <w:rFonts w:ascii="Arial" w:hAnsi="Arial" w:cs="Arial"/>
            <w:vanish/>
            <w:sz w:val="20"/>
            <w:szCs w:val="20"/>
            <w:vertAlign w:val="superscript"/>
          </w:rPr>
          <w:t>[</w:t>
        </w:r>
      </w:hyperlink>
    </w:p>
    <w:p w:rsidR="00AC7005" w:rsidRPr="00714228" w:rsidRDefault="00AC7005" w:rsidP="00714228">
      <w:pPr>
        <w:autoSpaceDE w:val="0"/>
        <w:autoSpaceDN w:val="0"/>
        <w:adjustRightInd w:val="0"/>
        <w:ind w:right="-2" w:firstLine="2127"/>
        <w:jc w:val="both"/>
        <w:rPr>
          <w:rFonts w:ascii="Arial" w:hAnsi="Arial" w:cs="Arial"/>
          <w:sz w:val="20"/>
          <w:szCs w:val="20"/>
          <w:lang w:val="es-MX"/>
        </w:rPr>
      </w:pPr>
    </w:p>
    <w:p w:rsidR="00AC7005" w:rsidRPr="00714228" w:rsidRDefault="0046478B"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lang w:val="es-MX"/>
        </w:rPr>
        <w:t>Es el caso que en</w:t>
      </w:r>
      <w:r w:rsidRPr="00714228">
        <w:rPr>
          <w:rFonts w:ascii="Arial" w:hAnsi="Arial" w:cs="Arial"/>
          <w:sz w:val="20"/>
          <w:szCs w:val="20"/>
        </w:rPr>
        <w:t>el estado de Sonora se encuentra en la tercera posición en discriminación de mujeres indígenas en el país</w:t>
      </w:r>
      <w:r w:rsidR="006053EA" w:rsidRPr="00714228">
        <w:rPr>
          <w:rFonts w:ascii="Arial" w:hAnsi="Arial" w:cs="Arial"/>
          <w:sz w:val="20"/>
          <w:szCs w:val="20"/>
        </w:rPr>
        <w:t>, posición lamentable en el que nos encontramos</w:t>
      </w:r>
      <w:r w:rsidR="00065F16" w:rsidRPr="00714228">
        <w:rPr>
          <w:rFonts w:ascii="Arial" w:hAnsi="Arial" w:cs="Arial"/>
          <w:sz w:val="20"/>
          <w:szCs w:val="20"/>
        </w:rPr>
        <w:t>, y del cual solo origina en nuestra conciencia de la necesidad de un cambio, que hoy en día resulta forzosamente necesario.</w:t>
      </w:r>
    </w:p>
    <w:p w:rsidR="00AC7005" w:rsidRPr="00714228" w:rsidRDefault="00AC7005" w:rsidP="00714228">
      <w:pPr>
        <w:autoSpaceDE w:val="0"/>
        <w:autoSpaceDN w:val="0"/>
        <w:adjustRightInd w:val="0"/>
        <w:ind w:right="-2" w:firstLine="2127"/>
        <w:jc w:val="both"/>
        <w:rPr>
          <w:rFonts w:ascii="Arial" w:hAnsi="Arial" w:cs="Arial"/>
          <w:sz w:val="20"/>
          <w:szCs w:val="20"/>
          <w:lang w:val="es-MX"/>
        </w:rPr>
      </w:pPr>
    </w:p>
    <w:p w:rsidR="00DD6476" w:rsidRPr="00714228" w:rsidRDefault="00DD6476"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lang w:val="es-MX"/>
        </w:rPr>
        <w:t>Los individuos que discriminan tienen una visión</w:t>
      </w:r>
      <w:r w:rsidR="009429D2" w:rsidRPr="00714228">
        <w:rPr>
          <w:rFonts w:ascii="Arial" w:hAnsi="Arial" w:cs="Arial"/>
          <w:sz w:val="20"/>
          <w:szCs w:val="20"/>
          <w:lang w:val="es-MX"/>
        </w:rPr>
        <w:t xml:space="preserve"> </w:t>
      </w:r>
      <w:r w:rsidRPr="00714228">
        <w:rPr>
          <w:rFonts w:ascii="Arial" w:hAnsi="Arial" w:cs="Arial"/>
          <w:sz w:val="20"/>
          <w:szCs w:val="20"/>
          <w:lang w:val="es-MX"/>
        </w:rPr>
        <w:t>distorsionada de la esencia del hombre y se</w:t>
      </w:r>
      <w:r w:rsidR="009429D2" w:rsidRPr="00714228">
        <w:rPr>
          <w:rFonts w:ascii="Arial" w:hAnsi="Arial" w:cs="Arial"/>
          <w:sz w:val="20"/>
          <w:szCs w:val="20"/>
          <w:lang w:val="es-MX"/>
        </w:rPr>
        <w:t xml:space="preserve"> </w:t>
      </w:r>
      <w:r w:rsidRPr="00714228">
        <w:rPr>
          <w:rFonts w:ascii="Arial" w:hAnsi="Arial" w:cs="Arial"/>
          <w:sz w:val="20"/>
          <w:szCs w:val="20"/>
          <w:lang w:val="es-MX"/>
        </w:rPr>
        <w:t>atribuyen a sí mismos características o virtudes</w:t>
      </w:r>
      <w:r w:rsidR="009429D2" w:rsidRPr="00714228">
        <w:rPr>
          <w:rFonts w:ascii="Arial" w:hAnsi="Arial" w:cs="Arial"/>
          <w:sz w:val="20"/>
          <w:szCs w:val="20"/>
          <w:lang w:val="es-MX"/>
        </w:rPr>
        <w:t xml:space="preserve"> </w:t>
      </w:r>
      <w:r w:rsidRPr="00714228">
        <w:rPr>
          <w:rFonts w:ascii="Arial" w:hAnsi="Arial" w:cs="Arial"/>
          <w:sz w:val="20"/>
          <w:szCs w:val="20"/>
          <w:lang w:val="es-MX"/>
        </w:rPr>
        <w:t>que los ubican un escalón más arriba que ciertos</w:t>
      </w:r>
      <w:r w:rsidR="009429D2" w:rsidRPr="00714228">
        <w:rPr>
          <w:rFonts w:ascii="Arial" w:hAnsi="Arial" w:cs="Arial"/>
          <w:sz w:val="20"/>
          <w:szCs w:val="20"/>
          <w:lang w:val="es-MX"/>
        </w:rPr>
        <w:t xml:space="preserve"> </w:t>
      </w:r>
      <w:r w:rsidRPr="00714228">
        <w:rPr>
          <w:rFonts w:ascii="Arial" w:hAnsi="Arial" w:cs="Arial"/>
          <w:sz w:val="20"/>
          <w:szCs w:val="20"/>
          <w:lang w:val="es-MX"/>
        </w:rPr>
        <w:t>grupos. Desde esa “altura” pueden juzgar al resto</w:t>
      </w:r>
      <w:r w:rsidR="009429D2" w:rsidRPr="00714228">
        <w:rPr>
          <w:rFonts w:ascii="Arial" w:hAnsi="Arial" w:cs="Arial"/>
          <w:sz w:val="20"/>
          <w:szCs w:val="20"/>
          <w:lang w:val="es-MX"/>
        </w:rPr>
        <w:t xml:space="preserve"> </w:t>
      </w:r>
      <w:r w:rsidRPr="00714228">
        <w:rPr>
          <w:rFonts w:ascii="Arial" w:hAnsi="Arial" w:cs="Arial"/>
          <w:sz w:val="20"/>
          <w:szCs w:val="20"/>
          <w:lang w:val="es-MX"/>
        </w:rPr>
        <w:t xml:space="preserve">de los individuos por cualidades que no hacen </w:t>
      </w:r>
      <w:r w:rsidR="009429D2" w:rsidRPr="00714228">
        <w:rPr>
          <w:rFonts w:ascii="Arial" w:hAnsi="Arial" w:cs="Arial"/>
          <w:sz w:val="20"/>
          <w:szCs w:val="20"/>
          <w:lang w:val="es-MX"/>
        </w:rPr>
        <w:t>a la</w:t>
      </w:r>
      <w:r w:rsidRPr="00714228">
        <w:rPr>
          <w:rFonts w:ascii="Arial" w:hAnsi="Arial" w:cs="Arial"/>
          <w:sz w:val="20"/>
          <w:szCs w:val="20"/>
          <w:lang w:val="es-MX"/>
        </w:rPr>
        <w:t xml:space="preserve"> esencia de estos. Muchas veces este rechazo</w:t>
      </w:r>
      <w:r w:rsidR="009429D2" w:rsidRPr="00714228">
        <w:rPr>
          <w:rFonts w:ascii="Arial" w:hAnsi="Arial" w:cs="Arial"/>
          <w:sz w:val="20"/>
          <w:szCs w:val="20"/>
          <w:lang w:val="es-MX"/>
        </w:rPr>
        <w:t xml:space="preserve"> </w:t>
      </w:r>
      <w:r w:rsidRPr="00714228">
        <w:rPr>
          <w:rFonts w:ascii="Arial" w:hAnsi="Arial" w:cs="Arial"/>
          <w:sz w:val="20"/>
          <w:szCs w:val="20"/>
          <w:lang w:val="es-MX"/>
        </w:rPr>
        <w:t>se manifiesta con miradas odiosas o con la falta</w:t>
      </w:r>
      <w:r w:rsidR="009429D2" w:rsidRPr="00714228">
        <w:rPr>
          <w:rFonts w:ascii="Arial" w:hAnsi="Arial" w:cs="Arial"/>
          <w:sz w:val="20"/>
          <w:szCs w:val="20"/>
          <w:lang w:val="es-MX"/>
        </w:rPr>
        <w:t xml:space="preserve"> </w:t>
      </w:r>
      <w:r w:rsidRPr="00714228">
        <w:rPr>
          <w:rFonts w:ascii="Arial" w:hAnsi="Arial" w:cs="Arial"/>
          <w:sz w:val="20"/>
          <w:szCs w:val="20"/>
          <w:lang w:val="es-MX"/>
        </w:rPr>
        <w:t>de aceptación en lugares públicos, trabajos o</w:t>
      </w:r>
      <w:r w:rsidR="009429D2" w:rsidRPr="00714228">
        <w:rPr>
          <w:rFonts w:ascii="Arial" w:hAnsi="Arial" w:cs="Arial"/>
          <w:sz w:val="20"/>
          <w:szCs w:val="20"/>
          <w:lang w:val="es-MX"/>
        </w:rPr>
        <w:t xml:space="preserve"> </w:t>
      </w:r>
      <w:r w:rsidRPr="00714228">
        <w:rPr>
          <w:rFonts w:ascii="Arial" w:hAnsi="Arial" w:cs="Arial"/>
          <w:sz w:val="20"/>
          <w:szCs w:val="20"/>
          <w:lang w:val="es-MX"/>
        </w:rPr>
        <w:t>escuelas, acciones que afectan a la persona</w:t>
      </w:r>
      <w:r w:rsidR="009429D2" w:rsidRPr="00714228">
        <w:rPr>
          <w:rFonts w:ascii="Arial" w:hAnsi="Arial" w:cs="Arial"/>
          <w:sz w:val="20"/>
          <w:szCs w:val="20"/>
          <w:lang w:val="es-MX"/>
        </w:rPr>
        <w:t xml:space="preserve"> </w:t>
      </w:r>
      <w:r w:rsidRPr="00714228">
        <w:rPr>
          <w:rFonts w:ascii="Arial" w:hAnsi="Arial" w:cs="Arial"/>
          <w:sz w:val="20"/>
          <w:szCs w:val="20"/>
          <w:lang w:val="es-MX"/>
        </w:rPr>
        <w:t>rechazada.</w:t>
      </w:r>
    </w:p>
    <w:p w:rsidR="00AC7005" w:rsidRPr="00714228" w:rsidRDefault="00AC7005" w:rsidP="00714228">
      <w:pPr>
        <w:autoSpaceDE w:val="0"/>
        <w:autoSpaceDN w:val="0"/>
        <w:adjustRightInd w:val="0"/>
        <w:ind w:right="-2" w:firstLine="2127"/>
        <w:jc w:val="both"/>
        <w:rPr>
          <w:rFonts w:ascii="Arial" w:hAnsi="Arial" w:cs="Arial"/>
          <w:sz w:val="20"/>
          <w:szCs w:val="20"/>
          <w:lang w:val="es-MX"/>
        </w:rPr>
      </w:pPr>
    </w:p>
    <w:p w:rsidR="00DD6476" w:rsidRPr="00714228" w:rsidRDefault="00DD6476"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lang w:val="es-MX"/>
        </w:rPr>
        <w:t>Los afectados en la mayoría de los casos son los</w:t>
      </w:r>
      <w:r w:rsidR="009429D2" w:rsidRPr="00714228">
        <w:rPr>
          <w:rFonts w:ascii="Arial" w:hAnsi="Arial" w:cs="Arial"/>
          <w:sz w:val="20"/>
          <w:szCs w:val="20"/>
          <w:lang w:val="es-MX"/>
        </w:rPr>
        <w:t xml:space="preserve"> </w:t>
      </w:r>
      <w:r w:rsidRPr="00714228">
        <w:rPr>
          <w:rFonts w:ascii="Arial" w:hAnsi="Arial" w:cs="Arial"/>
          <w:sz w:val="20"/>
          <w:szCs w:val="20"/>
          <w:lang w:val="es-MX"/>
        </w:rPr>
        <w:t>individuos pertenecientes a las denominadas</w:t>
      </w:r>
      <w:r w:rsidR="009429D2" w:rsidRPr="00714228">
        <w:rPr>
          <w:rFonts w:ascii="Arial" w:hAnsi="Arial" w:cs="Arial"/>
          <w:sz w:val="20"/>
          <w:szCs w:val="20"/>
          <w:lang w:val="es-MX"/>
        </w:rPr>
        <w:t xml:space="preserve"> </w:t>
      </w:r>
      <w:r w:rsidRPr="00714228">
        <w:rPr>
          <w:rFonts w:ascii="Arial" w:hAnsi="Arial" w:cs="Arial"/>
          <w:sz w:val="20"/>
          <w:szCs w:val="20"/>
          <w:lang w:val="es-MX"/>
        </w:rPr>
        <w:t>minorías. Estas minorías son pequeños grupos</w:t>
      </w:r>
      <w:r w:rsidR="009429D2" w:rsidRPr="00714228">
        <w:rPr>
          <w:rFonts w:ascii="Arial" w:hAnsi="Arial" w:cs="Arial"/>
          <w:sz w:val="20"/>
          <w:szCs w:val="20"/>
          <w:lang w:val="es-MX"/>
        </w:rPr>
        <w:t xml:space="preserve"> </w:t>
      </w:r>
      <w:r w:rsidRPr="00714228">
        <w:rPr>
          <w:rFonts w:ascii="Arial" w:hAnsi="Arial" w:cs="Arial"/>
          <w:sz w:val="20"/>
          <w:szCs w:val="20"/>
          <w:lang w:val="es-MX"/>
        </w:rPr>
        <w:t>dentro de una sociedad. Hay veces que estos</w:t>
      </w:r>
      <w:r w:rsidR="009429D2" w:rsidRPr="00714228">
        <w:rPr>
          <w:rFonts w:ascii="Arial" w:hAnsi="Arial" w:cs="Arial"/>
          <w:sz w:val="20"/>
          <w:szCs w:val="20"/>
          <w:lang w:val="es-MX"/>
        </w:rPr>
        <w:t xml:space="preserve"> </w:t>
      </w:r>
      <w:r w:rsidRPr="00714228">
        <w:rPr>
          <w:rFonts w:ascii="Arial" w:hAnsi="Arial" w:cs="Arial"/>
          <w:sz w:val="20"/>
          <w:szCs w:val="20"/>
          <w:lang w:val="es-MX"/>
        </w:rPr>
        <w:t>grupos no son pequeños pero aun así son</w:t>
      </w:r>
      <w:r w:rsidR="009429D2" w:rsidRPr="00714228">
        <w:rPr>
          <w:rFonts w:ascii="Arial" w:hAnsi="Arial" w:cs="Arial"/>
          <w:sz w:val="20"/>
          <w:szCs w:val="20"/>
          <w:lang w:val="es-MX"/>
        </w:rPr>
        <w:t xml:space="preserve"> </w:t>
      </w:r>
      <w:r w:rsidRPr="00714228">
        <w:rPr>
          <w:rFonts w:ascii="Arial" w:hAnsi="Arial" w:cs="Arial"/>
          <w:sz w:val="20"/>
          <w:szCs w:val="20"/>
          <w:lang w:val="es-MX"/>
        </w:rPr>
        <w:t>rechazados.</w:t>
      </w:r>
      <w:r w:rsidR="007728A9" w:rsidRPr="00714228">
        <w:rPr>
          <w:rFonts w:ascii="Arial" w:hAnsi="Arial" w:cs="Arial"/>
          <w:sz w:val="20"/>
          <w:szCs w:val="20"/>
          <w:lang w:val="es-MX"/>
        </w:rPr>
        <w:t xml:space="preserve"> </w:t>
      </w:r>
      <w:r w:rsidRPr="00714228">
        <w:rPr>
          <w:rFonts w:ascii="Arial" w:hAnsi="Arial" w:cs="Arial"/>
          <w:sz w:val="20"/>
          <w:szCs w:val="20"/>
          <w:lang w:val="es-MX"/>
        </w:rPr>
        <w:t>Hay muchos ámbitos donde las personas pueden</w:t>
      </w:r>
      <w:r w:rsidR="007728A9" w:rsidRPr="00714228">
        <w:rPr>
          <w:rFonts w:ascii="Arial" w:hAnsi="Arial" w:cs="Arial"/>
          <w:sz w:val="20"/>
          <w:szCs w:val="20"/>
          <w:lang w:val="es-MX"/>
        </w:rPr>
        <w:t xml:space="preserve"> </w:t>
      </w:r>
      <w:r w:rsidRPr="00714228">
        <w:rPr>
          <w:rFonts w:ascii="Arial" w:hAnsi="Arial" w:cs="Arial"/>
          <w:sz w:val="20"/>
          <w:szCs w:val="20"/>
          <w:lang w:val="es-MX"/>
        </w:rPr>
        <w:t>ser rechazadas. También aquellos que optan</w:t>
      </w:r>
      <w:r w:rsidR="007728A9" w:rsidRPr="00714228">
        <w:rPr>
          <w:rFonts w:ascii="Arial" w:hAnsi="Arial" w:cs="Arial"/>
          <w:sz w:val="20"/>
          <w:szCs w:val="20"/>
          <w:lang w:val="es-MX"/>
        </w:rPr>
        <w:t xml:space="preserve"> </w:t>
      </w:r>
      <w:r w:rsidRPr="00714228">
        <w:rPr>
          <w:rFonts w:ascii="Arial" w:hAnsi="Arial" w:cs="Arial"/>
          <w:sz w:val="20"/>
          <w:szCs w:val="20"/>
          <w:lang w:val="es-MX"/>
        </w:rPr>
        <w:t>discriminar encuentran muchas razones para</w:t>
      </w:r>
      <w:r w:rsidR="007728A9" w:rsidRPr="00714228">
        <w:rPr>
          <w:rFonts w:ascii="Arial" w:hAnsi="Arial" w:cs="Arial"/>
          <w:sz w:val="20"/>
          <w:szCs w:val="20"/>
          <w:lang w:val="es-MX"/>
        </w:rPr>
        <w:t xml:space="preserve"> </w:t>
      </w:r>
      <w:r w:rsidRPr="00714228">
        <w:rPr>
          <w:rFonts w:ascii="Arial" w:hAnsi="Arial" w:cs="Arial"/>
          <w:sz w:val="20"/>
          <w:szCs w:val="20"/>
          <w:lang w:val="es-MX"/>
        </w:rPr>
        <w:t>hacerlo.</w:t>
      </w:r>
    </w:p>
    <w:p w:rsidR="00DD6476" w:rsidRPr="00714228" w:rsidRDefault="00DD6476" w:rsidP="00714228">
      <w:pPr>
        <w:autoSpaceDE w:val="0"/>
        <w:autoSpaceDN w:val="0"/>
        <w:adjustRightInd w:val="0"/>
        <w:ind w:right="-2" w:firstLine="2127"/>
        <w:jc w:val="both"/>
        <w:rPr>
          <w:rFonts w:ascii="Arial" w:hAnsi="Arial" w:cs="Arial"/>
          <w:sz w:val="20"/>
          <w:szCs w:val="20"/>
          <w:lang w:val="es-MX"/>
        </w:rPr>
      </w:pPr>
    </w:p>
    <w:p w:rsidR="00DD6476" w:rsidRPr="00714228" w:rsidRDefault="00A575E0"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bCs/>
          <w:sz w:val="20"/>
          <w:szCs w:val="20"/>
        </w:rPr>
        <w:t xml:space="preserve">En general, la propuesta en estudio concuerda con lo que antes se ha señalado, con el fin </w:t>
      </w:r>
      <w:r w:rsidRPr="00714228">
        <w:rPr>
          <w:rFonts w:ascii="Arial" w:hAnsi="Arial" w:cs="Arial"/>
          <w:bCs/>
          <w:sz w:val="20"/>
          <w:szCs w:val="20"/>
          <w:lang w:val="es-MX"/>
        </w:rPr>
        <w:t>dar cumplimiento a las obligaciones internacionales adquiridas por el estado mexicano a través de la ratificación de los convenios y tratados internacionales.</w:t>
      </w:r>
    </w:p>
    <w:p w:rsidR="00DD6476" w:rsidRPr="00714228" w:rsidRDefault="00DD6476" w:rsidP="00714228">
      <w:pPr>
        <w:autoSpaceDE w:val="0"/>
        <w:autoSpaceDN w:val="0"/>
        <w:adjustRightInd w:val="0"/>
        <w:ind w:right="-2" w:firstLine="2127"/>
        <w:jc w:val="both"/>
        <w:rPr>
          <w:rFonts w:ascii="Arial" w:hAnsi="Arial" w:cs="Arial"/>
          <w:sz w:val="20"/>
          <w:szCs w:val="20"/>
          <w:lang w:val="es-MX"/>
        </w:rPr>
      </w:pPr>
    </w:p>
    <w:p w:rsidR="00A575E0" w:rsidRPr="00714228" w:rsidRDefault="00A575E0"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rPr>
        <w:t xml:space="preserve">Al efecto, resulta pertinente señalar que el </w:t>
      </w:r>
      <w:r w:rsidRPr="00714228">
        <w:rPr>
          <w:rFonts w:ascii="Arial" w:hAnsi="Arial" w:cs="Arial"/>
          <w:bCs/>
          <w:sz w:val="20"/>
          <w:szCs w:val="20"/>
        </w:rPr>
        <w:t xml:space="preserve">escrito en comento ha sido objeto de un estudio minucioso respecto a la viabilidad de las modificaciones legales que se plantean, arribando a la conclusión que en el presente dictamen se resolverá en sentido positivo, por las razones fácticas y legales que se esgrimen en el presente; lo anterior toma gran relevancia ya que </w:t>
      </w:r>
      <w:r w:rsidR="006D54C3" w:rsidRPr="00714228">
        <w:rPr>
          <w:rFonts w:ascii="Arial" w:hAnsi="Arial" w:cs="Arial"/>
          <w:bCs/>
          <w:sz w:val="20"/>
          <w:szCs w:val="20"/>
          <w:lang w:val="es-MX"/>
        </w:rPr>
        <w:t>debemos contar con políticas públicas en la materia que contribuyan a lograr la igualdad y garantizar el derecho a la no discriminación, principalmente enfocadas en los grupos en situación de discriminación.</w:t>
      </w:r>
    </w:p>
    <w:p w:rsidR="00DD6476" w:rsidRPr="00714228" w:rsidRDefault="00DD6476" w:rsidP="00714228">
      <w:pPr>
        <w:autoSpaceDE w:val="0"/>
        <w:autoSpaceDN w:val="0"/>
        <w:adjustRightInd w:val="0"/>
        <w:ind w:right="-2" w:firstLine="2127"/>
        <w:jc w:val="both"/>
        <w:rPr>
          <w:rFonts w:ascii="Arial" w:hAnsi="Arial" w:cs="Arial"/>
          <w:sz w:val="20"/>
          <w:szCs w:val="20"/>
          <w:lang w:val="es-MX"/>
        </w:rPr>
      </w:pPr>
    </w:p>
    <w:p w:rsidR="00DD6476" w:rsidRPr="00714228" w:rsidRDefault="006D54C3"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bCs/>
          <w:sz w:val="20"/>
          <w:szCs w:val="20"/>
        </w:rPr>
        <w:t>Por ello, ante la misma tesitura,  lo idóneo resulta ser que la</w:t>
      </w:r>
      <w:r w:rsidRPr="00714228">
        <w:rPr>
          <w:rFonts w:ascii="Arial" w:hAnsi="Arial" w:cs="Arial"/>
          <w:bCs/>
          <w:sz w:val="20"/>
          <w:szCs w:val="20"/>
          <w:lang w:val="es-MX"/>
        </w:rPr>
        <w:t xml:space="preserve"> entidad disponga con un organismo rector en la materia, especializado en la vigilancia y cumplimiento de la ley estatal antidiscriminatoria, que beneficie directamente a las personas que vivan y transiten en el estado llevando a cabo acciones para lograr la igualdad y el respeto a su derecho a no ser discriminadas.</w:t>
      </w:r>
    </w:p>
    <w:p w:rsidR="00DD6476" w:rsidRPr="00714228" w:rsidRDefault="00DD6476" w:rsidP="00714228">
      <w:pPr>
        <w:autoSpaceDE w:val="0"/>
        <w:autoSpaceDN w:val="0"/>
        <w:adjustRightInd w:val="0"/>
        <w:ind w:right="-2" w:firstLine="2127"/>
        <w:jc w:val="both"/>
        <w:rPr>
          <w:rFonts w:ascii="Arial" w:hAnsi="Arial" w:cs="Arial"/>
          <w:sz w:val="20"/>
          <w:szCs w:val="20"/>
          <w:lang w:val="es-MX"/>
        </w:rPr>
      </w:pPr>
    </w:p>
    <w:p w:rsidR="006D54C3" w:rsidRPr="00714228" w:rsidRDefault="006D54C3"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rPr>
        <w:t xml:space="preserve">En tal sentido, una vez analizada la creación que se plantea respecto a la Ley para Prevenir, Combatir y Eliminar Actos de Discriminación en el Estado de Sonora, consideramos procedente su aprobación, ya que con la misma se estaría llevando una nueva acción afirmativa a favor de </w:t>
      </w:r>
      <w:r w:rsidRPr="00714228">
        <w:rPr>
          <w:rFonts w:ascii="Arial" w:hAnsi="Arial" w:cs="Arial"/>
          <w:sz w:val="20"/>
          <w:szCs w:val="20"/>
          <w:lang w:val="es-MX"/>
        </w:rPr>
        <w:t xml:space="preserve">que exista un </w:t>
      </w:r>
      <w:r w:rsidRPr="00714228">
        <w:rPr>
          <w:rFonts w:ascii="Arial" w:hAnsi="Arial" w:cs="Arial"/>
          <w:sz w:val="20"/>
          <w:szCs w:val="20"/>
          <w:lang w:val="es-MX"/>
        </w:rPr>
        <w:lastRenderedPageBreak/>
        <w:t>mecanismo especializado en la atención y resolución de quejas a fin de facilitar el acceso a la justicia a las personas que consideren se ha violentado su derecho a no ser discriminadas, independientemente de que la violación haya sido cometida por una persona servidora pública o particular</w:t>
      </w:r>
      <w:r w:rsidRPr="00714228">
        <w:rPr>
          <w:rFonts w:ascii="Arial" w:hAnsi="Arial" w:cs="Arial"/>
          <w:sz w:val="20"/>
          <w:szCs w:val="20"/>
        </w:rPr>
        <w:t>.</w:t>
      </w:r>
    </w:p>
    <w:p w:rsidR="006D54C3" w:rsidRPr="00714228" w:rsidRDefault="006D54C3" w:rsidP="00714228">
      <w:pPr>
        <w:autoSpaceDE w:val="0"/>
        <w:autoSpaceDN w:val="0"/>
        <w:adjustRightInd w:val="0"/>
        <w:ind w:right="-2" w:firstLine="2127"/>
        <w:jc w:val="both"/>
        <w:rPr>
          <w:rFonts w:ascii="Arial" w:hAnsi="Arial" w:cs="Arial"/>
          <w:sz w:val="20"/>
          <w:szCs w:val="20"/>
          <w:lang w:val="es-MX"/>
        </w:rPr>
      </w:pPr>
    </w:p>
    <w:p w:rsidR="006D54C3" w:rsidRPr="00714228" w:rsidRDefault="00EC276B" w:rsidP="008B002B">
      <w:pPr>
        <w:autoSpaceDE w:val="0"/>
        <w:autoSpaceDN w:val="0"/>
        <w:adjustRightInd w:val="0"/>
        <w:ind w:right="-2" w:firstLine="708"/>
        <w:jc w:val="both"/>
        <w:rPr>
          <w:rFonts w:ascii="Arial" w:hAnsi="Arial" w:cs="Arial"/>
          <w:sz w:val="20"/>
          <w:szCs w:val="20"/>
          <w:lang w:val="es-MX"/>
        </w:rPr>
      </w:pPr>
      <w:r w:rsidRPr="00714228">
        <w:rPr>
          <w:rFonts w:ascii="Arial" w:hAnsi="Arial" w:cs="Arial"/>
          <w:sz w:val="20"/>
          <w:szCs w:val="20"/>
        </w:rPr>
        <w:t xml:space="preserve">En razón de lo anterior, quienes integramos esta Comisión nos encontramos convencidos de que la aprobación de la modificación legal en cuestión se convertiría en un gran avance para mantener a nuestro Estado como de avanzada respecto al tema de Derechos Humanos, con la finalidad de </w:t>
      </w:r>
      <w:r w:rsidRPr="00714228">
        <w:rPr>
          <w:rFonts w:ascii="Arial" w:hAnsi="Arial" w:cs="Arial"/>
          <w:sz w:val="20"/>
          <w:szCs w:val="20"/>
          <w:lang w:val="es-MX"/>
        </w:rPr>
        <w:t>que la legislación estatal se encuentre armonizada con el artículo 1</w:t>
      </w:r>
      <w:r w:rsidR="00695079" w:rsidRPr="00714228">
        <w:rPr>
          <w:rFonts w:ascii="Arial" w:hAnsi="Arial" w:cs="Arial"/>
          <w:sz w:val="20"/>
          <w:szCs w:val="20"/>
          <w:lang w:val="es-MX"/>
        </w:rPr>
        <w:t>º</w:t>
      </w:r>
      <w:r w:rsidRPr="00714228">
        <w:rPr>
          <w:rFonts w:ascii="Arial" w:hAnsi="Arial" w:cs="Arial"/>
          <w:sz w:val="20"/>
          <w:szCs w:val="20"/>
          <w:lang w:val="es-MX"/>
        </w:rPr>
        <w:t xml:space="preserve"> Constitucional y la </w:t>
      </w:r>
      <w:r w:rsidRPr="00714228">
        <w:rPr>
          <w:rFonts w:ascii="Arial" w:hAnsi="Arial" w:cs="Arial"/>
          <w:sz w:val="20"/>
          <w:szCs w:val="20"/>
        </w:rPr>
        <w:t xml:space="preserve">Ley Federal para Prevenir y Eliminar la Discriminación, así como </w:t>
      </w:r>
      <w:r w:rsidRPr="00714228">
        <w:rPr>
          <w:rFonts w:ascii="Arial" w:hAnsi="Arial" w:cs="Arial"/>
          <w:sz w:val="20"/>
          <w:szCs w:val="20"/>
          <w:lang w:val="es-MX"/>
        </w:rPr>
        <w:t>c</w:t>
      </w:r>
      <w:r w:rsidR="00695079" w:rsidRPr="00714228">
        <w:rPr>
          <w:rFonts w:ascii="Arial" w:hAnsi="Arial" w:cs="Arial"/>
          <w:sz w:val="20"/>
          <w:szCs w:val="20"/>
          <w:lang w:val="es-MX"/>
        </w:rPr>
        <w:t>ontribuir al i</w:t>
      </w:r>
      <w:r w:rsidRPr="00714228">
        <w:rPr>
          <w:rFonts w:ascii="Arial" w:hAnsi="Arial" w:cs="Arial"/>
          <w:sz w:val="20"/>
          <w:szCs w:val="20"/>
          <w:lang w:val="es-MX"/>
        </w:rPr>
        <w:t>mpulso de acciones legis</w:t>
      </w:r>
      <w:r w:rsidR="00695079" w:rsidRPr="00714228">
        <w:rPr>
          <w:rFonts w:ascii="Arial" w:hAnsi="Arial" w:cs="Arial"/>
          <w:sz w:val="20"/>
          <w:szCs w:val="20"/>
          <w:lang w:val="es-MX"/>
        </w:rPr>
        <w:t>lativas que mejorarán la calidad de vida de los sonorenses</w:t>
      </w:r>
      <w:r w:rsidRPr="00714228">
        <w:rPr>
          <w:rFonts w:ascii="Arial" w:hAnsi="Arial" w:cs="Arial"/>
          <w:sz w:val="20"/>
          <w:szCs w:val="20"/>
        </w:rPr>
        <w:t>, por lo que con apoyo en lo dispuesto por el artículo 52 de la Constitución Política del Estado de Sonora, sometemos a consideración del pleno el siguiente proyecto de:</w:t>
      </w:r>
    </w:p>
    <w:p w:rsidR="0009659C" w:rsidRPr="00714228" w:rsidRDefault="0009659C" w:rsidP="00714228">
      <w:pPr>
        <w:jc w:val="center"/>
        <w:rPr>
          <w:rFonts w:ascii="Arial" w:eastAsia="Microsoft JhengHei" w:hAnsi="Arial" w:cs="Arial"/>
          <w:b/>
          <w:sz w:val="20"/>
          <w:szCs w:val="20"/>
          <w:lang w:val="es-MX"/>
        </w:rPr>
      </w:pPr>
    </w:p>
    <w:p w:rsidR="002B62A2" w:rsidRPr="008B002B" w:rsidRDefault="00B94D3A" w:rsidP="00714228">
      <w:pPr>
        <w:pStyle w:val="Default"/>
        <w:jc w:val="center"/>
        <w:rPr>
          <w:rFonts w:ascii="Arial" w:hAnsi="Arial" w:cs="Arial"/>
          <w:b/>
          <w:bCs/>
        </w:rPr>
      </w:pPr>
      <w:r w:rsidRPr="008B002B">
        <w:rPr>
          <w:rFonts w:ascii="Arial" w:hAnsi="Arial" w:cs="Arial"/>
          <w:b/>
          <w:bCs/>
        </w:rPr>
        <w:t xml:space="preserve">LEY </w:t>
      </w:r>
    </w:p>
    <w:p w:rsidR="002B62A2" w:rsidRPr="008B002B" w:rsidRDefault="002B62A2" w:rsidP="00714228">
      <w:pPr>
        <w:pStyle w:val="Default"/>
        <w:jc w:val="center"/>
        <w:rPr>
          <w:rFonts w:ascii="Arial" w:hAnsi="Arial" w:cs="Arial"/>
          <w:b/>
          <w:bCs/>
        </w:rPr>
      </w:pPr>
    </w:p>
    <w:p w:rsidR="00B94D3A" w:rsidRPr="00CF3840" w:rsidRDefault="00B94D3A" w:rsidP="00714228">
      <w:pPr>
        <w:pStyle w:val="Default"/>
        <w:jc w:val="center"/>
        <w:rPr>
          <w:rFonts w:ascii="Arial" w:hAnsi="Arial" w:cs="Arial"/>
          <w:b/>
        </w:rPr>
      </w:pPr>
      <w:r w:rsidRPr="00CF3840">
        <w:rPr>
          <w:rFonts w:ascii="Arial" w:hAnsi="Arial" w:cs="Arial"/>
          <w:b/>
          <w:bCs/>
        </w:rPr>
        <w:t>PARA PREVENIR, COMBATIR Y ELIMINAR ACTOS DE DISCRIMINACIÓN EN EL ESTADO DE SONORA</w:t>
      </w:r>
    </w:p>
    <w:p w:rsidR="00AD4FA0" w:rsidRPr="009C276B" w:rsidRDefault="00AD4FA0" w:rsidP="00714228">
      <w:pPr>
        <w:widowControl w:val="0"/>
        <w:adjustRightInd w:val="0"/>
        <w:ind w:firstLine="1161"/>
        <w:jc w:val="both"/>
        <w:textAlignment w:val="baseline"/>
        <w:rPr>
          <w:rFonts w:ascii="Arial" w:hAnsi="Arial" w:cs="Arial"/>
        </w:rPr>
      </w:pPr>
    </w:p>
    <w:p w:rsidR="00CC3990" w:rsidRPr="009C276B" w:rsidRDefault="00CC3990" w:rsidP="00714228">
      <w:pPr>
        <w:widowControl w:val="0"/>
        <w:autoSpaceDE w:val="0"/>
        <w:autoSpaceDN w:val="0"/>
        <w:adjustRightInd w:val="0"/>
        <w:jc w:val="center"/>
        <w:textAlignment w:val="baseline"/>
        <w:rPr>
          <w:rFonts w:ascii="Arial" w:hAnsi="Arial" w:cs="Arial"/>
          <w:bCs/>
          <w:color w:val="000000"/>
        </w:rPr>
      </w:pPr>
      <w:r w:rsidRPr="009C276B">
        <w:rPr>
          <w:rFonts w:ascii="Arial" w:hAnsi="Arial" w:cs="Arial"/>
          <w:bCs/>
          <w:color w:val="000000"/>
        </w:rPr>
        <w:t>TÍTULO PRIMERO</w:t>
      </w:r>
    </w:p>
    <w:p w:rsidR="00CC3990" w:rsidRPr="009C276B" w:rsidRDefault="00CC3990" w:rsidP="00714228">
      <w:pPr>
        <w:widowControl w:val="0"/>
        <w:autoSpaceDE w:val="0"/>
        <w:autoSpaceDN w:val="0"/>
        <w:adjustRightInd w:val="0"/>
        <w:jc w:val="center"/>
        <w:textAlignment w:val="baseline"/>
        <w:rPr>
          <w:rFonts w:ascii="Arial" w:hAnsi="Arial" w:cs="Arial"/>
          <w:bCs/>
          <w:color w:val="000000"/>
        </w:rPr>
      </w:pPr>
      <w:r w:rsidRPr="009C276B">
        <w:rPr>
          <w:rFonts w:ascii="Arial" w:hAnsi="Arial" w:cs="Arial"/>
          <w:bCs/>
          <w:color w:val="000000"/>
        </w:rPr>
        <w:t>DISPOSICIONES GENERALES</w:t>
      </w:r>
    </w:p>
    <w:p w:rsidR="00CC3990" w:rsidRPr="009C276B" w:rsidRDefault="00CC3990" w:rsidP="00714228">
      <w:pPr>
        <w:widowControl w:val="0"/>
        <w:autoSpaceDE w:val="0"/>
        <w:autoSpaceDN w:val="0"/>
        <w:adjustRightInd w:val="0"/>
        <w:jc w:val="center"/>
        <w:textAlignment w:val="baseline"/>
        <w:rPr>
          <w:rFonts w:ascii="Arial" w:hAnsi="Arial" w:cs="Arial"/>
          <w:bCs/>
          <w:color w:val="000000"/>
        </w:rPr>
      </w:pPr>
    </w:p>
    <w:p w:rsidR="00AD4FA0" w:rsidRPr="009C276B" w:rsidRDefault="00CC3990" w:rsidP="00714228">
      <w:pPr>
        <w:widowControl w:val="0"/>
        <w:autoSpaceDE w:val="0"/>
        <w:autoSpaceDN w:val="0"/>
        <w:adjustRightInd w:val="0"/>
        <w:jc w:val="center"/>
        <w:textAlignment w:val="baseline"/>
        <w:rPr>
          <w:rFonts w:ascii="Arial" w:hAnsi="Arial" w:cs="Arial"/>
          <w:bCs/>
          <w:color w:val="000000"/>
        </w:rPr>
      </w:pPr>
      <w:r w:rsidRPr="009C276B">
        <w:rPr>
          <w:rFonts w:ascii="Arial" w:hAnsi="Arial" w:cs="Arial"/>
          <w:bCs/>
          <w:color w:val="000000"/>
        </w:rPr>
        <w:t>CAPÍTULO ÚNICO</w:t>
      </w:r>
    </w:p>
    <w:p w:rsidR="00AD4FA0" w:rsidRPr="009C276B" w:rsidRDefault="00AD4FA0" w:rsidP="00714228">
      <w:pPr>
        <w:widowControl w:val="0"/>
        <w:autoSpaceDE w:val="0"/>
        <w:autoSpaceDN w:val="0"/>
        <w:adjustRightInd w:val="0"/>
        <w:jc w:val="center"/>
        <w:textAlignment w:val="baseline"/>
        <w:rPr>
          <w:rFonts w:ascii="Arial" w:hAnsi="Arial" w:cs="Arial"/>
          <w:bCs/>
          <w:color w:val="000000"/>
        </w:rPr>
      </w:pPr>
      <w:r w:rsidRPr="009C276B">
        <w:rPr>
          <w:rFonts w:ascii="Arial" w:hAnsi="Arial" w:cs="Arial"/>
          <w:bCs/>
          <w:color w:val="000000"/>
        </w:rPr>
        <w:t>DISPOSICIONES GENERALES</w:t>
      </w:r>
    </w:p>
    <w:p w:rsidR="00AD4FA0" w:rsidRPr="009C276B" w:rsidRDefault="00AD4FA0" w:rsidP="00714228">
      <w:pPr>
        <w:widowControl w:val="0"/>
        <w:autoSpaceDE w:val="0"/>
        <w:autoSpaceDN w:val="0"/>
        <w:adjustRightInd w:val="0"/>
        <w:textAlignment w:val="baseline"/>
        <w:rPr>
          <w:rFonts w:ascii="Arial" w:hAnsi="Arial" w:cs="Arial"/>
          <w:bCs/>
          <w:color w:val="00000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b/>
          <w:bCs/>
          <w:color w:val="000000"/>
          <w:sz w:val="20"/>
          <w:szCs w:val="20"/>
        </w:rPr>
        <w:t>Artículo 1.-</w:t>
      </w:r>
      <w:r w:rsidR="00695079" w:rsidRPr="00714228">
        <w:rPr>
          <w:rFonts w:ascii="Arial" w:hAnsi="Arial" w:cs="Arial"/>
          <w:color w:val="000000"/>
          <w:sz w:val="20"/>
          <w:szCs w:val="20"/>
        </w:rPr>
        <w:t>Las disposiciones de esta L</w:t>
      </w:r>
      <w:r w:rsidRPr="00714228">
        <w:rPr>
          <w:rFonts w:ascii="Arial" w:hAnsi="Arial" w:cs="Arial"/>
          <w:color w:val="000000"/>
          <w:sz w:val="20"/>
          <w:szCs w:val="20"/>
        </w:rPr>
        <w:t>ey son de orden público y de interés social. El objeto de la misma es prevenir y eliminar todas las formas de discriminación que se ejerzan contra cualquier persona en términos del artículo 1º párrafos primero, tercero y quinto de la Constitución Política de los Estados Unidos Mexicanos y artículo 1</w:t>
      </w:r>
      <w:r w:rsidR="00CC3990" w:rsidRPr="00714228">
        <w:rPr>
          <w:rFonts w:ascii="Arial" w:hAnsi="Arial" w:cs="Arial"/>
          <w:color w:val="000000"/>
          <w:sz w:val="20"/>
          <w:szCs w:val="20"/>
        </w:rPr>
        <w:t>°</w:t>
      </w:r>
      <w:r w:rsidRPr="00714228">
        <w:rPr>
          <w:rFonts w:ascii="Arial" w:hAnsi="Arial" w:cs="Arial"/>
          <w:color w:val="000000"/>
          <w:sz w:val="20"/>
          <w:szCs w:val="20"/>
        </w:rPr>
        <w:t xml:space="preserve"> de la Constitución Política del Estado de Sonora, así como promover la igualdad real de oportunidades.</w:t>
      </w:r>
    </w:p>
    <w:p w:rsidR="00AD4FA0" w:rsidRPr="00714228" w:rsidRDefault="00AD4FA0" w:rsidP="00714228">
      <w:pPr>
        <w:widowControl w:val="0"/>
        <w:autoSpaceDE w:val="0"/>
        <w:autoSpaceDN w:val="0"/>
        <w:adjustRightInd w:val="0"/>
        <w:jc w:val="both"/>
        <w:textAlignment w:val="baseline"/>
        <w:rPr>
          <w:rFonts w:ascii="Arial" w:hAnsi="Arial" w:cs="Arial"/>
          <w:bCs/>
          <w:color w:val="000000"/>
          <w:sz w:val="20"/>
          <w:szCs w:val="20"/>
        </w:rPr>
      </w:pPr>
    </w:p>
    <w:p w:rsidR="00AD4FA0" w:rsidRPr="00714228" w:rsidRDefault="006460ED" w:rsidP="00714228">
      <w:pPr>
        <w:widowControl w:val="0"/>
        <w:autoSpaceDE w:val="0"/>
        <w:autoSpaceDN w:val="0"/>
        <w:adjustRightInd w:val="0"/>
        <w:jc w:val="both"/>
        <w:textAlignment w:val="baseline"/>
        <w:rPr>
          <w:rFonts w:ascii="Arial" w:hAnsi="Arial" w:cs="Arial"/>
          <w:bCs/>
          <w:color w:val="000000"/>
          <w:sz w:val="20"/>
          <w:szCs w:val="20"/>
        </w:rPr>
      </w:pPr>
      <w:r w:rsidRPr="00714228">
        <w:rPr>
          <w:rFonts w:ascii="Arial" w:hAnsi="Arial" w:cs="Arial"/>
          <w:bCs/>
          <w:color w:val="000000"/>
          <w:sz w:val="20"/>
          <w:szCs w:val="20"/>
        </w:rPr>
        <w:t>Para los efectos de esta L</w:t>
      </w:r>
      <w:r w:rsidR="00AD4FA0" w:rsidRPr="00714228">
        <w:rPr>
          <w:rFonts w:ascii="Arial" w:hAnsi="Arial" w:cs="Arial"/>
          <w:bCs/>
          <w:color w:val="000000"/>
          <w:sz w:val="20"/>
          <w:szCs w:val="20"/>
        </w:rPr>
        <w:t>ey se entenderá por:</w:t>
      </w:r>
    </w:p>
    <w:p w:rsidR="00AD4FA0" w:rsidRPr="00714228" w:rsidRDefault="00AD4FA0" w:rsidP="00714228">
      <w:pPr>
        <w:widowControl w:val="0"/>
        <w:autoSpaceDE w:val="0"/>
        <w:autoSpaceDN w:val="0"/>
        <w:adjustRightInd w:val="0"/>
        <w:jc w:val="both"/>
        <w:textAlignment w:val="baseline"/>
        <w:rPr>
          <w:rFonts w:ascii="Arial" w:hAnsi="Arial" w:cs="Arial"/>
          <w:bCs/>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color w:val="000000"/>
          <w:sz w:val="20"/>
          <w:szCs w:val="20"/>
        </w:rPr>
        <w:t>I.</w:t>
      </w:r>
      <w:r w:rsidR="00695079" w:rsidRPr="00714228">
        <w:rPr>
          <w:rFonts w:ascii="Arial" w:hAnsi="Arial" w:cs="Arial"/>
          <w:color w:val="000000"/>
          <w:sz w:val="20"/>
          <w:szCs w:val="20"/>
        </w:rPr>
        <w:t>-</w:t>
      </w:r>
      <w:r w:rsidRPr="00714228">
        <w:rPr>
          <w:rFonts w:ascii="Arial" w:hAnsi="Arial" w:cs="Arial"/>
          <w:b/>
          <w:color w:val="000000"/>
          <w:sz w:val="20"/>
          <w:szCs w:val="20"/>
        </w:rPr>
        <w:t>Ajustes razonables</w:t>
      </w:r>
      <w:r w:rsidRPr="00714228">
        <w:rPr>
          <w:rFonts w:ascii="Arial" w:hAnsi="Arial" w:cs="Arial"/>
          <w:color w:val="000000"/>
          <w:sz w:val="20"/>
          <w:szCs w:val="20"/>
        </w:rPr>
        <w:t xml:space="preserve">: Modificaciones y adaptaciones necesarias y adecuadas en la infraestructura y los servicios, que al realizarlas no impongan una carga desproporcionada o afecten derechos de terceros, que se aplican cuando se requieran en un caso particular, para garantizar que las personas gocen o ejerzan sus derechos en igualdad de condiciones con las demás.  </w:t>
      </w:r>
    </w:p>
    <w:p w:rsidR="00AD4FA0" w:rsidRPr="00714228" w:rsidRDefault="00AD4FA0" w:rsidP="00714228">
      <w:pPr>
        <w:widowControl w:val="0"/>
        <w:autoSpaceDE w:val="0"/>
        <w:autoSpaceDN w:val="0"/>
        <w:adjustRightInd w:val="0"/>
        <w:jc w:val="both"/>
        <w:textAlignment w:val="baseline"/>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color w:val="000000"/>
          <w:sz w:val="20"/>
          <w:szCs w:val="20"/>
        </w:rPr>
        <w:t>II.</w:t>
      </w:r>
      <w:r w:rsidR="00695079" w:rsidRPr="00714228">
        <w:rPr>
          <w:rFonts w:ascii="Arial" w:hAnsi="Arial" w:cs="Arial"/>
          <w:color w:val="000000"/>
          <w:sz w:val="20"/>
          <w:szCs w:val="20"/>
        </w:rPr>
        <w:t>-</w:t>
      </w:r>
      <w:r w:rsidRPr="00714228">
        <w:rPr>
          <w:rFonts w:ascii="Arial" w:hAnsi="Arial" w:cs="Arial"/>
          <w:b/>
          <w:color w:val="000000"/>
          <w:sz w:val="20"/>
          <w:szCs w:val="20"/>
        </w:rPr>
        <w:t>Consejo</w:t>
      </w:r>
      <w:r w:rsidR="009731D7" w:rsidRPr="00714228">
        <w:rPr>
          <w:rFonts w:ascii="Arial" w:hAnsi="Arial" w:cs="Arial"/>
          <w:color w:val="000000"/>
          <w:sz w:val="20"/>
          <w:szCs w:val="20"/>
        </w:rPr>
        <w:t>: El Consejo Ciudadano</w:t>
      </w:r>
      <w:r w:rsidRPr="00714228">
        <w:rPr>
          <w:rFonts w:ascii="Arial" w:hAnsi="Arial" w:cs="Arial"/>
          <w:color w:val="000000"/>
          <w:sz w:val="20"/>
          <w:szCs w:val="20"/>
        </w:rPr>
        <w:t xml:space="preserve"> para Prevenir la Discriminación.</w:t>
      </w:r>
    </w:p>
    <w:p w:rsidR="00AD4FA0" w:rsidRPr="00714228" w:rsidRDefault="00AD4FA0" w:rsidP="00714228">
      <w:pPr>
        <w:widowControl w:val="0"/>
        <w:autoSpaceDE w:val="0"/>
        <w:autoSpaceDN w:val="0"/>
        <w:adjustRightInd w:val="0"/>
        <w:jc w:val="both"/>
        <w:textAlignment w:val="baseline"/>
        <w:rPr>
          <w:rFonts w:ascii="Arial" w:hAnsi="Arial" w:cs="Arial"/>
          <w:color w:val="000000"/>
          <w:sz w:val="20"/>
          <w:szCs w:val="20"/>
        </w:rPr>
      </w:pPr>
    </w:p>
    <w:p w:rsidR="00AD4FA0" w:rsidRPr="00714228" w:rsidRDefault="00AD4FA0" w:rsidP="008B002B">
      <w:pPr>
        <w:ind w:firstLine="708"/>
        <w:jc w:val="both"/>
        <w:rPr>
          <w:rFonts w:ascii="Arial" w:hAnsi="Arial" w:cs="Arial"/>
          <w:sz w:val="20"/>
          <w:szCs w:val="20"/>
        </w:rPr>
      </w:pPr>
      <w:r w:rsidRPr="00714228">
        <w:rPr>
          <w:rFonts w:ascii="Arial" w:hAnsi="Arial" w:cs="Arial"/>
          <w:color w:val="000000"/>
          <w:sz w:val="20"/>
          <w:szCs w:val="20"/>
        </w:rPr>
        <w:t>III.</w:t>
      </w:r>
      <w:r w:rsidR="00695079" w:rsidRPr="00714228">
        <w:rPr>
          <w:rFonts w:ascii="Arial" w:hAnsi="Arial" w:cs="Arial"/>
          <w:color w:val="000000"/>
          <w:sz w:val="20"/>
          <w:szCs w:val="20"/>
        </w:rPr>
        <w:t>-</w:t>
      </w:r>
      <w:r w:rsidRPr="00714228">
        <w:rPr>
          <w:rFonts w:ascii="Arial" w:hAnsi="Arial" w:cs="Arial"/>
          <w:b/>
          <w:color w:val="000000"/>
          <w:sz w:val="20"/>
          <w:szCs w:val="20"/>
        </w:rPr>
        <w:t>Discriminación</w:t>
      </w:r>
      <w:r w:rsidRPr="00714228">
        <w:rPr>
          <w:rFonts w:ascii="Arial" w:hAnsi="Arial" w:cs="Arial"/>
          <w:color w:val="000000"/>
          <w:sz w:val="20"/>
          <w:szCs w:val="20"/>
        </w:rPr>
        <w:t xml:space="preserve">: </w:t>
      </w:r>
      <w:r w:rsidR="00695079" w:rsidRPr="00714228">
        <w:rPr>
          <w:rFonts w:ascii="Arial" w:hAnsi="Arial" w:cs="Arial"/>
          <w:sz w:val="20"/>
          <w:szCs w:val="20"/>
        </w:rPr>
        <w:t>Para los efectos de esta L</w:t>
      </w:r>
      <w:r w:rsidRPr="00714228">
        <w:rPr>
          <w:rFonts w:ascii="Arial" w:hAnsi="Arial" w:cs="Arial"/>
          <w:sz w:val="20"/>
          <w:szCs w:val="20"/>
        </w:rPr>
        <w:t xml:space="preserve">ey se entenderá por discriminación toda distinción, exclusión, restricción o preferencia </w:t>
      </w:r>
      <w:r w:rsidRPr="00714228">
        <w:rPr>
          <w:rFonts w:ascii="Arial" w:hAnsi="Arial" w:cs="Arial"/>
          <w:sz w:val="20"/>
          <w:szCs w:val="20"/>
          <w:lang w:val="es-MX"/>
        </w:rPr>
        <w:t xml:space="preserve">qué; </w:t>
      </w:r>
      <w:r w:rsidRPr="00714228">
        <w:rPr>
          <w:rFonts w:ascii="Arial" w:hAnsi="Arial" w:cs="Arial"/>
          <w:sz w:val="20"/>
          <w:szCs w:val="20"/>
        </w:rPr>
        <w:t xml:space="preserve">por acción u omisión, con intención o sin ella; no sea objetiva, racional ni proporcional y tenga por objeto o resultado obstaculizar, impedir, anular o menoscabar el reconocimiento o el ejercicio de los derechos y libertades cuando se base en uno o más de los motivos siguientes: origen étnico o nacional, el color de piel, la cultura, el sexo, el género, la edad, las discapacidades, la condición social, económica, de salud o jurídica, la religión, las opiniones, las preferencias sexuales, la identidad de género, el estado civil, la situación familiar, las responsabilidades familiares, la apariencia física, las características genéticas, la condición migratoria, el embarazo, la lengua, el idioma, las ideas políticas, los antecedentes penales, el lugar de residencia o cualquier otro motivo. </w:t>
      </w:r>
    </w:p>
    <w:p w:rsidR="00AD4FA0" w:rsidRPr="00714228" w:rsidRDefault="00AD4FA0" w:rsidP="00714228">
      <w:pPr>
        <w:jc w:val="both"/>
        <w:rPr>
          <w:rFonts w:ascii="Arial" w:hAnsi="Arial" w:cs="Arial"/>
          <w:sz w:val="20"/>
          <w:szCs w:val="20"/>
        </w:rPr>
      </w:pPr>
    </w:p>
    <w:p w:rsidR="00AD4FA0" w:rsidRPr="00714228" w:rsidRDefault="00AD4FA0" w:rsidP="00714228">
      <w:pPr>
        <w:jc w:val="both"/>
        <w:rPr>
          <w:rFonts w:ascii="Arial" w:hAnsi="Arial" w:cs="Arial"/>
          <w:sz w:val="20"/>
          <w:szCs w:val="20"/>
        </w:rPr>
      </w:pPr>
      <w:r w:rsidRPr="00714228">
        <w:rPr>
          <w:rFonts w:ascii="Arial" w:hAnsi="Arial" w:cs="Arial"/>
          <w:sz w:val="20"/>
          <w:szCs w:val="20"/>
        </w:rPr>
        <w:t xml:space="preserve">También se entenderá como discriminación </w:t>
      </w:r>
      <w:r w:rsidRPr="00714228">
        <w:rPr>
          <w:rFonts w:ascii="Arial" w:hAnsi="Arial" w:cs="Arial"/>
          <w:bCs/>
          <w:sz w:val="20"/>
          <w:szCs w:val="20"/>
        </w:rPr>
        <w:t>la racial,</w:t>
      </w:r>
      <w:r w:rsidRPr="00714228">
        <w:rPr>
          <w:rFonts w:ascii="Arial" w:hAnsi="Arial" w:cs="Arial"/>
          <w:sz w:val="20"/>
          <w:szCs w:val="20"/>
        </w:rPr>
        <w:t xml:space="preserve"> la homofobia, la misoginia, el antisemitismo, la xenofobia, así como otras formas conexas de intolerancia.</w:t>
      </w:r>
    </w:p>
    <w:p w:rsidR="00AD4FA0" w:rsidRPr="00714228" w:rsidRDefault="00AD4FA0" w:rsidP="00714228">
      <w:pPr>
        <w:widowControl w:val="0"/>
        <w:autoSpaceDE w:val="0"/>
        <w:autoSpaceDN w:val="0"/>
        <w:adjustRightInd w:val="0"/>
        <w:jc w:val="both"/>
        <w:textAlignment w:val="baseline"/>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color w:val="000000"/>
          <w:sz w:val="20"/>
          <w:szCs w:val="20"/>
        </w:rPr>
        <w:t>IV.</w:t>
      </w:r>
      <w:r w:rsidR="00695079" w:rsidRPr="00714228">
        <w:rPr>
          <w:rFonts w:ascii="Arial" w:hAnsi="Arial" w:cs="Arial"/>
          <w:color w:val="000000"/>
          <w:sz w:val="20"/>
          <w:szCs w:val="20"/>
        </w:rPr>
        <w:t>-</w:t>
      </w:r>
      <w:r w:rsidRPr="00714228">
        <w:rPr>
          <w:rFonts w:ascii="Arial" w:hAnsi="Arial" w:cs="Arial"/>
          <w:b/>
          <w:color w:val="000000"/>
          <w:sz w:val="20"/>
          <w:szCs w:val="20"/>
        </w:rPr>
        <w:t>Diseño universal</w:t>
      </w:r>
      <w:r w:rsidRPr="00714228">
        <w:rPr>
          <w:rFonts w:ascii="Arial" w:hAnsi="Arial" w:cs="Arial"/>
          <w:color w:val="000000"/>
          <w:sz w:val="20"/>
          <w:szCs w:val="20"/>
        </w:rPr>
        <w:t xml:space="preserve">: Se entenderá el diseño de productos, entornos, programas y servicios que </w:t>
      </w:r>
      <w:r w:rsidRPr="00714228">
        <w:rPr>
          <w:rFonts w:ascii="Arial" w:hAnsi="Arial" w:cs="Arial"/>
          <w:color w:val="000000"/>
          <w:sz w:val="20"/>
          <w:szCs w:val="20"/>
        </w:rPr>
        <w:lastRenderedPageBreak/>
        <w:t>puedan utilizar todas las personas, en la mayor medida posible, sin necesidad de adaptación ni diseño especializado.</w:t>
      </w:r>
    </w:p>
    <w:p w:rsidR="00AD4FA0" w:rsidRPr="00714228" w:rsidRDefault="009731D7" w:rsidP="00714228">
      <w:pPr>
        <w:widowControl w:val="0"/>
        <w:tabs>
          <w:tab w:val="left" w:pos="6585"/>
        </w:tabs>
        <w:autoSpaceDE w:val="0"/>
        <w:autoSpaceDN w:val="0"/>
        <w:adjustRightInd w:val="0"/>
        <w:jc w:val="both"/>
        <w:textAlignment w:val="baseline"/>
        <w:rPr>
          <w:rFonts w:ascii="Arial" w:hAnsi="Arial" w:cs="Arial"/>
          <w:color w:val="000000"/>
          <w:sz w:val="20"/>
          <w:szCs w:val="20"/>
          <w:vertAlign w:val="subscript"/>
        </w:rPr>
      </w:pPr>
      <w:r w:rsidRPr="00714228">
        <w:rPr>
          <w:rFonts w:ascii="Arial" w:hAnsi="Arial" w:cs="Arial"/>
          <w:color w:val="000000"/>
          <w:sz w:val="20"/>
          <w:szCs w:val="20"/>
          <w:vertAlign w:val="subscript"/>
        </w:rPr>
        <w:tab/>
      </w:r>
    </w:p>
    <w:p w:rsidR="00AD4FA0" w:rsidRPr="00714228" w:rsidRDefault="00AD4FA0" w:rsidP="008B002B">
      <w:pPr>
        <w:widowControl w:val="0"/>
        <w:autoSpaceDE w:val="0"/>
        <w:autoSpaceDN w:val="0"/>
        <w:adjustRightInd w:val="0"/>
        <w:ind w:firstLine="708"/>
        <w:jc w:val="both"/>
        <w:textAlignment w:val="baseline"/>
        <w:rPr>
          <w:rFonts w:ascii="Arial" w:hAnsi="Arial" w:cs="Arial"/>
          <w:strike/>
          <w:color w:val="000000"/>
          <w:sz w:val="20"/>
          <w:szCs w:val="20"/>
        </w:rPr>
      </w:pPr>
      <w:r w:rsidRPr="00714228">
        <w:rPr>
          <w:rFonts w:ascii="Arial" w:hAnsi="Arial" w:cs="Arial"/>
          <w:color w:val="000000"/>
          <w:sz w:val="20"/>
          <w:szCs w:val="20"/>
        </w:rPr>
        <w:t>V.</w:t>
      </w:r>
      <w:r w:rsidR="00695079" w:rsidRPr="00714228">
        <w:rPr>
          <w:rFonts w:ascii="Arial" w:hAnsi="Arial" w:cs="Arial"/>
          <w:color w:val="000000"/>
          <w:sz w:val="20"/>
          <w:szCs w:val="20"/>
        </w:rPr>
        <w:t>-</w:t>
      </w:r>
      <w:r w:rsidR="009731D7" w:rsidRPr="00714228">
        <w:rPr>
          <w:rFonts w:ascii="Arial" w:hAnsi="Arial" w:cs="Arial"/>
          <w:b/>
          <w:color w:val="000000"/>
          <w:sz w:val="20"/>
          <w:szCs w:val="20"/>
        </w:rPr>
        <w:t>Comisión</w:t>
      </w:r>
      <w:r w:rsidRPr="00714228">
        <w:rPr>
          <w:rFonts w:ascii="Arial" w:hAnsi="Arial" w:cs="Arial"/>
          <w:color w:val="000000"/>
          <w:sz w:val="20"/>
          <w:szCs w:val="20"/>
        </w:rPr>
        <w:t>:</w:t>
      </w:r>
      <w:r w:rsidR="008B76A1">
        <w:rPr>
          <w:rFonts w:ascii="Arial" w:hAnsi="Arial" w:cs="Arial"/>
          <w:color w:val="000000"/>
          <w:sz w:val="20"/>
          <w:szCs w:val="20"/>
        </w:rPr>
        <w:t xml:space="preserve"> </w:t>
      </w:r>
      <w:r w:rsidR="009731D7" w:rsidRPr="00714228">
        <w:rPr>
          <w:rFonts w:ascii="Arial" w:hAnsi="Arial" w:cs="Arial"/>
          <w:color w:val="000000"/>
          <w:sz w:val="20"/>
          <w:szCs w:val="20"/>
        </w:rPr>
        <w:t>Comisión Estatal de los Derechos Humanos.</w:t>
      </w:r>
    </w:p>
    <w:p w:rsidR="00AD4FA0" w:rsidRPr="00714228" w:rsidRDefault="00AD4FA0" w:rsidP="00714228">
      <w:pPr>
        <w:widowControl w:val="0"/>
        <w:autoSpaceDE w:val="0"/>
        <w:autoSpaceDN w:val="0"/>
        <w:adjustRightInd w:val="0"/>
        <w:jc w:val="both"/>
        <w:textAlignment w:val="baseline"/>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color w:val="000000"/>
          <w:sz w:val="20"/>
          <w:szCs w:val="20"/>
        </w:rPr>
        <w:t>VI.</w:t>
      </w:r>
      <w:r w:rsidR="00695079" w:rsidRPr="00714228">
        <w:rPr>
          <w:rFonts w:ascii="Arial" w:hAnsi="Arial" w:cs="Arial"/>
          <w:color w:val="000000"/>
          <w:sz w:val="20"/>
          <w:szCs w:val="20"/>
        </w:rPr>
        <w:t>-</w:t>
      </w:r>
      <w:r w:rsidRPr="00714228">
        <w:rPr>
          <w:rFonts w:ascii="Arial" w:hAnsi="Arial" w:cs="Arial"/>
          <w:b/>
          <w:color w:val="000000"/>
          <w:sz w:val="20"/>
          <w:szCs w:val="20"/>
        </w:rPr>
        <w:t>Igualdad real de oportunidades:</w:t>
      </w:r>
      <w:r w:rsidRPr="00714228">
        <w:rPr>
          <w:rFonts w:ascii="Arial" w:hAnsi="Arial" w:cs="Arial"/>
          <w:color w:val="000000"/>
          <w:sz w:val="20"/>
          <w:szCs w:val="20"/>
        </w:rPr>
        <w:t xml:space="preserve"> Es el acceso que tienen las personas o grupos de personas al igual disfrute de derechos, por la vía de las normas y  los hechos.</w:t>
      </w:r>
    </w:p>
    <w:p w:rsidR="00AD4FA0" w:rsidRPr="00714228" w:rsidRDefault="00AD4FA0" w:rsidP="00714228">
      <w:pPr>
        <w:widowControl w:val="0"/>
        <w:autoSpaceDE w:val="0"/>
        <w:autoSpaceDN w:val="0"/>
        <w:adjustRightInd w:val="0"/>
        <w:jc w:val="both"/>
        <w:textAlignment w:val="baseline"/>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color w:val="000000"/>
          <w:sz w:val="20"/>
          <w:szCs w:val="20"/>
        </w:rPr>
        <w:t>VII.</w:t>
      </w:r>
      <w:r w:rsidR="00695079" w:rsidRPr="00714228">
        <w:rPr>
          <w:rFonts w:ascii="Arial" w:hAnsi="Arial" w:cs="Arial"/>
          <w:color w:val="000000"/>
          <w:sz w:val="20"/>
          <w:szCs w:val="20"/>
        </w:rPr>
        <w:t>-</w:t>
      </w:r>
      <w:r w:rsidRPr="00714228">
        <w:rPr>
          <w:rFonts w:ascii="Arial" w:hAnsi="Arial" w:cs="Arial"/>
          <w:b/>
          <w:color w:val="000000"/>
          <w:sz w:val="20"/>
          <w:szCs w:val="20"/>
        </w:rPr>
        <w:t>Ley</w:t>
      </w:r>
      <w:r w:rsidRPr="00714228">
        <w:rPr>
          <w:rFonts w:ascii="Arial" w:hAnsi="Arial" w:cs="Arial"/>
          <w:color w:val="000000"/>
          <w:sz w:val="20"/>
          <w:szCs w:val="20"/>
        </w:rPr>
        <w:t>: La Ley para Prevenir y Eliminar la Discriminación en el Estado de Sonora.</w:t>
      </w:r>
    </w:p>
    <w:p w:rsidR="00AD4FA0" w:rsidRPr="00714228" w:rsidRDefault="00AD4FA0" w:rsidP="00714228">
      <w:pPr>
        <w:widowControl w:val="0"/>
        <w:autoSpaceDE w:val="0"/>
        <w:autoSpaceDN w:val="0"/>
        <w:adjustRightInd w:val="0"/>
        <w:jc w:val="both"/>
        <w:textAlignment w:val="baseline"/>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color w:val="000000"/>
          <w:sz w:val="20"/>
          <w:szCs w:val="20"/>
        </w:rPr>
        <w:t>VIII.</w:t>
      </w:r>
      <w:r w:rsidR="00695079" w:rsidRPr="00714228">
        <w:rPr>
          <w:rFonts w:ascii="Arial" w:hAnsi="Arial" w:cs="Arial"/>
          <w:color w:val="000000"/>
          <w:sz w:val="20"/>
          <w:szCs w:val="20"/>
        </w:rPr>
        <w:t>-</w:t>
      </w:r>
      <w:r w:rsidRPr="00714228">
        <w:rPr>
          <w:rFonts w:ascii="Arial" w:hAnsi="Arial" w:cs="Arial"/>
          <w:b/>
          <w:color w:val="000000"/>
          <w:sz w:val="20"/>
          <w:szCs w:val="20"/>
        </w:rPr>
        <w:t>Poderes Públicos Estatales y Municipales</w:t>
      </w:r>
      <w:r w:rsidRPr="00714228">
        <w:rPr>
          <w:rFonts w:ascii="Arial" w:hAnsi="Arial" w:cs="Arial"/>
          <w:color w:val="000000"/>
          <w:sz w:val="20"/>
          <w:szCs w:val="20"/>
        </w:rPr>
        <w:t>: Las autoridades, dependencias y entidades del Poder Ejecutivo Estatal y Municipal, los Poderes Legislativo y Judicial y los organismos autónomos.</w:t>
      </w:r>
    </w:p>
    <w:p w:rsidR="00AD4FA0" w:rsidRPr="00714228" w:rsidRDefault="00AD4FA0" w:rsidP="00714228">
      <w:pPr>
        <w:widowControl w:val="0"/>
        <w:autoSpaceDE w:val="0"/>
        <w:autoSpaceDN w:val="0"/>
        <w:adjustRightInd w:val="0"/>
        <w:jc w:val="both"/>
        <w:textAlignment w:val="baseline"/>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color w:val="000000"/>
          <w:sz w:val="20"/>
          <w:szCs w:val="20"/>
        </w:rPr>
        <w:t>IX.</w:t>
      </w:r>
      <w:r w:rsidR="00695079" w:rsidRPr="00714228">
        <w:rPr>
          <w:rFonts w:ascii="Arial" w:hAnsi="Arial" w:cs="Arial"/>
          <w:color w:val="000000"/>
          <w:sz w:val="20"/>
          <w:szCs w:val="20"/>
        </w:rPr>
        <w:t>-</w:t>
      </w:r>
      <w:r w:rsidRPr="00714228">
        <w:rPr>
          <w:rFonts w:ascii="Arial" w:hAnsi="Arial" w:cs="Arial"/>
          <w:b/>
          <w:color w:val="000000"/>
          <w:sz w:val="20"/>
          <w:szCs w:val="20"/>
        </w:rPr>
        <w:t>Programa</w:t>
      </w:r>
      <w:r w:rsidRPr="00714228">
        <w:rPr>
          <w:rFonts w:ascii="Arial" w:hAnsi="Arial" w:cs="Arial"/>
          <w:color w:val="000000"/>
          <w:sz w:val="20"/>
          <w:szCs w:val="20"/>
        </w:rPr>
        <w:t>: El Programa Estatal para Prevenir y Eliminar la Discriminación.</w:t>
      </w:r>
    </w:p>
    <w:p w:rsidR="00AD4FA0" w:rsidRPr="00714228" w:rsidRDefault="00AD4FA0" w:rsidP="00714228">
      <w:pPr>
        <w:widowControl w:val="0"/>
        <w:autoSpaceDE w:val="0"/>
        <w:autoSpaceDN w:val="0"/>
        <w:adjustRightInd w:val="0"/>
        <w:jc w:val="both"/>
        <w:textAlignment w:val="baseline"/>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color w:val="000000"/>
          <w:sz w:val="20"/>
          <w:szCs w:val="20"/>
        </w:rPr>
        <w:t>X.</w:t>
      </w:r>
      <w:r w:rsidR="00695079" w:rsidRPr="00714228">
        <w:rPr>
          <w:rFonts w:ascii="Arial" w:hAnsi="Arial" w:cs="Arial"/>
          <w:color w:val="000000"/>
          <w:sz w:val="20"/>
          <w:szCs w:val="20"/>
        </w:rPr>
        <w:t>-</w:t>
      </w:r>
      <w:r w:rsidRPr="00714228">
        <w:rPr>
          <w:rFonts w:ascii="Arial" w:hAnsi="Arial" w:cs="Arial"/>
          <w:b/>
          <w:color w:val="000000"/>
          <w:sz w:val="20"/>
          <w:szCs w:val="20"/>
        </w:rPr>
        <w:t>Resolución por disposición</w:t>
      </w:r>
      <w:r w:rsidRPr="00714228">
        <w:rPr>
          <w:rFonts w:ascii="Arial" w:hAnsi="Arial" w:cs="Arial"/>
          <w:color w:val="000000"/>
          <w:sz w:val="20"/>
          <w:szCs w:val="20"/>
        </w:rPr>
        <w:t>: Resolución emitida por el Consejo, con carácter vinculante, por medio de la cual se declara que se acreditó un acto discriminatorio, y por tanto, de manera fundada y motivada se imponen medidas administrativas y de reparación a quien resulte responsable de dichas conductas.</w:t>
      </w:r>
    </w:p>
    <w:p w:rsidR="00AD4FA0" w:rsidRPr="00714228" w:rsidRDefault="00AD4FA0" w:rsidP="00714228">
      <w:pPr>
        <w:widowControl w:val="0"/>
        <w:autoSpaceDE w:val="0"/>
        <w:autoSpaceDN w:val="0"/>
        <w:adjustRightInd w:val="0"/>
        <w:textAlignment w:val="baseline"/>
        <w:rPr>
          <w:rFonts w:ascii="Arial" w:hAnsi="Arial" w:cs="Arial"/>
          <w:b/>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b/>
          <w:bCs/>
          <w:color w:val="000000"/>
          <w:sz w:val="20"/>
          <w:szCs w:val="20"/>
        </w:rPr>
        <w:t xml:space="preserve">Artículo 2.- </w:t>
      </w:r>
      <w:r w:rsidRPr="00714228">
        <w:rPr>
          <w:rFonts w:ascii="Arial" w:hAnsi="Arial" w:cs="Arial"/>
          <w:bCs/>
          <w:color w:val="000000"/>
          <w:sz w:val="20"/>
          <w:szCs w:val="20"/>
        </w:rPr>
        <w:t xml:space="preserve">Corresponde a las autoridades del estado de Sonora </w:t>
      </w:r>
      <w:r w:rsidRPr="00714228">
        <w:rPr>
          <w:rFonts w:ascii="Arial" w:hAnsi="Arial" w:cs="Arial"/>
          <w:color w:val="000000"/>
          <w:sz w:val="20"/>
          <w:szCs w:val="20"/>
        </w:rPr>
        <w:t xml:space="preserve">promover las condiciones para que la libertad y la igualdad de las personas sean reales y efectivas. Los poderes públicos estatales deberán eliminar aquellos obstáculos que limiten en los hechos y en el derecho su ejercicio e impidan el pleno desarrollo de las personas, así como su efectiva participación en la vida política, económica, cultural y social del país y promoverán la participación de las autoridades de los demás órdenes de gobierno y de los particulares en la eliminación de esos obstáculos. </w:t>
      </w:r>
    </w:p>
    <w:p w:rsidR="00AD4FA0" w:rsidRPr="00714228" w:rsidRDefault="00AD4FA0" w:rsidP="00714228">
      <w:pPr>
        <w:widowControl w:val="0"/>
        <w:autoSpaceDE w:val="0"/>
        <w:autoSpaceDN w:val="0"/>
        <w:adjustRightInd w:val="0"/>
        <w:jc w:val="both"/>
        <w:textAlignment w:val="baseline"/>
        <w:rPr>
          <w:rFonts w:ascii="Arial" w:hAnsi="Arial" w:cs="Arial"/>
          <w:b/>
          <w:bCs/>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bCs/>
          <w:color w:val="000000"/>
          <w:sz w:val="20"/>
          <w:szCs w:val="20"/>
        </w:rPr>
      </w:pPr>
      <w:r w:rsidRPr="00714228">
        <w:rPr>
          <w:rFonts w:ascii="Arial" w:hAnsi="Arial" w:cs="Arial"/>
          <w:b/>
          <w:bCs/>
          <w:color w:val="000000"/>
          <w:sz w:val="20"/>
          <w:szCs w:val="20"/>
        </w:rPr>
        <w:t>Artículo 3.-</w:t>
      </w:r>
      <w:r w:rsidRPr="00714228">
        <w:rPr>
          <w:rFonts w:ascii="Arial" w:hAnsi="Arial" w:cs="Arial"/>
          <w:bCs/>
          <w:color w:val="000000"/>
          <w:sz w:val="20"/>
          <w:szCs w:val="20"/>
        </w:rPr>
        <w:t xml:space="preserve"> Cada uno de los poderes públicos estatal y municipales adoptará</w:t>
      </w:r>
      <w:r w:rsidR="006460ED" w:rsidRPr="00714228">
        <w:rPr>
          <w:rFonts w:ascii="Arial" w:hAnsi="Arial" w:cs="Arial"/>
          <w:bCs/>
          <w:color w:val="000000"/>
          <w:sz w:val="20"/>
          <w:szCs w:val="20"/>
        </w:rPr>
        <w:t>n</w:t>
      </w:r>
      <w:r w:rsidRPr="00714228">
        <w:rPr>
          <w:rFonts w:ascii="Arial" w:hAnsi="Arial" w:cs="Arial"/>
          <w:bCs/>
          <w:color w:val="000000"/>
          <w:sz w:val="20"/>
          <w:szCs w:val="20"/>
        </w:rPr>
        <w:t xml:space="preserve"> las medidas que estén a su alcance, tanto por separado como coordinadamente, para que toda persona goce, sin discriminación alguna, de todos los derechos y libertades consagrados en la Constitución Política de los Estados Unidos Mexicanos, en la Constitución Política del Estado de Sonora, en las leyes y en los tratados internacionales de los que México sea parte. </w:t>
      </w:r>
    </w:p>
    <w:p w:rsidR="00AD4FA0" w:rsidRPr="00714228" w:rsidRDefault="00AD4FA0" w:rsidP="00714228">
      <w:pPr>
        <w:widowControl w:val="0"/>
        <w:autoSpaceDE w:val="0"/>
        <w:autoSpaceDN w:val="0"/>
        <w:adjustRightInd w:val="0"/>
        <w:jc w:val="both"/>
        <w:textAlignment w:val="baseline"/>
        <w:rPr>
          <w:rFonts w:ascii="Arial" w:hAnsi="Arial" w:cs="Arial"/>
          <w:bCs/>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bCs/>
          <w:color w:val="000000"/>
          <w:sz w:val="20"/>
          <w:szCs w:val="20"/>
        </w:rPr>
      </w:pPr>
      <w:r w:rsidRPr="00714228">
        <w:rPr>
          <w:rFonts w:ascii="Arial" w:hAnsi="Arial" w:cs="Arial"/>
          <w:b/>
          <w:color w:val="000000"/>
          <w:sz w:val="20"/>
          <w:szCs w:val="20"/>
        </w:rPr>
        <w:t>Artículo 4.-</w:t>
      </w:r>
      <w:r w:rsidRPr="00714228">
        <w:rPr>
          <w:rFonts w:ascii="Arial" w:hAnsi="Arial" w:cs="Arial"/>
          <w:bCs/>
          <w:color w:val="000000"/>
          <w:sz w:val="20"/>
          <w:szCs w:val="20"/>
        </w:rPr>
        <w:t>Queda prohibida toda práctica discriminatoria que tenga por objeto impedir o anular el reconocimiento o ejercicio de los derechos y la igualdad real de oportunidades en términos del artículo 1</w:t>
      </w:r>
      <w:r w:rsidR="00695079" w:rsidRPr="00714228">
        <w:rPr>
          <w:rFonts w:ascii="Arial" w:hAnsi="Arial" w:cs="Arial"/>
          <w:bCs/>
          <w:color w:val="000000"/>
          <w:sz w:val="20"/>
          <w:szCs w:val="20"/>
        </w:rPr>
        <w:t>,</w:t>
      </w:r>
      <w:r w:rsidRPr="00714228">
        <w:rPr>
          <w:rFonts w:ascii="Arial" w:hAnsi="Arial" w:cs="Arial"/>
          <w:bCs/>
          <w:color w:val="000000"/>
          <w:sz w:val="20"/>
          <w:szCs w:val="20"/>
        </w:rPr>
        <w:t xml:space="preserve"> fracción III</w:t>
      </w:r>
      <w:r w:rsidR="00695079" w:rsidRPr="00714228">
        <w:rPr>
          <w:rFonts w:ascii="Arial" w:hAnsi="Arial" w:cs="Arial"/>
          <w:bCs/>
          <w:color w:val="000000"/>
          <w:sz w:val="20"/>
          <w:szCs w:val="20"/>
        </w:rPr>
        <w:t xml:space="preserve"> de esta Ley</w:t>
      </w:r>
      <w:r w:rsidRPr="00714228">
        <w:rPr>
          <w:rFonts w:ascii="Arial" w:hAnsi="Arial" w:cs="Arial"/>
          <w:bCs/>
          <w:color w:val="000000"/>
          <w:sz w:val="20"/>
          <w:szCs w:val="20"/>
        </w:rPr>
        <w:t>.</w:t>
      </w:r>
    </w:p>
    <w:p w:rsidR="00AD4FA0" w:rsidRPr="00714228" w:rsidRDefault="00AD4FA0" w:rsidP="00714228">
      <w:pPr>
        <w:widowControl w:val="0"/>
        <w:autoSpaceDE w:val="0"/>
        <w:autoSpaceDN w:val="0"/>
        <w:adjustRightInd w:val="0"/>
        <w:jc w:val="both"/>
        <w:textAlignment w:val="baseline"/>
        <w:rPr>
          <w:rFonts w:ascii="Arial" w:hAnsi="Arial" w:cs="Arial"/>
          <w:bCs/>
          <w:color w:val="000000"/>
          <w:sz w:val="20"/>
          <w:szCs w:val="20"/>
        </w:rPr>
      </w:pPr>
    </w:p>
    <w:p w:rsidR="00CC3990" w:rsidRPr="008B002B" w:rsidRDefault="00CC3990" w:rsidP="00714228">
      <w:pPr>
        <w:pStyle w:val="textocar"/>
        <w:widowControl w:val="0"/>
        <w:adjustRightInd w:val="0"/>
        <w:spacing w:after="0" w:line="240" w:lineRule="auto"/>
        <w:ind w:firstLine="0"/>
        <w:jc w:val="center"/>
        <w:textAlignment w:val="baseline"/>
        <w:rPr>
          <w:b/>
          <w:bCs/>
          <w:color w:val="000000"/>
          <w:sz w:val="24"/>
          <w:szCs w:val="20"/>
        </w:rPr>
      </w:pPr>
      <w:r w:rsidRPr="008B002B">
        <w:rPr>
          <w:b/>
          <w:bCs/>
          <w:color w:val="000000"/>
          <w:sz w:val="24"/>
          <w:szCs w:val="20"/>
        </w:rPr>
        <w:t>TÍTULO SEGUNDO</w:t>
      </w:r>
    </w:p>
    <w:p w:rsidR="00CC3990" w:rsidRPr="009C276B" w:rsidRDefault="00CC3990" w:rsidP="00714228">
      <w:pPr>
        <w:pStyle w:val="textocar"/>
        <w:widowControl w:val="0"/>
        <w:adjustRightInd w:val="0"/>
        <w:spacing w:after="0" w:line="240" w:lineRule="auto"/>
        <w:ind w:firstLine="0"/>
        <w:jc w:val="center"/>
        <w:textAlignment w:val="baseline"/>
        <w:rPr>
          <w:bCs/>
          <w:color w:val="000000"/>
          <w:sz w:val="24"/>
          <w:szCs w:val="20"/>
        </w:rPr>
      </w:pPr>
      <w:r w:rsidRPr="009C276B">
        <w:rPr>
          <w:bCs/>
          <w:color w:val="000000"/>
          <w:sz w:val="24"/>
          <w:szCs w:val="20"/>
        </w:rPr>
        <w:t>DE LA PREVENCIÓN,  COMBATE Y ELIMINACIÓN DE ACTOS DE DISCRIMINACIÓN EN EL ESTADO DE SONORA</w:t>
      </w:r>
    </w:p>
    <w:p w:rsidR="00CC3990" w:rsidRPr="008B002B" w:rsidRDefault="00CC3990" w:rsidP="00714228">
      <w:pPr>
        <w:pStyle w:val="textocar"/>
        <w:widowControl w:val="0"/>
        <w:adjustRightInd w:val="0"/>
        <w:spacing w:after="0" w:line="240" w:lineRule="auto"/>
        <w:ind w:firstLine="0"/>
        <w:jc w:val="center"/>
        <w:textAlignment w:val="baseline"/>
        <w:rPr>
          <w:b/>
          <w:bCs/>
          <w:color w:val="000000"/>
          <w:sz w:val="24"/>
          <w:szCs w:val="20"/>
        </w:rPr>
      </w:pPr>
    </w:p>
    <w:p w:rsidR="00AD4FA0" w:rsidRPr="008B002B" w:rsidRDefault="00AD4FA0" w:rsidP="00714228">
      <w:pPr>
        <w:pStyle w:val="textocar"/>
        <w:widowControl w:val="0"/>
        <w:adjustRightInd w:val="0"/>
        <w:spacing w:after="0" w:line="240" w:lineRule="auto"/>
        <w:ind w:firstLine="0"/>
        <w:jc w:val="center"/>
        <w:textAlignment w:val="baseline"/>
        <w:rPr>
          <w:b/>
          <w:bCs/>
          <w:color w:val="000000"/>
          <w:sz w:val="24"/>
          <w:szCs w:val="20"/>
        </w:rPr>
      </w:pPr>
      <w:r w:rsidRPr="008B002B">
        <w:rPr>
          <w:b/>
          <w:bCs/>
          <w:color w:val="000000"/>
          <w:sz w:val="24"/>
          <w:szCs w:val="20"/>
        </w:rPr>
        <w:t>CAPÍTULO I</w:t>
      </w:r>
    </w:p>
    <w:p w:rsidR="00AD4FA0" w:rsidRPr="009C276B" w:rsidRDefault="00AD4FA0" w:rsidP="00714228">
      <w:pPr>
        <w:pStyle w:val="textocar"/>
        <w:widowControl w:val="0"/>
        <w:adjustRightInd w:val="0"/>
        <w:spacing w:after="0" w:line="240" w:lineRule="auto"/>
        <w:ind w:firstLine="0"/>
        <w:jc w:val="center"/>
        <w:textAlignment w:val="baseline"/>
        <w:rPr>
          <w:bCs/>
          <w:color w:val="000000"/>
          <w:sz w:val="24"/>
          <w:szCs w:val="20"/>
        </w:rPr>
      </w:pPr>
      <w:r w:rsidRPr="009C276B">
        <w:rPr>
          <w:bCs/>
          <w:color w:val="000000"/>
          <w:sz w:val="24"/>
          <w:szCs w:val="20"/>
        </w:rPr>
        <w:t>DISPOSICIONES GENERALES</w:t>
      </w:r>
    </w:p>
    <w:p w:rsidR="00AD4FA0" w:rsidRPr="009C276B" w:rsidRDefault="00AD4FA0" w:rsidP="00714228">
      <w:pPr>
        <w:widowControl w:val="0"/>
        <w:autoSpaceDE w:val="0"/>
        <w:autoSpaceDN w:val="0"/>
        <w:adjustRightInd w:val="0"/>
        <w:jc w:val="both"/>
        <w:textAlignment w:val="baseline"/>
        <w:rPr>
          <w:rFonts w:ascii="Arial" w:hAnsi="Arial" w:cs="Arial"/>
          <w:color w:val="00000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b/>
          <w:color w:val="000000"/>
          <w:sz w:val="20"/>
          <w:szCs w:val="20"/>
        </w:rPr>
      </w:pPr>
      <w:r w:rsidRPr="00714228">
        <w:rPr>
          <w:rFonts w:ascii="Arial" w:hAnsi="Arial" w:cs="Arial"/>
          <w:b/>
          <w:bCs/>
          <w:color w:val="000000"/>
          <w:sz w:val="20"/>
          <w:szCs w:val="20"/>
        </w:rPr>
        <w:t>Artículo 5.-</w:t>
      </w:r>
      <w:r w:rsidRPr="00714228">
        <w:rPr>
          <w:rFonts w:ascii="Arial" w:hAnsi="Arial" w:cs="Arial"/>
          <w:bCs/>
          <w:color w:val="000000"/>
          <w:sz w:val="20"/>
          <w:szCs w:val="20"/>
          <w:lang w:val="es-MX"/>
        </w:rPr>
        <w:t xml:space="preserve"> No se considerarán discriminatorias las acciones afirmativas que tengan por efecto promover la igualdad real de oportunidades de las personas o grupos. Tampoco será juzgada como discriminatoria la distinción basada en criterios razonables, proporcionales y objetivos cuya finalidad no sea el menoscabo de derechos.</w:t>
      </w:r>
    </w:p>
    <w:p w:rsidR="00AD4FA0" w:rsidRPr="00714228" w:rsidRDefault="00AD4FA0" w:rsidP="00714228">
      <w:pPr>
        <w:widowControl w:val="0"/>
        <w:autoSpaceDE w:val="0"/>
        <w:autoSpaceDN w:val="0"/>
        <w:adjustRightInd w:val="0"/>
        <w:ind w:firstLine="1161"/>
        <w:jc w:val="both"/>
        <w:textAlignment w:val="baseline"/>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b/>
          <w:bCs/>
          <w:color w:val="000000"/>
          <w:sz w:val="20"/>
          <w:szCs w:val="20"/>
        </w:rPr>
        <w:t xml:space="preserve">Artículo 6.- </w:t>
      </w:r>
      <w:r w:rsidRPr="00714228">
        <w:rPr>
          <w:rFonts w:ascii="Arial" w:hAnsi="Arial" w:cs="Arial"/>
          <w:color w:val="000000"/>
          <w:sz w:val="20"/>
          <w:szCs w:val="20"/>
        </w:rPr>
        <w:t>La interp</w:t>
      </w:r>
      <w:r w:rsidR="00695079" w:rsidRPr="00714228">
        <w:rPr>
          <w:rFonts w:ascii="Arial" w:hAnsi="Arial" w:cs="Arial"/>
          <w:color w:val="000000"/>
          <w:sz w:val="20"/>
          <w:szCs w:val="20"/>
        </w:rPr>
        <w:t>retación del contenido de esta L</w:t>
      </w:r>
      <w:r w:rsidRPr="00714228">
        <w:rPr>
          <w:rFonts w:ascii="Arial" w:hAnsi="Arial" w:cs="Arial"/>
          <w:color w:val="000000"/>
          <w:sz w:val="20"/>
          <w:szCs w:val="20"/>
        </w:rPr>
        <w:t>ey, así como la actuación de los poderes públicos estatales y municipales será conforme con los instrumentos internacionales aplicables en materia de derechos humanos de los que México sea parte, así como con las recomendaciones y resoluciones adoptadas por los organismos multilaterales y regionales y demás legislación aplicable.</w:t>
      </w:r>
    </w:p>
    <w:p w:rsidR="00AD4FA0" w:rsidRPr="00714228" w:rsidRDefault="00AD4FA0" w:rsidP="00714228">
      <w:pPr>
        <w:widowControl w:val="0"/>
        <w:adjustRightInd w:val="0"/>
        <w:ind w:firstLine="1161"/>
        <w:jc w:val="both"/>
        <w:textAlignment w:val="baseline"/>
        <w:rPr>
          <w:rFonts w:ascii="Arial" w:hAnsi="Arial" w:cs="Arial"/>
          <w:color w:val="000000"/>
          <w:sz w:val="20"/>
          <w:szCs w:val="20"/>
        </w:rPr>
      </w:pPr>
    </w:p>
    <w:p w:rsidR="008B76A1" w:rsidRDefault="008B76A1" w:rsidP="008B002B">
      <w:pPr>
        <w:widowControl w:val="0"/>
        <w:autoSpaceDE w:val="0"/>
        <w:autoSpaceDN w:val="0"/>
        <w:adjustRightInd w:val="0"/>
        <w:ind w:firstLine="708"/>
        <w:jc w:val="both"/>
        <w:textAlignment w:val="baseline"/>
        <w:rPr>
          <w:rFonts w:ascii="Arial" w:hAnsi="Arial" w:cs="Arial"/>
          <w:b/>
          <w:bCs/>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b/>
          <w:bCs/>
          <w:color w:val="000000"/>
          <w:sz w:val="20"/>
          <w:szCs w:val="20"/>
        </w:rPr>
        <w:lastRenderedPageBreak/>
        <w:t xml:space="preserve">Artículo 7.- </w:t>
      </w:r>
      <w:r w:rsidRPr="00714228">
        <w:rPr>
          <w:rFonts w:ascii="Arial" w:hAnsi="Arial" w:cs="Arial"/>
          <w:color w:val="000000"/>
          <w:sz w:val="20"/>
          <w:szCs w:val="20"/>
        </w:rPr>
        <w:t>Para los efectos del artículo anterior, cuando se presenten diferentes interpretaciones, se deberá preferir aquella que favorezca más ampliamente el goce y disfrute de los derechos de las personas o los grupos que sean afectados por actos discriminatorios.</w:t>
      </w:r>
    </w:p>
    <w:p w:rsidR="00AD4FA0" w:rsidRPr="00714228" w:rsidRDefault="00AD4FA0" w:rsidP="00714228">
      <w:pPr>
        <w:widowControl w:val="0"/>
        <w:autoSpaceDE w:val="0"/>
        <w:autoSpaceDN w:val="0"/>
        <w:adjustRightInd w:val="0"/>
        <w:ind w:firstLine="1161"/>
        <w:jc w:val="both"/>
        <w:textAlignment w:val="baseline"/>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bCs/>
          <w:color w:val="000000"/>
          <w:sz w:val="20"/>
          <w:szCs w:val="20"/>
        </w:rPr>
      </w:pPr>
      <w:r w:rsidRPr="00714228">
        <w:rPr>
          <w:rFonts w:ascii="Arial" w:hAnsi="Arial" w:cs="Arial"/>
          <w:b/>
          <w:bCs/>
          <w:color w:val="000000"/>
          <w:sz w:val="20"/>
          <w:szCs w:val="20"/>
        </w:rPr>
        <w:t>Artículo 8.-</w:t>
      </w:r>
      <w:r w:rsidRPr="00714228">
        <w:rPr>
          <w:rFonts w:ascii="Arial" w:hAnsi="Arial" w:cs="Arial"/>
          <w:bCs/>
          <w:color w:val="000000"/>
          <w:sz w:val="20"/>
          <w:szCs w:val="20"/>
        </w:rPr>
        <w:t xml:space="preserve"> E</w:t>
      </w:r>
      <w:r w:rsidR="003E1639" w:rsidRPr="00714228">
        <w:rPr>
          <w:rFonts w:ascii="Arial" w:hAnsi="Arial" w:cs="Arial"/>
          <w:bCs/>
          <w:color w:val="000000"/>
          <w:sz w:val="20"/>
          <w:szCs w:val="20"/>
        </w:rPr>
        <w:t>n la aplicación de la presente L</w:t>
      </w:r>
      <w:r w:rsidRPr="00714228">
        <w:rPr>
          <w:rFonts w:ascii="Arial" w:hAnsi="Arial" w:cs="Arial"/>
          <w:bCs/>
          <w:color w:val="000000"/>
          <w:sz w:val="20"/>
          <w:szCs w:val="20"/>
        </w:rPr>
        <w:t xml:space="preserve">ey intervendrán los Poderes Públicos Estatales y Municipales, </w:t>
      </w:r>
      <w:r w:rsidR="00C4414C" w:rsidRPr="00714228">
        <w:rPr>
          <w:rFonts w:ascii="Arial" w:hAnsi="Arial" w:cs="Arial"/>
          <w:bCs/>
          <w:color w:val="000000"/>
          <w:sz w:val="20"/>
          <w:szCs w:val="20"/>
        </w:rPr>
        <w:t xml:space="preserve">la Comisión y </w:t>
      </w:r>
      <w:r w:rsidR="000C4CF2" w:rsidRPr="00714228">
        <w:rPr>
          <w:rFonts w:ascii="Arial" w:hAnsi="Arial" w:cs="Arial"/>
          <w:bCs/>
          <w:color w:val="000000"/>
          <w:sz w:val="20"/>
          <w:szCs w:val="20"/>
        </w:rPr>
        <w:t>el Consejo</w:t>
      </w:r>
      <w:r w:rsidRPr="00714228">
        <w:rPr>
          <w:rFonts w:ascii="Arial" w:hAnsi="Arial" w:cs="Arial"/>
          <w:bCs/>
          <w:color w:val="000000"/>
          <w:sz w:val="20"/>
          <w:szCs w:val="20"/>
        </w:rPr>
        <w:t>.</w:t>
      </w:r>
    </w:p>
    <w:p w:rsidR="00AD4FA0" w:rsidRPr="00714228" w:rsidRDefault="00AD4FA0" w:rsidP="00714228">
      <w:pPr>
        <w:pStyle w:val="textocar"/>
        <w:widowControl w:val="0"/>
        <w:adjustRightInd w:val="0"/>
        <w:spacing w:after="0" w:line="240" w:lineRule="auto"/>
        <w:ind w:firstLine="0"/>
        <w:jc w:val="center"/>
        <w:textAlignment w:val="baseline"/>
        <w:rPr>
          <w:b/>
          <w:bCs/>
          <w:color w:val="000000"/>
          <w:sz w:val="20"/>
          <w:szCs w:val="20"/>
        </w:rPr>
      </w:pPr>
    </w:p>
    <w:p w:rsidR="00AD4FA0" w:rsidRPr="008B002B" w:rsidRDefault="00AD4FA0" w:rsidP="00714228">
      <w:pPr>
        <w:pStyle w:val="textocar"/>
        <w:widowControl w:val="0"/>
        <w:adjustRightInd w:val="0"/>
        <w:spacing w:after="0" w:line="240" w:lineRule="auto"/>
        <w:ind w:firstLine="0"/>
        <w:jc w:val="center"/>
        <w:textAlignment w:val="baseline"/>
        <w:rPr>
          <w:b/>
          <w:bCs/>
          <w:color w:val="000000"/>
          <w:sz w:val="24"/>
          <w:szCs w:val="20"/>
        </w:rPr>
      </w:pPr>
      <w:r w:rsidRPr="008B002B">
        <w:rPr>
          <w:b/>
          <w:bCs/>
          <w:color w:val="000000"/>
          <w:sz w:val="24"/>
          <w:szCs w:val="20"/>
        </w:rPr>
        <w:t>CAPÍTULO II</w:t>
      </w:r>
    </w:p>
    <w:p w:rsidR="00AD4FA0" w:rsidRPr="009C276B" w:rsidRDefault="00AD4FA0" w:rsidP="00714228">
      <w:pPr>
        <w:pStyle w:val="textocar"/>
        <w:widowControl w:val="0"/>
        <w:adjustRightInd w:val="0"/>
        <w:spacing w:after="0" w:line="240" w:lineRule="auto"/>
        <w:ind w:firstLine="0"/>
        <w:jc w:val="center"/>
        <w:textAlignment w:val="baseline"/>
        <w:rPr>
          <w:bCs/>
          <w:color w:val="000000"/>
          <w:sz w:val="24"/>
          <w:szCs w:val="20"/>
        </w:rPr>
      </w:pPr>
      <w:r w:rsidRPr="009C276B">
        <w:rPr>
          <w:bCs/>
          <w:color w:val="000000"/>
          <w:sz w:val="24"/>
          <w:szCs w:val="20"/>
        </w:rPr>
        <w:t>MEDIDAS PARA PREVENIR LA DISCRIMINACIÓN</w:t>
      </w:r>
    </w:p>
    <w:p w:rsidR="00AD4FA0" w:rsidRPr="00714228" w:rsidRDefault="00AD4FA0" w:rsidP="00714228">
      <w:pPr>
        <w:pStyle w:val="textocar"/>
        <w:widowControl w:val="0"/>
        <w:adjustRightInd w:val="0"/>
        <w:spacing w:after="0" w:line="240" w:lineRule="auto"/>
        <w:ind w:firstLine="1161"/>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
          <w:bCs/>
          <w:color w:val="000000"/>
          <w:sz w:val="20"/>
          <w:szCs w:val="20"/>
        </w:rPr>
        <w:t>Artículo 9.-</w:t>
      </w:r>
      <w:r w:rsidRPr="00714228">
        <w:rPr>
          <w:bCs/>
          <w:color w:val="000000"/>
          <w:sz w:val="20"/>
          <w:szCs w:val="20"/>
        </w:rPr>
        <w:t xml:space="preserve"> Con base en lo estipulado en el artículo 1</w:t>
      </w:r>
      <w:r w:rsidR="003E1639" w:rsidRPr="00714228">
        <w:rPr>
          <w:bCs/>
          <w:color w:val="000000"/>
          <w:sz w:val="20"/>
          <w:szCs w:val="20"/>
        </w:rPr>
        <w:t>,</w:t>
      </w:r>
      <w:r w:rsidRPr="00714228">
        <w:rPr>
          <w:bCs/>
          <w:color w:val="000000"/>
          <w:sz w:val="20"/>
          <w:szCs w:val="20"/>
        </w:rPr>
        <w:t xml:space="preserve"> fracción III</w:t>
      </w:r>
      <w:r w:rsidR="003E1639" w:rsidRPr="00714228">
        <w:rPr>
          <w:bCs/>
          <w:color w:val="000000"/>
          <w:sz w:val="20"/>
          <w:szCs w:val="20"/>
        </w:rPr>
        <w:t xml:space="preserve"> de esta Ley</w:t>
      </w:r>
      <w:r w:rsidRPr="00714228">
        <w:rPr>
          <w:bCs/>
          <w:color w:val="000000"/>
          <w:sz w:val="20"/>
          <w:szCs w:val="20"/>
        </w:rPr>
        <w:t>, se consideran como discriminación, entre otras: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I.</w:t>
      </w:r>
      <w:r w:rsidR="003E1639" w:rsidRPr="00714228">
        <w:rPr>
          <w:bCs/>
          <w:color w:val="000000"/>
          <w:sz w:val="20"/>
          <w:szCs w:val="20"/>
        </w:rPr>
        <w:t>-</w:t>
      </w:r>
      <w:r w:rsidRPr="00714228">
        <w:rPr>
          <w:bCs/>
          <w:color w:val="000000"/>
          <w:sz w:val="20"/>
          <w:szCs w:val="20"/>
        </w:rPr>
        <w:t xml:space="preserve"> Impedir el acceso o la permanencia a la educación pública o privada, así como a becas e incentivos en los centros educativos;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II.</w:t>
      </w:r>
      <w:r w:rsidR="003E1639" w:rsidRPr="00714228">
        <w:rPr>
          <w:bCs/>
          <w:color w:val="000000"/>
          <w:sz w:val="20"/>
          <w:szCs w:val="20"/>
        </w:rPr>
        <w:t>-</w:t>
      </w:r>
      <w:r w:rsidRPr="00714228">
        <w:rPr>
          <w:bCs/>
          <w:color w:val="000000"/>
          <w:sz w:val="20"/>
          <w:szCs w:val="20"/>
        </w:rPr>
        <w:t xml:space="preserve"> Establecer contenidos, métodos o instrumentos pedagógicos en que se asignen papeles contrarios a la igualdad o que difundan una condición de subordinación;</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III.</w:t>
      </w:r>
      <w:r w:rsidR="003E1639" w:rsidRPr="00714228">
        <w:rPr>
          <w:bCs/>
          <w:color w:val="000000"/>
          <w:sz w:val="20"/>
          <w:szCs w:val="20"/>
        </w:rPr>
        <w:t>-</w:t>
      </w:r>
      <w:r w:rsidRPr="00714228">
        <w:rPr>
          <w:bCs/>
          <w:color w:val="000000"/>
          <w:sz w:val="20"/>
          <w:szCs w:val="20"/>
        </w:rPr>
        <w:t xml:space="preserve"> Prohibir la libre elección de empleo, o restringir las oportunidades de acceso, permanencia y ascenso en el mismo;</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IV.</w:t>
      </w:r>
      <w:r w:rsidR="003E1639" w:rsidRPr="00714228">
        <w:rPr>
          <w:bCs/>
          <w:color w:val="000000"/>
          <w:sz w:val="20"/>
          <w:szCs w:val="20"/>
        </w:rPr>
        <w:t>-</w:t>
      </w:r>
      <w:r w:rsidRPr="00714228">
        <w:rPr>
          <w:bCs/>
          <w:color w:val="000000"/>
          <w:sz w:val="20"/>
          <w:szCs w:val="20"/>
        </w:rPr>
        <w:t xml:space="preserve"> Establecer diferencias en la remuneración, las prestaciones y las condiciones laborales para trabajos iguales;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F23706"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V.</w:t>
      </w:r>
      <w:r w:rsidR="003E1639" w:rsidRPr="00714228">
        <w:rPr>
          <w:bCs/>
          <w:color w:val="000000"/>
          <w:sz w:val="20"/>
          <w:szCs w:val="20"/>
        </w:rPr>
        <w:t>-</w:t>
      </w:r>
      <w:r w:rsidR="00AD4FA0" w:rsidRPr="00714228">
        <w:rPr>
          <w:bCs/>
          <w:color w:val="000000"/>
          <w:sz w:val="20"/>
          <w:szCs w:val="20"/>
        </w:rPr>
        <w:t>Limitar el acceso y permanencia a los programas de capacitación y de formación profesional;</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3E1639"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 xml:space="preserve">VI.- </w:t>
      </w:r>
      <w:r w:rsidR="00AD4FA0" w:rsidRPr="00714228">
        <w:rPr>
          <w:bCs/>
          <w:color w:val="000000"/>
          <w:sz w:val="20"/>
          <w:szCs w:val="20"/>
        </w:rPr>
        <w:t>Negar o limitar información sobre derechos sexuales y reproductivos o impedir el libre ejercicio de la determinación del número y espaciamiento de los hijos e hijas;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VII.</w:t>
      </w:r>
      <w:r w:rsidR="003E1639" w:rsidRPr="00714228">
        <w:rPr>
          <w:bCs/>
          <w:color w:val="000000"/>
          <w:sz w:val="20"/>
          <w:szCs w:val="20"/>
        </w:rPr>
        <w:t>-</w:t>
      </w:r>
      <w:r w:rsidRPr="00714228">
        <w:rPr>
          <w:bCs/>
          <w:color w:val="000000"/>
          <w:sz w:val="20"/>
          <w:szCs w:val="20"/>
        </w:rPr>
        <w:t xml:space="preserve"> Negar o condicionar los servicios de atención médica, o impedir la participación en las decisiones sobre su tratamiento médico o terapéutico dentro de sus posibilidades y medios;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VIII.</w:t>
      </w:r>
      <w:r w:rsidR="003E1639" w:rsidRPr="00714228">
        <w:rPr>
          <w:bCs/>
          <w:color w:val="000000"/>
          <w:sz w:val="20"/>
          <w:szCs w:val="20"/>
        </w:rPr>
        <w:t>-</w:t>
      </w:r>
      <w:r w:rsidRPr="00714228">
        <w:rPr>
          <w:bCs/>
          <w:color w:val="000000"/>
          <w:sz w:val="20"/>
          <w:szCs w:val="20"/>
        </w:rPr>
        <w:t xml:space="preserve"> Impedir la participación en condiciones equitativas en asociaciones civiles, políticas o de cualquier otra índole;</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IX.</w:t>
      </w:r>
      <w:r w:rsidR="003E1639" w:rsidRPr="00714228">
        <w:rPr>
          <w:bCs/>
          <w:color w:val="000000"/>
          <w:sz w:val="20"/>
          <w:szCs w:val="20"/>
        </w:rPr>
        <w:t>-</w:t>
      </w:r>
      <w:r w:rsidRPr="00714228">
        <w:rPr>
          <w:bCs/>
          <w:color w:val="000000"/>
          <w:sz w:val="20"/>
          <w:szCs w:val="20"/>
        </w:rPr>
        <w:t xml:space="preserve"> Negar o condicionar el derecho de participación política y, específicamente, el derecho al sufragio activo o pasivo, la elegibilidad y el acceso a todos los cargos públicos, así como la participación en el desarrollo y ejecución de políticas y programas de gobierno, en los casos y bajo los términos que establezcan las disposiciones aplicables;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w:t>
      </w:r>
      <w:r w:rsidR="003E1639" w:rsidRPr="00714228">
        <w:rPr>
          <w:bCs/>
          <w:color w:val="000000"/>
          <w:sz w:val="20"/>
          <w:szCs w:val="20"/>
        </w:rPr>
        <w:t>-</w:t>
      </w:r>
      <w:r w:rsidRPr="00714228">
        <w:rPr>
          <w:bCs/>
          <w:color w:val="000000"/>
          <w:sz w:val="20"/>
          <w:szCs w:val="20"/>
        </w:rPr>
        <w:t xml:space="preserve"> Impedir el ejercicio de los derechos de propiedad, administración y disposición de bienes de cualquier otro tipo;</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XI.</w:t>
      </w:r>
      <w:r w:rsidR="003E1639" w:rsidRPr="00714228">
        <w:rPr>
          <w:bCs/>
          <w:color w:val="000000"/>
          <w:sz w:val="20"/>
          <w:szCs w:val="20"/>
        </w:rPr>
        <w:t>-</w:t>
      </w:r>
      <w:r w:rsidRPr="00714228">
        <w:rPr>
          <w:bCs/>
          <w:color w:val="000000"/>
          <w:sz w:val="20"/>
          <w:szCs w:val="20"/>
        </w:rPr>
        <w:t xml:space="preserve"> Impedir el acceso a la procuración e impartición de justicia;</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XII.</w:t>
      </w:r>
      <w:r w:rsidR="003E1639" w:rsidRPr="00714228">
        <w:rPr>
          <w:bCs/>
          <w:color w:val="000000"/>
          <w:sz w:val="20"/>
          <w:szCs w:val="20"/>
        </w:rPr>
        <w:t>-</w:t>
      </w:r>
      <w:r w:rsidRPr="00714228">
        <w:rPr>
          <w:bCs/>
          <w:color w:val="000000"/>
          <w:sz w:val="20"/>
          <w:szCs w:val="20"/>
        </w:rPr>
        <w:t xml:space="preserve"> Impedir, negar o restringir el derecho a ser oídos y vencidos en procedimientos administrativos o judiciales, a la defensa o asistencia; y a la asistencia de personas intérpretes o traductoras en los procedimientos administrativos o judiciales, de conformidad con las normas aplicables; así como el derecho de las niñas y niños a ser escuchados;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XIII.</w:t>
      </w:r>
      <w:r w:rsidR="003E1639" w:rsidRPr="00714228">
        <w:rPr>
          <w:bCs/>
          <w:color w:val="000000"/>
          <w:sz w:val="20"/>
          <w:szCs w:val="20"/>
        </w:rPr>
        <w:t>-</w:t>
      </w:r>
      <w:r w:rsidRPr="00714228">
        <w:rPr>
          <w:bCs/>
          <w:color w:val="000000"/>
          <w:sz w:val="20"/>
          <w:szCs w:val="20"/>
        </w:rPr>
        <w:t xml:space="preserve"> Aplicar cualquier tipo de uso o costumbre que atente contra la igualdad, dignidad e integridad humana;</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XIV.</w:t>
      </w:r>
      <w:r w:rsidR="003E1639" w:rsidRPr="00714228">
        <w:rPr>
          <w:bCs/>
          <w:color w:val="000000"/>
          <w:sz w:val="20"/>
          <w:szCs w:val="20"/>
        </w:rPr>
        <w:t>-</w:t>
      </w:r>
      <w:r w:rsidRPr="00714228">
        <w:rPr>
          <w:bCs/>
          <w:color w:val="000000"/>
          <w:sz w:val="20"/>
          <w:szCs w:val="20"/>
        </w:rPr>
        <w:t xml:space="preserve"> Impedir la libre elección de pareja;</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lastRenderedPageBreak/>
        <w:t>XV.</w:t>
      </w:r>
      <w:r w:rsidR="003E1639" w:rsidRPr="00714228">
        <w:rPr>
          <w:bCs/>
          <w:color w:val="000000"/>
          <w:sz w:val="20"/>
          <w:szCs w:val="20"/>
        </w:rPr>
        <w:t>-</w:t>
      </w:r>
      <w:r w:rsidRPr="00714228">
        <w:rPr>
          <w:bCs/>
          <w:color w:val="000000"/>
          <w:sz w:val="20"/>
          <w:szCs w:val="20"/>
        </w:rPr>
        <w:t xml:space="preserve"> Promover el odio y la violencia a través de mensajes e imágenes en los medios de comunicación.</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XVI.</w:t>
      </w:r>
      <w:r w:rsidR="003E1639" w:rsidRPr="00714228">
        <w:rPr>
          <w:bCs/>
          <w:color w:val="000000"/>
          <w:sz w:val="20"/>
          <w:szCs w:val="20"/>
        </w:rPr>
        <w:t>-</w:t>
      </w:r>
      <w:r w:rsidRPr="00714228">
        <w:rPr>
          <w:bCs/>
          <w:color w:val="000000"/>
          <w:sz w:val="20"/>
          <w:szCs w:val="20"/>
        </w:rPr>
        <w:t xml:space="preserve"> Limitar la libre expresión de las ideas, impedir la libertad de pensamiento, conciencia o religión, o de prácticas o costumbres religiosas, siempre que </w:t>
      </w:r>
      <w:r w:rsidR="003528C8" w:rsidRPr="00714228">
        <w:rPr>
          <w:bCs/>
          <w:color w:val="000000"/>
          <w:sz w:val="20"/>
          <w:szCs w:val="20"/>
        </w:rPr>
        <w:t>estas</w:t>
      </w:r>
      <w:r w:rsidRPr="00714228">
        <w:rPr>
          <w:bCs/>
          <w:color w:val="000000"/>
          <w:sz w:val="20"/>
          <w:szCs w:val="20"/>
        </w:rPr>
        <w:t xml:space="preserve"> no atenten contra el orden público;</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XVII.</w:t>
      </w:r>
      <w:r w:rsidR="003E1639" w:rsidRPr="00714228">
        <w:rPr>
          <w:bCs/>
          <w:color w:val="000000"/>
          <w:sz w:val="20"/>
          <w:szCs w:val="20"/>
        </w:rPr>
        <w:t>-</w:t>
      </w:r>
      <w:r w:rsidRPr="00714228">
        <w:rPr>
          <w:bCs/>
          <w:color w:val="000000"/>
          <w:sz w:val="20"/>
          <w:szCs w:val="20"/>
        </w:rPr>
        <w:t xml:space="preserve"> Negar asistencia religiosa a personas privadas de la libertad, que presten servicio en las fuerzas armadas o que estén internadas en instituciones de salud o asistencia;</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XVIII.</w:t>
      </w:r>
      <w:r w:rsidR="003E1639" w:rsidRPr="00714228">
        <w:rPr>
          <w:bCs/>
          <w:color w:val="000000"/>
          <w:sz w:val="20"/>
          <w:szCs w:val="20"/>
        </w:rPr>
        <w:t>-</w:t>
      </w:r>
      <w:r w:rsidRPr="00714228">
        <w:rPr>
          <w:bCs/>
          <w:color w:val="000000"/>
          <w:sz w:val="20"/>
          <w:szCs w:val="20"/>
        </w:rPr>
        <w:t xml:space="preserve"> Restringir el acceso a la información, salvo en aquellos supuestos que sean establecidos por la legislación nacional e instrumentos jurídicos internacionales aplicables;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XIX.</w:t>
      </w:r>
      <w:r w:rsidR="003E1639" w:rsidRPr="00714228">
        <w:rPr>
          <w:bCs/>
          <w:color w:val="000000"/>
          <w:sz w:val="20"/>
          <w:szCs w:val="20"/>
        </w:rPr>
        <w:t>-</w:t>
      </w:r>
      <w:r w:rsidRPr="00714228">
        <w:rPr>
          <w:bCs/>
          <w:color w:val="000000"/>
          <w:sz w:val="20"/>
          <w:szCs w:val="20"/>
        </w:rPr>
        <w:t xml:space="preserve"> Obstaculizar las condiciones mínimas necesarias para el crecimiento y desarrollo integral, especialmente de las niñas y los niños, con base al interés superior de la niñez;</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w:t>
      </w:r>
      <w:r w:rsidR="003E1639" w:rsidRPr="00714228">
        <w:rPr>
          <w:bCs/>
          <w:color w:val="000000"/>
          <w:sz w:val="20"/>
          <w:szCs w:val="20"/>
        </w:rPr>
        <w:t>-</w:t>
      </w:r>
      <w:r w:rsidRPr="00714228">
        <w:rPr>
          <w:bCs/>
          <w:color w:val="000000"/>
          <w:sz w:val="20"/>
          <w:szCs w:val="20"/>
        </w:rPr>
        <w:t xml:space="preserve"> Impedir el acceso a la seguridad social y a sus beneficios o establecer limitaciones para la contratación de seguros médicos, salvo en los casos que la ley así lo disponga;</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XXI.</w:t>
      </w:r>
      <w:r w:rsidR="003E1639" w:rsidRPr="00714228">
        <w:rPr>
          <w:bCs/>
          <w:color w:val="000000"/>
          <w:sz w:val="20"/>
          <w:szCs w:val="20"/>
        </w:rPr>
        <w:t>-</w:t>
      </w:r>
      <w:r w:rsidRPr="00714228">
        <w:rPr>
          <w:bCs/>
          <w:color w:val="000000"/>
          <w:sz w:val="20"/>
          <w:szCs w:val="20"/>
        </w:rPr>
        <w:t xml:space="preserve"> Limitar el derecho a la alimentación, la vivienda, el recreo y los servicios de atención médica adecuados, en los casos que la ley así lo prevea;</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XXII.</w:t>
      </w:r>
      <w:r w:rsidR="003E1639" w:rsidRPr="00714228">
        <w:rPr>
          <w:bCs/>
          <w:color w:val="000000"/>
          <w:sz w:val="20"/>
          <w:szCs w:val="20"/>
        </w:rPr>
        <w:t>-</w:t>
      </w:r>
      <w:r w:rsidRPr="00714228">
        <w:rPr>
          <w:bCs/>
          <w:color w:val="000000"/>
          <w:sz w:val="20"/>
          <w:szCs w:val="20"/>
        </w:rPr>
        <w:t xml:space="preserve"> Impedir el acceso a cualquier servicio público o institución privada que preste servicios al público, así como limitar el acceso y libre desplazamiento en los espacios públicos;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XXIII</w:t>
      </w:r>
      <w:r w:rsidR="003E1639" w:rsidRPr="00714228">
        <w:rPr>
          <w:bCs/>
          <w:color w:val="000000"/>
          <w:sz w:val="20"/>
          <w:szCs w:val="20"/>
        </w:rPr>
        <w:t>.-</w:t>
      </w:r>
      <w:r w:rsidRPr="00714228">
        <w:rPr>
          <w:bCs/>
          <w:color w:val="000000"/>
          <w:sz w:val="20"/>
          <w:szCs w:val="20"/>
        </w:rPr>
        <w:t xml:space="preserve"> La falta de accesibilidad en el entorno físico, el transporte, la información, tecnología y comunicaciones, en servicios e instalaciones abiertos al público o de uso público;</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XXIV</w:t>
      </w:r>
      <w:r w:rsidR="003E1639" w:rsidRPr="00714228">
        <w:rPr>
          <w:bCs/>
          <w:color w:val="000000"/>
          <w:sz w:val="20"/>
          <w:szCs w:val="20"/>
        </w:rPr>
        <w:t>.-</w:t>
      </w:r>
      <w:r w:rsidRPr="00714228">
        <w:rPr>
          <w:bCs/>
          <w:color w:val="000000"/>
          <w:sz w:val="20"/>
          <w:szCs w:val="20"/>
        </w:rPr>
        <w:t xml:space="preserve"> La denegación de ajustes razonables que garanticen, en igualdad de condiciones, el goce o ejercicio de los derechos de las personas con discapacidad;</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XXV.</w:t>
      </w:r>
      <w:r w:rsidR="003E1639" w:rsidRPr="00714228">
        <w:rPr>
          <w:bCs/>
          <w:color w:val="000000"/>
          <w:sz w:val="20"/>
          <w:szCs w:val="20"/>
        </w:rPr>
        <w:t>-</w:t>
      </w:r>
      <w:r w:rsidRPr="00714228">
        <w:rPr>
          <w:bCs/>
          <w:color w:val="000000"/>
          <w:sz w:val="20"/>
          <w:szCs w:val="20"/>
        </w:rPr>
        <w:t xml:space="preserve"> Explotar o dar un trato abusivo o degradante;</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XXVI.</w:t>
      </w:r>
      <w:r w:rsidR="003E1639" w:rsidRPr="00714228">
        <w:rPr>
          <w:bCs/>
          <w:color w:val="000000"/>
          <w:sz w:val="20"/>
          <w:szCs w:val="20"/>
        </w:rPr>
        <w:t>-</w:t>
      </w:r>
      <w:r w:rsidRPr="00714228">
        <w:rPr>
          <w:bCs/>
          <w:color w:val="000000"/>
          <w:sz w:val="20"/>
          <w:szCs w:val="20"/>
        </w:rPr>
        <w:t xml:space="preserve"> Restringir la participación en actividades deportivas, recreativas o culturales;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XXVII.</w:t>
      </w:r>
      <w:r w:rsidR="003E1639" w:rsidRPr="00714228">
        <w:rPr>
          <w:bCs/>
          <w:color w:val="000000"/>
          <w:sz w:val="20"/>
          <w:szCs w:val="20"/>
        </w:rPr>
        <w:t>-</w:t>
      </w:r>
      <w:r w:rsidRPr="00714228">
        <w:rPr>
          <w:bCs/>
          <w:color w:val="000000"/>
          <w:sz w:val="20"/>
          <w:szCs w:val="20"/>
        </w:rPr>
        <w:t xml:space="preserve"> Restringir o limitar el uso de su lengua, usos, costumbres y cultura, en actividades públicas o privadas, en términos de las disposiciones aplicables;</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XXVIII.</w:t>
      </w:r>
      <w:r w:rsidR="003E1639" w:rsidRPr="00714228">
        <w:rPr>
          <w:bCs/>
          <w:color w:val="000000"/>
          <w:sz w:val="20"/>
          <w:szCs w:val="20"/>
        </w:rPr>
        <w:t>-</w:t>
      </w:r>
      <w:r w:rsidRPr="00714228">
        <w:rPr>
          <w:bCs/>
          <w:color w:val="000000"/>
          <w:sz w:val="20"/>
          <w:szCs w:val="20"/>
        </w:rPr>
        <w:t xml:space="preserve"> Limitar o negar el otorgamiento de concesiones, permisos o autorizaciones para el aprovechamiento, administración o usufructo de recursos naturales, una vez satisfechos los requisitos establecidos en la legislación aplicable;</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XXIX.</w:t>
      </w:r>
      <w:r w:rsidR="003E1639" w:rsidRPr="00714228">
        <w:rPr>
          <w:bCs/>
          <w:color w:val="000000"/>
          <w:sz w:val="20"/>
          <w:szCs w:val="20"/>
        </w:rPr>
        <w:t>-</w:t>
      </w:r>
      <w:r w:rsidRPr="00714228">
        <w:rPr>
          <w:bCs/>
          <w:color w:val="000000"/>
          <w:sz w:val="20"/>
          <w:szCs w:val="20"/>
        </w:rPr>
        <w:t xml:space="preserve"> Incitar al odio, violencia, rechazo, burla, injuria, persecución o la exclusión;</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XXX.</w:t>
      </w:r>
      <w:r w:rsidR="003E1639" w:rsidRPr="00714228">
        <w:rPr>
          <w:bCs/>
          <w:color w:val="000000"/>
          <w:sz w:val="20"/>
          <w:szCs w:val="20"/>
        </w:rPr>
        <w:t>-</w:t>
      </w:r>
      <w:r w:rsidRPr="00714228">
        <w:rPr>
          <w:bCs/>
          <w:color w:val="000000"/>
          <w:sz w:val="20"/>
          <w:szCs w:val="20"/>
        </w:rPr>
        <w:t xml:space="preserve"> Realizar o promover violencia física, sexual, o psicológica, patrimonial o económica por la edad, género, discapacidad, apariencia física, forma de vestir, hablar, gesticular o por asumir públicamente su preferencia sexual, o por cualquier otro motivo de discriminación; </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XXXI.</w:t>
      </w:r>
      <w:r w:rsidR="003E1639" w:rsidRPr="00714228">
        <w:rPr>
          <w:bCs/>
          <w:color w:val="000000"/>
          <w:sz w:val="20"/>
          <w:szCs w:val="20"/>
        </w:rPr>
        <w:t>-</w:t>
      </w:r>
      <w:r w:rsidRPr="00714228">
        <w:rPr>
          <w:bCs/>
          <w:color w:val="000000"/>
          <w:sz w:val="20"/>
          <w:szCs w:val="20"/>
        </w:rPr>
        <w:t xml:space="preserve"> Estigmatizar o negar derechos a personas con adicciones; que han estado o se encuentren en centros de reclusión, o en instituciones de atención a personas con discapacidad mental o psicosocial;</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XXXII.</w:t>
      </w:r>
      <w:r w:rsidR="003E1639" w:rsidRPr="00714228">
        <w:rPr>
          <w:bCs/>
          <w:color w:val="000000"/>
          <w:sz w:val="20"/>
          <w:szCs w:val="20"/>
        </w:rPr>
        <w:t>-</w:t>
      </w:r>
      <w:r w:rsidRPr="00714228">
        <w:rPr>
          <w:bCs/>
          <w:color w:val="000000"/>
          <w:sz w:val="20"/>
          <w:szCs w:val="20"/>
        </w:rPr>
        <w:t xml:space="preserve"> Negar la prestación de servicios financieros a personas con discapacidad y personas adultas mayores; </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XXXIII.</w:t>
      </w:r>
      <w:r w:rsidR="003E1639" w:rsidRPr="00714228">
        <w:rPr>
          <w:bCs/>
          <w:color w:val="000000"/>
          <w:sz w:val="20"/>
          <w:szCs w:val="20"/>
        </w:rPr>
        <w:t>-</w:t>
      </w:r>
      <w:r w:rsidRPr="00714228">
        <w:rPr>
          <w:bCs/>
          <w:color w:val="000000"/>
          <w:sz w:val="20"/>
          <w:szCs w:val="20"/>
        </w:rPr>
        <w:t xml:space="preserve"> Difundir sin consentimiento de la persona agraviada información sobre su condición de salud; </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XXXIV.</w:t>
      </w:r>
      <w:r w:rsidR="003E1639" w:rsidRPr="00714228">
        <w:rPr>
          <w:bCs/>
          <w:color w:val="000000"/>
          <w:sz w:val="20"/>
          <w:szCs w:val="20"/>
        </w:rPr>
        <w:t>-</w:t>
      </w:r>
      <w:r w:rsidRPr="00714228">
        <w:rPr>
          <w:bCs/>
          <w:color w:val="000000"/>
          <w:sz w:val="20"/>
          <w:szCs w:val="20"/>
        </w:rPr>
        <w:t xml:space="preserve"> Estigmatizar y negar derechos a personas que viven con VIH/SIDA;</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AD4FA0" w:rsidRPr="00714228" w:rsidRDefault="00AD4FA0" w:rsidP="008B002B">
      <w:pPr>
        <w:pStyle w:val="textocar"/>
        <w:widowControl w:val="0"/>
        <w:adjustRightInd w:val="0"/>
        <w:spacing w:after="0" w:line="240" w:lineRule="auto"/>
        <w:ind w:firstLine="708"/>
        <w:textAlignment w:val="baseline"/>
        <w:rPr>
          <w:bCs/>
          <w:color w:val="000000"/>
          <w:sz w:val="20"/>
          <w:szCs w:val="20"/>
        </w:rPr>
      </w:pPr>
      <w:r w:rsidRPr="00714228">
        <w:rPr>
          <w:bCs/>
          <w:color w:val="000000"/>
          <w:sz w:val="20"/>
          <w:szCs w:val="20"/>
        </w:rPr>
        <w:t>XXXV.</w:t>
      </w:r>
      <w:r w:rsidR="003E1639" w:rsidRPr="00714228">
        <w:rPr>
          <w:bCs/>
          <w:color w:val="000000"/>
          <w:sz w:val="20"/>
          <w:szCs w:val="20"/>
        </w:rPr>
        <w:t>-</w:t>
      </w:r>
      <w:r w:rsidRPr="00714228">
        <w:rPr>
          <w:bCs/>
          <w:color w:val="000000"/>
          <w:sz w:val="20"/>
          <w:szCs w:val="20"/>
        </w:rPr>
        <w:t xml:space="preserve"> La aplicación de políticas públicas, programas u otras acciones de gobierno que siendo aparentemente neutrales tengan un impacto desventajoso en los derechos de las </w:t>
      </w:r>
      <w:r w:rsidR="00CC3990" w:rsidRPr="00714228">
        <w:rPr>
          <w:bCs/>
          <w:color w:val="000000"/>
          <w:sz w:val="20"/>
          <w:szCs w:val="20"/>
        </w:rPr>
        <w:t xml:space="preserve">personas; </w:t>
      </w:r>
    </w:p>
    <w:p w:rsidR="00AD4FA0" w:rsidRPr="00714228" w:rsidRDefault="00AD4FA0" w:rsidP="00714228">
      <w:pPr>
        <w:pStyle w:val="textocar"/>
        <w:widowControl w:val="0"/>
        <w:adjustRightInd w:val="0"/>
        <w:spacing w:after="0" w:line="240" w:lineRule="auto"/>
        <w:ind w:firstLine="0"/>
        <w:textAlignment w:val="baseline"/>
        <w:rPr>
          <w:bCs/>
          <w:color w:val="000000"/>
          <w:sz w:val="20"/>
          <w:szCs w:val="20"/>
        </w:rPr>
      </w:pPr>
    </w:p>
    <w:p w:rsidR="00CE7DB2" w:rsidRPr="00CE7DB2" w:rsidRDefault="00CE7DB2" w:rsidP="00CE7DB2">
      <w:pPr>
        <w:widowControl w:val="0"/>
        <w:autoSpaceDE w:val="0"/>
        <w:autoSpaceDN w:val="0"/>
        <w:adjustRightInd w:val="0"/>
        <w:ind w:firstLine="708"/>
        <w:rPr>
          <w:rFonts w:ascii="Arial" w:eastAsia="MS Mincho" w:hAnsi="Arial" w:cs="Arial"/>
          <w:sz w:val="20"/>
        </w:rPr>
      </w:pPr>
      <w:r w:rsidRPr="00CE7DB2">
        <w:rPr>
          <w:rFonts w:ascii="Arial" w:eastAsia="Calibri" w:hAnsi="Arial" w:cs="Arial"/>
          <w:sz w:val="20"/>
          <w:lang w:val="es-MX" w:eastAsia="en-US"/>
        </w:rPr>
        <w:t xml:space="preserve">XXXVI.- Efectuar actos de maltrato y acoso escolar; </w:t>
      </w:r>
    </w:p>
    <w:p w:rsidR="00CE7DB2" w:rsidRPr="00CE7DB2" w:rsidRDefault="00CE7DB2" w:rsidP="00CE7DB2">
      <w:pPr>
        <w:widowControl w:val="0"/>
        <w:autoSpaceDE w:val="0"/>
        <w:autoSpaceDN w:val="0"/>
        <w:adjustRightInd w:val="0"/>
        <w:jc w:val="both"/>
        <w:rPr>
          <w:rFonts w:ascii="Arial" w:eastAsia="MS Mincho" w:hAnsi="Arial" w:cs="Arial"/>
          <w:sz w:val="20"/>
        </w:rPr>
      </w:pPr>
    </w:p>
    <w:p w:rsidR="00A60B36" w:rsidRPr="00A60B36" w:rsidRDefault="00A60B36" w:rsidP="00A60B36">
      <w:pPr>
        <w:widowControl w:val="0"/>
        <w:autoSpaceDE w:val="0"/>
        <w:autoSpaceDN w:val="0"/>
        <w:adjustRightInd w:val="0"/>
        <w:ind w:firstLine="708"/>
        <w:jc w:val="both"/>
        <w:rPr>
          <w:rFonts w:ascii="Arial" w:eastAsia="MS Mincho" w:hAnsi="Arial" w:cs="Arial"/>
          <w:sz w:val="20"/>
        </w:rPr>
      </w:pPr>
      <w:r w:rsidRPr="00A60B36">
        <w:rPr>
          <w:rFonts w:ascii="Arial" w:eastAsia="MS Mincho" w:hAnsi="Arial" w:cs="Arial"/>
          <w:sz w:val="20"/>
        </w:rPr>
        <w:t xml:space="preserve">XXXVII.- Negar o limitar el otorgamiento de intérpretes en Lengua de </w:t>
      </w:r>
      <w:proofErr w:type="spellStart"/>
      <w:r w:rsidRPr="00A60B36">
        <w:rPr>
          <w:rFonts w:ascii="Arial" w:eastAsia="MS Mincho" w:hAnsi="Arial" w:cs="Arial"/>
          <w:sz w:val="20"/>
        </w:rPr>
        <w:t>Señas</w:t>
      </w:r>
      <w:proofErr w:type="spellEnd"/>
      <w:r w:rsidRPr="00A60B36">
        <w:rPr>
          <w:rFonts w:ascii="Arial" w:eastAsia="MS Mincho" w:hAnsi="Arial" w:cs="Arial"/>
          <w:sz w:val="20"/>
        </w:rPr>
        <w:t xml:space="preserve"> Mexicana (LSM) a personas con sordera o con alguna incapacidad auditiva, que impida su derecho a educación;  </w:t>
      </w:r>
    </w:p>
    <w:p w:rsidR="00A60B36" w:rsidRPr="00A60B36" w:rsidRDefault="00A60B36" w:rsidP="00A60B36">
      <w:pPr>
        <w:widowControl w:val="0"/>
        <w:autoSpaceDE w:val="0"/>
        <w:autoSpaceDN w:val="0"/>
        <w:adjustRightInd w:val="0"/>
        <w:jc w:val="both"/>
        <w:rPr>
          <w:rFonts w:ascii="Arial" w:eastAsia="Calibri" w:hAnsi="Arial" w:cs="Arial"/>
          <w:sz w:val="20"/>
        </w:rPr>
      </w:pPr>
    </w:p>
    <w:p w:rsidR="00A60B36" w:rsidRPr="00A60B36" w:rsidRDefault="00A60B36" w:rsidP="00A60B36">
      <w:pPr>
        <w:widowControl w:val="0"/>
        <w:autoSpaceDE w:val="0"/>
        <w:autoSpaceDN w:val="0"/>
        <w:adjustRightInd w:val="0"/>
        <w:ind w:firstLine="708"/>
        <w:jc w:val="both"/>
        <w:rPr>
          <w:rFonts w:ascii="Arial" w:eastAsia="Calibri" w:hAnsi="Arial" w:cs="Arial"/>
          <w:sz w:val="20"/>
        </w:rPr>
      </w:pPr>
      <w:r w:rsidRPr="00A60B36">
        <w:rPr>
          <w:rFonts w:ascii="Arial" w:eastAsia="Calibri" w:hAnsi="Arial" w:cs="Arial"/>
          <w:sz w:val="20"/>
        </w:rPr>
        <w:t>XXXVIII.-</w:t>
      </w:r>
      <w:r w:rsidRPr="00A60B36">
        <w:rPr>
          <w:rFonts w:ascii="Arial" w:eastAsia="Arial" w:hAnsi="Arial" w:cs="Arial"/>
          <w:bCs/>
          <w:sz w:val="20"/>
        </w:rPr>
        <w:t xml:space="preserve"> Prohibir, limitar o restringir el acto de amamantar en espacios públicos; o</w:t>
      </w:r>
    </w:p>
    <w:p w:rsidR="00A60B36" w:rsidRPr="00A60B36" w:rsidRDefault="00A60B36" w:rsidP="00A60B36">
      <w:pPr>
        <w:widowControl w:val="0"/>
        <w:autoSpaceDE w:val="0"/>
        <w:autoSpaceDN w:val="0"/>
        <w:adjustRightInd w:val="0"/>
        <w:jc w:val="both"/>
        <w:rPr>
          <w:rFonts w:ascii="Arial" w:eastAsia="Calibri" w:hAnsi="Arial" w:cs="Arial"/>
          <w:sz w:val="20"/>
        </w:rPr>
      </w:pPr>
    </w:p>
    <w:p w:rsidR="00A60B36" w:rsidRPr="00A60B36" w:rsidRDefault="00A60B36" w:rsidP="00A60B36">
      <w:pPr>
        <w:widowControl w:val="0"/>
        <w:autoSpaceDE w:val="0"/>
        <w:autoSpaceDN w:val="0"/>
        <w:adjustRightInd w:val="0"/>
        <w:ind w:firstLine="708"/>
        <w:jc w:val="both"/>
        <w:rPr>
          <w:rFonts w:ascii="Arial" w:eastAsia="MS Mincho" w:hAnsi="Arial" w:cs="Arial"/>
          <w:sz w:val="20"/>
        </w:rPr>
      </w:pPr>
      <w:r w:rsidRPr="00A60B36">
        <w:rPr>
          <w:rFonts w:ascii="Arial" w:eastAsia="Calibri" w:hAnsi="Arial" w:cs="Arial"/>
          <w:sz w:val="20"/>
        </w:rPr>
        <w:t>XXXIX.- En general, cualquier otro acto u omisión discriminatorio en términos del artículo 1, fracción III de esta Ley.</w:t>
      </w:r>
    </w:p>
    <w:p w:rsidR="00AD4FA0" w:rsidRPr="00714228" w:rsidRDefault="00AD4FA0" w:rsidP="00714228">
      <w:pPr>
        <w:widowControl w:val="0"/>
        <w:autoSpaceDE w:val="0"/>
        <w:autoSpaceDN w:val="0"/>
        <w:adjustRightInd w:val="0"/>
        <w:jc w:val="both"/>
        <w:textAlignment w:val="baseline"/>
        <w:rPr>
          <w:rFonts w:ascii="Arial" w:hAnsi="Arial" w:cs="Arial"/>
          <w:bCs/>
          <w:color w:val="000000"/>
          <w:sz w:val="20"/>
          <w:szCs w:val="20"/>
        </w:rPr>
      </w:pPr>
    </w:p>
    <w:p w:rsidR="00AD4FA0" w:rsidRPr="008B002B" w:rsidRDefault="00AD4FA0" w:rsidP="00714228">
      <w:pPr>
        <w:pStyle w:val="textocar"/>
        <w:widowControl w:val="0"/>
        <w:adjustRightInd w:val="0"/>
        <w:spacing w:after="0" w:line="240" w:lineRule="auto"/>
        <w:ind w:firstLine="0"/>
        <w:jc w:val="center"/>
        <w:textAlignment w:val="baseline"/>
        <w:rPr>
          <w:b/>
          <w:bCs/>
          <w:color w:val="000000"/>
          <w:sz w:val="24"/>
          <w:szCs w:val="20"/>
        </w:rPr>
      </w:pPr>
      <w:r w:rsidRPr="008B002B">
        <w:rPr>
          <w:b/>
          <w:bCs/>
          <w:color w:val="000000"/>
          <w:sz w:val="24"/>
          <w:szCs w:val="20"/>
        </w:rPr>
        <w:t>CAPÍTULO  III</w:t>
      </w:r>
    </w:p>
    <w:p w:rsidR="003528C8" w:rsidRPr="009C276B" w:rsidRDefault="00AD4FA0" w:rsidP="00714228">
      <w:pPr>
        <w:pStyle w:val="textocar"/>
        <w:widowControl w:val="0"/>
        <w:adjustRightInd w:val="0"/>
        <w:spacing w:after="0" w:line="240" w:lineRule="auto"/>
        <w:ind w:firstLine="0"/>
        <w:jc w:val="center"/>
        <w:textAlignment w:val="baseline"/>
        <w:rPr>
          <w:bCs/>
          <w:color w:val="000000"/>
          <w:sz w:val="24"/>
          <w:szCs w:val="20"/>
        </w:rPr>
      </w:pPr>
      <w:r w:rsidRPr="009C276B">
        <w:rPr>
          <w:bCs/>
          <w:color w:val="000000"/>
          <w:sz w:val="24"/>
          <w:szCs w:val="20"/>
        </w:rPr>
        <w:t>DE LAS MEDIDAS DE NIVELACIÓN, MEDIDAS DE INCLUSIÓN</w:t>
      </w:r>
    </w:p>
    <w:p w:rsidR="00AD4FA0" w:rsidRPr="009C276B" w:rsidRDefault="00AD4FA0" w:rsidP="00714228">
      <w:pPr>
        <w:pStyle w:val="textocar"/>
        <w:widowControl w:val="0"/>
        <w:adjustRightInd w:val="0"/>
        <w:spacing w:after="0" w:line="240" w:lineRule="auto"/>
        <w:ind w:firstLine="0"/>
        <w:jc w:val="center"/>
        <w:textAlignment w:val="baseline"/>
        <w:rPr>
          <w:bCs/>
          <w:color w:val="000000"/>
          <w:sz w:val="24"/>
          <w:szCs w:val="20"/>
        </w:rPr>
      </w:pPr>
      <w:r w:rsidRPr="009C276B">
        <w:rPr>
          <w:bCs/>
          <w:color w:val="000000"/>
          <w:sz w:val="24"/>
          <w:szCs w:val="20"/>
        </w:rPr>
        <w:t xml:space="preserve"> Y ACCIONES AFIRMATIVAS</w:t>
      </w:r>
    </w:p>
    <w:p w:rsidR="00AD4FA0" w:rsidRPr="009C276B" w:rsidRDefault="00AD4FA0" w:rsidP="00714228">
      <w:pPr>
        <w:widowControl w:val="0"/>
        <w:adjustRightInd w:val="0"/>
        <w:ind w:firstLine="1161"/>
        <w:jc w:val="both"/>
        <w:textAlignment w:val="baseline"/>
        <w:rPr>
          <w:rFonts w:ascii="Arial" w:hAnsi="Arial" w:cs="Arial"/>
          <w:sz w:val="20"/>
          <w:szCs w:val="20"/>
        </w:rPr>
      </w:pPr>
    </w:p>
    <w:p w:rsidR="00AD4FA0" w:rsidRPr="00714228" w:rsidRDefault="00AD4FA0" w:rsidP="008B002B">
      <w:pPr>
        <w:widowControl w:val="0"/>
        <w:adjustRightInd w:val="0"/>
        <w:ind w:firstLine="708"/>
        <w:jc w:val="both"/>
        <w:textAlignment w:val="baseline"/>
        <w:rPr>
          <w:rFonts w:ascii="Arial" w:hAnsi="Arial" w:cs="Arial"/>
          <w:sz w:val="20"/>
          <w:szCs w:val="20"/>
        </w:rPr>
      </w:pPr>
      <w:r w:rsidRPr="00714228">
        <w:rPr>
          <w:rFonts w:ascii="Arial" w:hAnsi="Arial" w:cs="Arial"/>
          <w:b/>
          <w:sz w:val="20"/>
          <w:szCs w:val="20"/>
        </w:rPr>
        <w:t>Artículo 10.-</w:t>
      </w:r>
      <w:r w:rsidRPr="00714228">
        <w:rPr>
          <w:rFonts w:ascii="Arial" w:hAnsi="Arial" w:cs="Arial"/>
          <w:sz w:val="20"/>
          <w:szCs w:val="20"/>
        </w:rPr>
        <w:t xml:space="preserve"> Cada uno de los poderes públicos estatales y municipales y aquellas institucion</w:t>
      </w:r>
      <w:r w:rsidR="003E1639" w:rsidRPr="00714228">
        <w:rPr>
          <w:rFonts w:ascii="Arial" w:hAnsi="Arial" w:cs="Arial"/>
          <w:sz w:val="20"/>
          <w:szCs w:val="20"/>
        </w:rPr>
        <w:t>es que estén bajo su regulación</w:t>
      </w:r>
      <w:r w:rsidRPr="00714228">
        <w:rPr>
          <w:rFonts w:ascii="Arial" w:hAnsi="Arial" w:cs="Arial"/>
          <w:sz w:val="20"/>
          <w:szCs w:val="20"/>
        </w:rPr>
        <w:t xml:space="preserve"> o competencia, están obligados a realizar las medidas de nivelación, las medidas de inclusión y las acciones afirmativas necesarias para garantizar a toda persona la igualdad real de oportunidades y el derecho a la no discriminación.  </w:t>
      </w:r>
    </w:p>
    <w:p w:rsidR="00AD4FA0" w:rsidRPr="00714228" w:rsidRDefault="00AD4FA0" w:rsidP="00714228">
      <w:pPr>
        <w:autoSpaceDE w:val="0"/>
        <w:autoSpaceDN w:val="0"/>
        <w:adjustRightInd w:val="0"/>
        <w:jc w:val="both"/>
        <w:rPr>
          <w:rFonts w:ascii="Arial" w:hAnsi="Arial" w:cs="Arial"/>
          <w:sz w:val="20"/>
          <w:szCs w:val="20"/>
        </w:rPr>
      </w:pPr>
    </w:p>
    <w:p w:rsidR="00AD4FA0" w:rsidRPr="00714228" w:rsidRDefault="00AD4FA0" w:rsidP="008B002B">
      <w:pPr>
        <w:ind w:firstLine="708"/>
        <w:jc w:val="both"/>
        <w:rPr>
          <w:rFonts w:ascii="Arial" w:hAnsi="Arial" w:cs="Arial"/>
          <w:sz w:val="20"/>
          <w:szCs w:val="20"/>
        </w:rPr>
      </w:pPr>
      <w:r w:rsidRPr="00714228">
        <w:rPr>
          <w:rFonts w:ascii="Arial" w:hAnsi="Arial" w:cs="Arial"/>
          <w:sz w:val="20"/>
          <w:szCs w:val="20"/>
        </w:rPr>
        <w:t>La adopción de estas medidas forma parte de la perspectiva antidiscriminatoria, la cual debe ser incorporada de manera transversal y progresiva en el quehacer público, y de manera particular en el diseño, implementación y evaluación de las políticas públicas que lleve a cabo cada uno de los poderes públicos estatales y municipales.</w:t>
      </w:r>
    </w:p>
    <w:p w:rsidR="00AD4FA0" w:rsidRPr="00714228" w:rsidRDefault="00AD4FA0" w:rsidP="00714228">
      <w:pPr>
        <w:jc w:val="both"/>
        <w:rPr>
          <w:rFonts w:ascii="Arial" w:hAnsi="Arial" w:cs="Arial"/>
          <w:sz w:val="20"/>
          <w:szCs w:val="20"/>
        </w:rPr>
      </w:pPr>
    </w:p>
    <w:p w:rsidR="00AD4FA0" w:rsidRPr="00714228" w:rsidRDefault="00AD4FA0" w:rsidP="008B002B">
      <w:pPr>
        <w:ind w:firstLine="708"/>
        <w:jc w:val="both"/>
        <w:rPr>
          <w:rFonts w:ascii="Arial" w:hAnsi="Arial" w:cs="Arial"/>
          <w:sz w:val="20"/>
          <w:szCs w:val="20"/>
        </w:rPr>
      </w:pPr>
      <w:r w:rsidRPr="00714228">
        <w:rPr>
          <w:rFonts w:ascii="Arial" w:hAnsi="Arial" w:cs="Arial"/>
          <w:sz w:val="20"/>
          <w:szCs w:val="20"/>
        </w:rPr>
        <w:t>En la aplicación de este tipo de medidas y acciones se tomará en cuenta la situación de discriminación múltiple en la que se encuentren las personas, entendiendo por esta la situación de distinción, exclusión, restricción o preferencia, a que hace referencia la fracción III</w:t>
      </w:r>
      <w:r w:rsidR="003E1639" w:rsidRPr="00714228">
        <w:rPr>
          <w:rFonts w:ascii="Arial" w:hAnsi="Arial" w:cs="Arial"/>
          <w:sz w:val="20"/>
          <w:szCs w:val="20"/>
        </w:rPr>
        <w:t xml:space="preserve"> del artículo 1 de la presente L</w:t>
      </w:r>
      <w:r w:rsidRPr="00714228">
        <w:rPr>
          <w:rFonts w:ascii="Arial" w:hAnsi="Arial" w:cs="Arial"/>
          <w:sz w:val="20"/>
          <w:szCs w:val="20"/>
        </w:rPr>
        <w:t>ey, motivada por dos o más motivos de los enunciados en ella.</w:t>
      </w:r>
    </w:p>
    <w:p w:rsidR="00AD4FA0" w:rsidRPr="00714228" w:rsidRDefault="00AD4FA0" w:rsidP="00714228">
      <w:pPr>
        <w:jc w:val="both"/>
        <w:rPr>
          <w:rFonts w:ascii="Arial" w:hAnsi="Arial" w:cs="Arial"/>
          <w:color w:val="000000"/>
          <w:sz w:val="20"/>
          <w:szCs w:val="20"/>
        </w:rPr>
      </w:pPr>
    </w:p>
    <w:p w:rsidR="00AD4FA0" w:rsidRPr="00714228" w:rsidRDefault="00AD4FA0" w:rsidP="008B002B">
      <w:pPr>
        <w:widowControl w:val="0"/>
        <w:autoSpaceDE w:val="0"/>
        <w:autoSpaceDN w:val="0"/>
        <w:adjustRightInd w:val="0"/>
        <w:ind w:firstLine="708"/>
        <w:jc w:val="both"/>
        <w:textAlignment w:val="baseline"/>
        <w:rPr>
          <w:rFonts w:ascii="Arial" w:hAnsi="Arial" w:cs="Arial"/>
          <w:color w:val="000000"/>
          <w:sz w:val="20"/>
          <w:szCs w:val="20"/>
          <w:lang w:val="es-MX" w:eastAsia="es-MX"/>
        </w:rPr>
      </w:pPr>
      <w:r w:rsidRPr="00714228">
        <w:rPr>
          <w:rFonts w:ascii="Arial" w:hAnsi="Arial" w:cs="Arial"/>
          <w:b/>
          <w:color w:val="000000"/>
          <w:sz w:val="20"/>
          <w:szCs w:val="20"/>
        </w:rPr>
        <w:t>Artículo 11.-</w:t>
      </w:r>
      <w:r w:rsidRPr="00714228">
        <w:rPr>
          <w:rFonts w:ascii="Arial" w:hAnsi="Arial" w:cs="Arial"/>
          <w:color w:val="000000"/>
          <w:sz w:val="20"/>
          <w:szCs w:val="20"/>
          <w:lang w:val="es-MX" w:eastAsia="es-MX"/>
        </w:rPr>
        <w:t>Las medidas de nivelación son aquellas que buscan hacer efectivo el acceso de todas las personas a la igualdad real de oportunidades eliminando las barreras físicas, comunicacionales, normativas o de otro tipo, que obstaculizan el ejercicio de derechos y libertades prioritariamente a las mujeres y a los grupos en situación de discriminación o vulnerabilidad.</w:t>
      </w:r>
    </w:p>
    <w:p w:rsidR="00AD4FA0" w:rsidRPr="00714228" w:rsidRDefault="00AD4FA0" w:rsidP="00714228">
      <w:pPr>
        <w:widowControl w:val="0"/>
        <w:adjustRightInd w:val="0"/>
        <w:jc w:val="both"/>
        <w:textAlignment w:val="baseline"/>
        <w:rPr>
          <w:rFonts w:ascii="Arial" w:hAnsi="Arial" w:cs="Arial"/>
          <w:b/>
          <w:sz w:val="20"/>
          <w:szCs w:val="20"/>
        </w:rPr>
      </w:pPr>
    </w:p>
    <w:p w:rsidR="00AD4FA0" w:rsidRPr="00714228" w:rsidRDefault="00AD4FA0" w:rsidP="008B002B">
      <w:pPr>
        <w:widowControl w:val="0"/>
        <w:adjustRightInd w:val="0"/>
        <w:ind w:firstLine="708"/>
        <w:jc w:val="both"/>
        <w:textAlignment w:val="baseline"/>
        <w:rPr>
          <w:rFonts w:ascii="Arial" w:hAnsi="Arial" w:cs="Arial"/>
          <w:sz w:val="20"/>
          <w:szCs w:val="20"/>
        </w:rPr>
      </w:pPr>
      <w:r w:rsidRPr="00714228">
        <w:rPr>
          <w:rFonts w:ascii="Arial" w:hAnsi="Arial" w:cs="Arial"/>
          <w:b/>
          <w:sz w:val="20"/>
          <w:szCs w:val="20"/>
        </w:rPr>
        <w:t>Artículo 12.-</w:t>
      </w:r>
      <w:r w:rsidRPr="00714228">
        <w:rPr>
          <w:rFonts w:ascii="Arial" w:hAnsi="Arial" w:cs="Arial"/>
          <w:sz w:val="20"/>
          <w:szCs w:val="20"/>
        </w:rPr>
        <w:t>Las medidas de nivelación incluyen, entre otras:</w:t>
      </w:r>
    </w:p>
    <w:p w:rsidR="00AD4FA0" w:rsidRPr="00714228" w:rsidRDefault="00AD4FA0" w:rsidP="00714228">
      <w:pPr>
        <w:autoSpaceDE w:val="0"/>
        <w:autoSpaceDN w:val="0"/>
        <w:adjustRightInd w:val="0"/>
        <w:jc w:val="both"/>
        <w:rPr>
          <w:rFonts w:ascii="Arial" w:hAnsi="Arial" w:cs="Arial"/>
          <w:sz w:val="20"/>
          <w:szCs w:val="20"/>
        </w:rPr>
      </w:pPr>
    </w:p>
    <w:p w:rsidR="00AD4FA0" w:rsidRPr="00714228" w:rsidRDefault="003E1639"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 xml:space="preserve">I.- </w:t>
      </w:r>
      <w:r w:rsidR="00AD4FA0" w:rsidRPr="00714228">
        <w:rPr>
          <w:rFonts w:ascii="Arial" w:hAnsi="Arial" w:cs="Arial"/>
          <w:sz w:val="20"/>
          <w:szCs w:val="20"/>
        </w:rPr>
        <w:t>Ajustes razonables en materia de accesibilidad física y de información y comunicaciones</w:t>
      </w:r>
      <w:r w:rsidR="00CC3990" w:rsidRPr="00714228">
        <w:rPr>
          <w:rFonts w:ascii="Arial" w:hAnsi="Arial" w:cs="Arial"/>
          <w:sz w:val="20"/>
          <w:szCs w:val="20"/>
        </w:rPr>
        <w:t>;</w:t>
      </w:r>
    </w:p>
    <w:p w:rsidR="003E1639" w:rsidRPr="00714228" w:rsidRDefault="003E1639" w:rsidP="00714228">
      <w:pPr>
        <w:autoSpaceDE w:val="0"/>
        <w:autoSpaceDN w:val="0"/>
        <w:adjustRightInd w:val="0"/>
        <w:contextualSpacing/>
        <w:jc w:val="both"/>
        <w:rPr>
          <w:rFonts w:ascii="Arial" w:hAnsi="Arial" w:cs="Arial"/>
          <w:sz w:val="20"/>
          <w:szCs w:val="20"/>
        </w:rPr>
      </w:pPr>
    </w:p>
    <w:p w:rsidR="00AD4FA0" w:rsidRPr="00714228" w:rsidRDefault="003E1639"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 xml:space="preserve">II.- </w:t>
      </w:r>
      <w:r w:rsidR="00AD4FA0" w:rsidRPr="00714228">
        <w:rPr>
          <w:rFonts w:ascii="Arial" w:hAnsi="Arial" w:cs="Arial"/>
          <w:sz w:val="20"/>
          <w:szCs w:val="20"/>
        </w:rPr>
        <w:t>Adaptación de los puestos de trabajo para personas con discapacidad;</w:t>
      </w:r>
    </w:p>
    <w:p w:rsidR="003E1639" w:rsidRPr="00714228" w:rsidRDefault="003E1639" w:rsidP="00714228">
      <w:pPr>
        <w:autoSpaceDE w:val="0"/>
        <w:autoSpaceDN w:val="0"/>
        <w:adjustRightInd w:val="0"/>
        <w:contextualSpacing/>
        <w:jc w:val="both"/>
        <w:rPr>
          <w:rFonts w:ascii="Arial" w:hAnsi="Arial" w:cs="Arial"/>
          <w:sz w:val="20"/>
          <w:szCs w:val="20"/>
        </w:rPr>
      </w:pPr>
    </w:p>
    <w:p w:rsidR="00AD4FA0" w:rsidRPr="00714228" w:rsidRDefault="003E1639"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 xml:space="preserve">III.- </w:t>
      </w:r>
      <w:r w:rsidR="00AD4FA0" w:rsidRPr="00714228">
        <w:rPr>
          <w:rFonts w:ascii="Arial" w:hAnsi="Arial" w:cs="Arial"/>
          <w:sz w:val="20"/>
          <w:szCs w:val="20"/>
        </w:rPr>
        <w:t>Diseño y distribución de comunicaciones oficiales, convocatorias públicas, libros de texto, licitaciones, entre otros, en formato braille o en lenguas indígenas;</w:t>
      </w:r>
    </w:p>
    <w:p w:rsidR="003E1639" w:rsidRPr="00714228" w:rsidRDefault="003E1639" w:rsidP="00714228">
      <w:pPr>
        <w:autoSpaceDE w:val="0"/>
        <w:autoSpaceDN w:val="0"/>
        <w:adjustRightInd w:val="0"/>
        <w:contextualSpacing/>
        <w:jc w:val="both"/>
        <w:rPr>
          <w:rFonts w:ascii="Arial" w:hAnsi="Arial" w:cs="Arial"/>
          <w:strike/>
          <w:sz w:val="20"/>
          <w:szCs w:val="20"/>
        </w:rPr>
      </w:pPr>
    </w:p>
    <w:p w:rsidR="00AD4FA0" w:rsidRPr="00714228" w:rsidRDefault="00406D10"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I</w:t>
      </w:r>
      <w:r w:rsidR="003E1639" w:rsidRPr="00714228">
        <w:rPr>
          <w:rFonts w:ascii="Arial" w:hAnsi="Arial" w:cs="Arial"/>
          <w:sz w:val="20"/>
          <w:szCs w:val="20"/>
        </w:rPr>
        <w:t xml:space="preserve">V.- </w:t>
      </w:r>
      <w:r w:rsidR="00AD4FA0" w:rsidRPr="00714228">
        <w:rPr>
          <w:rFonts w:ascii="Arial" w:hAnsi="Arial" w:cs="Arial"/>
          <w:sz w:val="20"/>
          <w:szCs w:val="20"/>
        </w:rPr>
        <w:t>Uso de intérpretes y t</w:t>
      </w:r>
      <w:r w:rsidR="003E1639" w:rsidRPr="00714228">
        <w:rPr>
          <w:rFonts w:ascii="Arial" w:hAnsi="Arial" w:cs="Arial"/>
          <w:sz w:val="20"/>
          <w:szCs w:val="20"/>
        </w:rPr>
        <w:t>raductores de lenguas indígenas;</w:t>
      </w:r>
    </w:p>
    <w:p w:rsidR="003E1639" w:rsidRPr="00714228" w:rsidRDefault="003E1639" w:rsidP="00714228">
      <w:pPr>
        <w:autoSpaceDE w:val="0"/>
        <w:autoSpaceDN w:val="0"/>
        <w:adjustRightInd w:val="0"/>
        <w:contextualSpacing/>
        <w:jc w:val="both"/>
        <w:rPr>
          <w:rFonts w:ascii="Arial" w:hAnsi="Arial" w:cs="Arial"/>
          <w:sz w:val="20"/>
          <w:szCs w:val="20"/>
        </w:rPr>
      </w:pPr>
    </w:p>
    <w:p w:rsidR="00AD4FA0" w:rsidRPr="00714228" w:rsidRDefault="00406D10"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V</w:t>
      </w:r>
      <w:r w:rsidR="003E1639" w:rsidRPr="00714228">
        <w:rPr>
          <w:rFonts w:ascii="Arial" w:hAnsi="Arial" w:cs="Arial"/>
          <w:sz w:val="20"/>
          <w:szCs w:val="20"/>
        </w:rPr>
        <w:t xml:space="preserve">.- </w:t>
      </w:r>
      <w:r w:rsidR="00AD4FA0" w:rsidRPr="00714228">
        <w:rPr>
          <w:rFonts w:ascii="Arial" w:hAnsi="Arial" w:cs="Arial"/>
          <w:sz w:val="20"/>
          <w:szCs w:val="20"/>
        </w:rPr>
        <w:t xml:space="preserve">La accesibilidad del entorno social, incluyendo acceso físico, de </w:t>
      </w:r>
      <w:r w:rsidR="003E1639" w:rsidRPr="00714228">
        <w:rPr>
          <w:rFonts w:ascii="Arial" w:hAnsi="Arial" w:cs="Arial"/>
          <w:sz w:val="20"/>
          <w:szCs w:val="20"/>
        </w:rPr>
        <w:t>comunicaciones y de información;</w:t>
      </w:r>
    </w:p>
    <w:p w:rsidR="003E1639" w:rsidRPr="00714228" w:rsidRDefault="003E1639" w:rsidP="00714228">
      <w:pPr>
        <w:autoSpaceDE w:val="0"/>
        <w:autoSpaceDN w:val="0"/>
        <w:adjustRightInd w:val="0"/>
        <w:contextualSpacing/>
        <w:jc w:val="both"/>
        <w:rPr>
          <w:rFonts w:ascii="Arial" w:hAnsi="Arial" w:cs="Arial"/>
          <w:sz w:val="20"/>
          <w:szCs w:val="20"/>
        </w:rPr>
      </w:pPr>
    </w:p>
    <w:p w:rsidR="00AD4FA0" w:rsidRPr="00714228" w:rsidRDefault="00406D10"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lastRenderedPageBreak/>
        <w:t>V</w:t>
      </w:r>
      <w:r w:rsidR="003E1639" w:rsidRPr="00714228">
        <w:rPr>
          <w:rFonts w:ascii="Arial" w:hAnsi="Arial" w:cs="Arial"/>
          <w:sz w:val="20"/>
          <w:szCs w:val="20"/>
        </w:rPr>
        <w:t xml:space="preserve">I.- </w:t>
      </w:r>
      <w:r w:rsidR="00AD4FA0" w:rsidRPr="00714228">
        <w:rPr>
          <w:rFonts w:ascii="Arial" w:hAnsi="Arial" w:cs="Arial"/>
          <w:sz w:val="20"/>
          <w:szCs w:val="20"/>
        </w:rPr>
        <w:t>Derogación o abrogación de las disposiciones normativas que impongan requisitos discriminatorios de ingreso y permanencia a es</w:t>
      </w:r>
      <w:r w:rsidR="003E1639" w:rsidRPr="00714228">
        <w:rPr>
          <w:rFonts w:ascii="Arial" w:hAnsi="Arial" w:cs="Arial"/>
          <w:sz w:val="20"/>
          <w:szCs w:val="20"/>
        </w:rPr>
        <w:t>cuelas o trabajos, entre otros; o</w:t>
      </w:r>
    </w:p>
    <w:p w:rsidR="003E1639" w:rsidRPr="00714228" w:rsidRDefault="003E1639" w:rsidP="00714228">
      <w:pPr>
        <w:autoSpaceDE w:val="0"/>
        <w:autoSpaceDN w:val="0"/>
        <w:adjustRightInd w:val="0"/>
        <w:contextualSpacing/>
        <w:jc w:val="both"/>
        <w:rPr>
          <w:rFonts w:ascii="Arial" w:hAnsi="Arial" w:cs="Arial"/>
          <w:sz w:val="20"/>
          <w:szCs w:val="20"/>
        </w:rPr>
      </w:pPr>
    </w:p>
    <w:p w:rsidR="00AD4FA0" w:rsidRPr="00714228" w:rsidRDefault="00406D10"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VI</w:t>
      </w:r>
      <w:r w:rsidR="003E1639" w:rsidRPr="00714228">
        <w:rPr>
          <w:rFonts w:ascii="Arial" w:hAnsi="Arial" w:cs="Arial"/>
          <w:sz w:val="20"/>
          <w:szCs w:val="20"/>
        </w:rPr>
        <w:t xml:space="preserve">I.- </w:t>
      </w:r>
      <w:r w:rsidR="00AD4FA0" w:rsidRPr="00714228">
        <w:rPr>
          <w:rFonts w:ascii="Arial" w:hAnsi="Arial" w:cs="Arial"/>
          <w:sz w:val="20"/>
          <w:szCs w:val="20"/>
        </w:rPr>
        <w:t>Creación de licencias de paternidad, homologación de condiciones de derechos prestaciones para los grupos en situación de discriminación o vulnerabilidad.</w:t>
      </w:r>
    </w:p>
    <w:p w:rsidR="00AD4FA0" w:rsidRPr="00714228" w:rsidRDefault="00AD4FA0" w:rsidP="00714228">
      <w:pPr>
        <w:widowControl w:val="0"/>
        <w:adjustRightInd w:val="0"/>
        <w:jc w:val="both"/>
        <w:textAlignment w:val="baseline"/>
        <w:rPr>
          <w:rFonts w:ascii="Arial" w:hAnsi="Arial" w:cs="Arial"/>
          <w:b/>
          <w:sz w:val="20"/>
          <w:szCs w:val="20"/>
        </w:rPr>
      </w:pPr>
    </w:p>
    <w:p w:rsidR="00AD4FA0" w:rsidRPr="00714228" w:rsidRDefault="00AD4FA0" w:rsidP="008B002B">
      <w:pPr>
        <w:widowControl w:val="0"/>
        <w:adjustRightInd w:val="0"/>
        <w:ind w:firstLine="708"/>
        <w:jc w:val="both"/>
        <w:textAlignment w:val="baseline"/>
        <w:rPr>
          <w:rFonts w:ascii="Arial" w:hAnsi="Arial" w:cs="Arial"/>
          <w:sz w:val="20"/>
          <w:szCs w:val="20"/>
        </w:rPr>
      </w:pPr>
      <w:r w:rsidRPr="00714228">
        <w:rPr>
          <w:rFonts w:ascii="Arial" w:hAnsi="Arial" w:cs="Arial"/>
          <w:b/>
          <w:sz w:val="20"/>
          <w:szCs w:val="20"/>
        </w:rPr>
        <w:t>Artículo 13.-</w:t>
      </w:r>
      <w:r w:rsidRPr="00714228">
        <w:rPr>
          <w:rFonts w:ascii="Arial" w:hAnsi="Arial" w:cs="Arial"/>
          <w:sz w:val="20"/>
          <w:szCs w:val="20"/>
        </w:rPr>
        <w:t xml:space="preserve"> Las medidas de inclusión son aquellas disposiciones, de carácter preventivo o correctivo, cuyo objeto es eliminar mecanismos de exclusión o diferenciaciones desventajosas para que todas las personas gocen y ejerzan sus derechos en igualdad de trato. </w:t>
      </w:r>
    </w:p>
    <w:p w:rsidR="00AD4FA0" w:rsidRPr="00714228" w:rsidRDefault="00AD4FA0" w:rsidP="00714228">
      <w:pPr>
        <w:pStyle w:val="Prrafodelista"/>
        <w:widowControl w:val="0"/>
        <w:adjustRightInd w:val="0"/>
        <w:ind w:left="0"/>
        <w:jc w:val="both"/>
        <w:textAlignment w:val="baseline"/>
        <w:rPr>
          <w:rFonts w:ascii="Arial" w:hAnsi="Arial" w:cs="Arial"/>
          <w:sz w:val="20"/>
          <w:szCs w:val="20"/>
        </w:rPr>
      </w:pPr>
    </w:p>
    <w:p w:rsidR="00AD4FA0" w:rsidRPr="00714228" w:rsidRDefault="00AD4FA0" w:rsidP="008B002B">
      <w:pPr>
        <w:autoSpaceDE w:val="0"/>
        <w:autoSpaceDN w:val="0"/>
        <w:adjustRightInd w:val="0"/>
        <w:ind w:firstLine="708"/>
        <w:jc w:val="both"/>
        <w:rPr>
          <w:rFonts w:ascii="Arial" w:hAnsi="Arial" w:cs="Arial"/>
          <w:sz w:val="20"/>
          <w:szCs w:val="20"/>
        </w:rPr>
      </w:pPr>
      <w:r w:rsidRPr="00714228">
        <w:rPr>
          <w:rFonts w:ascii="Arial" w:hAnsi="Arial" w:cs="Arial"/>
          <w:b/>
          <w:sz w:val="20"/>
          <w:szCs w:val="20"/>
        </w:rPr>
        <w:t>Artículo 14.-</w:t>
      </w:r>
      <w:r w:rsidRPr="00714228">
        <w:rPr>
          <w:rFonts w:ascii="Arial" w:hAnsi="Arial" w:cs="Arial"/>
          <w:sz w:val="20"/>
          <w:szCs w:val="20"/>
        </w:rPr>
        <w:t xml:space="preserve"> Las medidas de inclusión podrán comprender, entre otras, las siguientes:</w:t>
      </w:r>
    </w:p>
    <w:p w:rsidR="00AD4FA0" w:rsidRPr="00714228" w:rsidRDefault="00AD4FA0" w:rsidP="00714228">
      <w:pPr>
        <w:autoSpaceDE w:val="0"/>
        <w:autoSpaceDN w:val="0"/>
        <w:adjustRightInd w:val="0"/>
        <w:jc w:val="center"/>
        <w:rPr>
          <w:rFonts w:ascii="Arial" w:hAnsi="Arial" w:cs="Arial"/>
          <w:sz w:val="20"/>
          <w:szCs w:val="20"/>
        </w:rPr>
      </w:pPr>
    </w:p>
    <w:p w:rsidR="00AD4FA0" w:rsidRPr="00714228" w:rsidRDefault="003E1639"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 xml:space="preserve">I.- </w:t>
      </w:r>
      <w:r w:rsidR="00AD4FA0" w:rsidRPr="00714228">
        <w:rPr>
          <w:rFonts w:ascii="Arial" w:hAnsi="Arial" w:cs="Arial"/>
          <w:sz w:val="20"/>
          <w:szCs w:val="20"/>
        </w:rPr>
        <w:t xml:space="preserve">La educación para la igualdad y la diversidad dentro del sistema educativo estatal; </w:t>
      </w:r>
    </w:p>
    <w:p w:rsidR="003E1639" w:rsidRPr="00714228" w:rsidRDefault="003E1639" w:rsidP="00714228">
      <w:pPr>
        <w:autoSpaceDE w:val="0"/>
        <w:autoSpaceDN w:val="0"/>
        <w:adjustRightInd w:val="0"/>
        <w:contextualSpacing/>
        <w:jc w:val="both"/>
        <w:rPr>
          <w:rFonts w:ascii="Arial" w:hAnsi="Arial" w:cs="Arial"/>
          <w:sz w:val="20"/>
          <w:szCs w:val="20"/>
        </w:rPr>
      </w:pPr>
    </w:p>
    <w:p w:rsidR="00AD4FA0" w:rsidRPr="00714228" w:rsidRDefault="003E1639"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 xml:space="preserve">II.- </w:t>
      </w:r>
      <w:r w:rsidR="00AD4FA0" w:rsidRPr="00714228">
        <w:rPr>
          <w:rFonts w:ascii="Arial" w:hAnsi="Arial" w:cs="Arial"/>
          <w:sz w:val="20"/>
          <w:szCs w:val="20"/>
        </w:rPr>
        <w:t xml:space="preserve">La integración en el diseño, instrumentación y evaluación de las políticas públicas del derecho a </w:t>
      </w:r>
      <w:r w:rsidR="00696527" w:rsidRPr="00714228">
        <w:rPr>
          <w:rFonts w:ascii="Arial" w:hAnsi="Arial" w:cs="Arial"/>
          <w:sz w:val="20"/>
          <w:szCs w:val="20"/>
        </w:rPr>
        <w:t>la igualdad y no discriminación;</w:t>
      </w:r>
    </w:p>
    <w:p w:rsidR="003E1639" w:rsidRPr="00714228" w:rsidRDefault="003E1639" w:rsidP="00714228">
      <w:pPr>
        <w:autoSpaceDE w:val="0"/>
        <w:autoSpaceDN w:val="0"/>
        <w:adjustRightInd w:val="0"/>
        <w:contextualSpacing/>
        <w:jc w:val="both"/>
        <w:rPr>
          <w:rFonts w:ascii="Arial" w:hAnsi="Arial" w:cs="Arial"/>
          <w:sz w:val="20"/>
          <w:szCs w:val="20"/>
        </w:rPr>
      </w:pPr>
    </w:p>
    <w:p w:rsidR="00AD4FA0" w:rsidRPr="00714228" w:rsidRDefault="003E1639"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 xml:space="preserve">III.- </w:t>
      </w:r>
      <w:r w:rsidR="00AD4FA0" w:rsidRPr="00714228">
        <w:rPr>
          <w:rFonts w:ascii="Arial" w:hAnsi="Arial" w:cs="Arial"/>
          <w:sz w:val="20"/>
          <w:szCs w:val="20"/>
        </w:rPr>
        <w:t>El desarrollo de políticas contra la homofobia, xenofobia, la misoginia, la</w:t>
      </w:r>
      <w:r w:rsidR="00696527" w:rsidRPr="00714228">
        <w:rPr>
          <w:rFonts w:ascii="Arial" w:hAnsi="Arial" w:cs="Arial"/>
          <w:sz w:val="20"/>
          <w:szCs w:val="20"/>
        </w:rPr>
        <w:t xml:space="preserve"> discriminación por apariencia;</w:t>
      </w:r>
    </w:p>
    <w:p w:rsidR="003E1639" w:rsidRPr="00714228" w:rsidRDefault="003E1639" w:rsidP="00714228">
      <w:pPr>
        <w:autoSpaceDE w:val="0"/>
        <w:autoSpaceDN w:val="0"/>
        <w:adjustRightInd w:val="0"/>
        <w:contextualSpacing/>
        <w:jc w:val="both"/>
        <w:rPr>
          <w:rFonts w:ascii="Arial" w:hAnsi="Arial" w:cs="Arial"/>
          <w:sz w:val="20"/>
          <w:szCs w:val="20"/>
        </w:rPr>
      </w:pPr>
    </w:p>
    <w:p w:rsidR="00AD4FA0" w:rsidRPr="00714228" w:rsidRDefault="003E1639"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 xml:space="preserve">IV.- </w:t>
      </w:r>
      <w:r w:rsidR="00AD4FA0" w:rsidRPr="00714228">
        <w:rPr>
          <w:rFonts w:ascii="Arial" w:hAnsi="Arial" w:cs="Arial"/>
          <w:sz w:val="20"/>
          <w:szCs w:val="20"/>
        </w:rPr>
        <w:t>Las acciones de sensibilización y capacitación dirigidas a integrantes del servicio público con el objetivo de comb</w:t>
      </w:r>
      <w:r w:rsidR="00696527" w:rsidRPr="00714228">
        <w:rPr>
          <w:rFonts w:ascii="Arial" w:hAnsi="Arial" w:cs="Arial"/>
          <w:sz w:val="20"/>
          <w:szCs w:val="20"/>
        </w:rPr>
        <w:t>atir actitudes discriminatorias; y</w:t>
      </w:r>
    </w:p>
    <w:p w:rsidR="003E1639" w:rsidRPr="00714228" w:rsidRDefault="003E1639" w:rsidP="00714228">
      <w:pPr>
        <w:autoSpaceDE w:val="0"/>
        <w:autoSpaceDN w:val="0"/>
        <w:adjustRightInd w:val="0"/>
        <w:contextualSpacing/>
        <w:jc w:val="both"/>
        <w:rPr>
          <w:rFonts w:ascii="Arial" w:hAnsi="Arial" w:cs="Arial"/>
          <w:sz w:val="20"/>
          <w:szCs w:val="20"/>
        </w:rPr>
      </w:pPr>
    </w:p>
    <w:p w:rsidR="00AD4FA0" w:rsidRPr="00714228" w:rsidRDefault="003E1639" w:rsidP="008B002B">
      <w:pPr>
        <w:autoSpaceDE w:val="0"/>
        <w:autoSpaceDN w:val="0"/>
        <w:adjustRightInd w:val="0"/>
        <w:ind w:firstLine="708"/>
        <w:contextualSpacing/>
        <w:jc w:val="both"/>
        <w:rPr>
          <w:rFonts w:ascii="Arial" w:hAnsi="Arial" w:cs="Arial"/>
          <w:sz w:val="20"/>
          <w:szCs w:val="20"/>
        </w:rPr>
      </w:pPr>
      <w:r w:rsidRPr="00714228">
        <w:rPr>
          <w:rFonts w:ascii="Arial" w:hAnsi="Arial" w:cs="Arial"/>
          <w:sz w:val="20"/>
          <w:szCs w:val="20"/>
        </w:rPr>
        <w:t xml:space="preserve">V.- </w:t>
      </w:r>
      <w:r w:rsidR="00AD4FA0" w:rsidRPr="00714228">
        <w:rPr>
          <w:rFonts w:ascii="Arial" w:hAnsi="Arial" w:cs="Arial"/>
          <w:sz w:val="20"/>
          <w:szCs w:val="20"/>
        </w:rPr>
        <w:t>El llevar a cabo campañas de difusión al interior de los poderes púb</w:t>
      </w:r>
      <w:r w:rsidR="00696527" w:rsidRPr="00714228">
        <w:rPr>
          <w:rFonts w:ascii="Arial" w:hAnsi="Arial" w:cs="Arial"/>
          <w:sz w:val="20"/>
          <w:szCs w:val="20"/>
        </w:rPr>
        <w:t xml:space="preserve">licos estatales y </w:t>
      </w:r>
      <w:r w:rsidR="00AD4FA0" w:rsidRPr="00714228">
        <w:rPr>
          <w:rFonts w:ascii="Arial" w:hAnsi="Arial" w:cs="Arial"/>
          <w:sz w:val="20"/>
          <w:szCs w:val="20"/>
        </w:rPr>
        <w:t>municipales.</w:t>
      </w:r>
    </w:p>
    <w:p w:rsidR="00AD4FA0" w:rsidRPr="00714228" w:rsidRDefault="00AD4FA0" w:rsidP="00714228">
      <w:pPr>
        <w:widowControl w:val="0"/>
        <w:adjustRightInd w:val="0"/>
        <w:ind w:firstLine="1161"/>
        <w:jc w:val="both"/>
        <w:textAlignment w:val="baseline"/>
        <w:rPr>
          <w:rFonts w:ascii="Arial" w:hAnsi="Arial" w:cs="Arial"/>
          <w:sz w:val="20"/>
          <w:szCs w:val="20"/>
          <w:u w:val="single"/>
        </w:rPr>
      </w:pPr>
    </w:p>
    <w:p w:rsidR="00AD4FA0" w:rsidRPr="00714228" w:rsidRDefault="00AD4FA0" w:rsidP="008B002B">
      <w:pPr>
        <w:widowControl w:val="0"/>
        <w:adjustRightInd w:val="0"/>
        <w:ind w:firstLine="708"/>
        <w:jc w:val="both"/>
        <w:textAlignment w:val="baseline"/>
        <w:rPr>
          <w:rFonts w:ascii="Arial" w:hAnsi="Arial" w:cs="Arial"/>
          <w:sz w:val="20"/>
          <w:szCs w:val="20"/>
        </w:rPr>
      </w:pPr>
      <w:r w:rsidRPr="00714228">
        <w:rPr>
          <w:rFonts w:ascii="Arial" w:hAnsi="Arial" w:cs="Arial"/>
          <w:b/>
          <w:sz w:val="20"/>
          <w:szCs w:val="20"/>
        </w:rPr>
        <w:t xml:space="preserve">Artículo 15.- </w:t>
      </w:r>
      <w:r w:rsidRPr="00714228">
        <w:rPr>
          <w:rFonts w:ascii="Arial" w:hAnsi="Arial" w:cs="Arial"/>
          <w:sz w:val="20"/>
          <w:szCs w:val="20"/>
        </w:rPr>
        <w:t>Las acciones afirmativas son las medidas especiales, específicas y de carácter temporal, a favor de personas o grupos en situación de discriminación, cuyo objetivo es corregir situaciones de desigualdad en el disfrute o ejercicio de derechos y libertades, aplicables mientras subsistan dichas situaciones. Se adecuarán a la situación que quiera remediarse, deberán ser legítimas, respetar los principios de justicia y proporcionalidad y ser temporales. Estas medidas no serán consideradas discriminatorias en términos</w:t>
      </w:r>
      <w:r w:rsidR="00696527" w:rsidRPr="00714228">
        <w:rPr>
          <w:rFonts w:ascii="Arial" w:hAnsi="Arial" w:cs="Arial"/>
          <w:sz w:val="20"/>
          <w:szCs w:val="20"/>
        </w:rPr>
        <w:t xml:space="preserve"> del artículo 5 de la presente L</w:t>
      </w:r>
      <w:r w:rsidRPr="00714228">
        <w:rPr>
          <w:rFonts w:ascii="Arial" w:hAnsi="Arial" w:cs="Arial"/>
          <w:sz w:val="20"/>
          <w:szCs w:val="20"/>
        </w:rPr>
        <w:t>ey.</w:t>
      </w:r>
    </w:p>
    <w:p w:rsidR="00AD4FA0" w:rsidRPr="00714228" w:rsidRDefault="00AD4FA0" w:rsidP="00714228">
      <w:pPr>
        <w:widowControl w:val="0"/>
        <w:adjustRightInd w:val="0"/>
        <w:jc w:val="both"/>
        <w:textAlignment w:val="baseline"/>
        <w:rPr>
          <w:rFonts w:ascii="Arial" w:hAnsi="Arial" w:cs="Arial"/>
          <w:sz w:val="20"/>
          <w:szCs w:val="20"/>
        </w:rPr>
      </w:pPr>
    </w:p>
    <w:p w:rsidR="00AD4FA0" w:rsidRPr="00714228" w:rsidRDefault="00AD4FA0" w:rsidP="008B002B">
      <w:pPr>
        <w:ind w:firstLine="708"/>
        <w:jc w:val="both"/>
        <w:rPr>
          <w:rFonts w:ascii="Arial" w:hAnsi="Arial" w:cs="Arial"/>
          <w:sz w:val="20"/>
          <w:szCs w:val="20"/>
        </w:rPr>
      </w:pPr>
      <w:r w:rsidRPr="00714228">
        <w:rPr>
          <w:rFonts w:ascii="Arial" w:hAnsi="Arial" w:cs="Arial"/>
          <w:b/>
          <w:sz w:val="20"/>
          <w:szCs w:val="20"/>
        </w:rPr>
        <w:t xml:space="preserve">Artículo 16.- </w:t>
      </w:r>
      <w:r w:rsidRPr="00714228">
        <w:rPr>
          <w:rFonts w:ascii="Arial" w:hAnsi="Arial" w:cs="Arial"/>
          <w:sz w:val="20"/>
          <w:szCs w:val="20"/>
        </w:rPr>
        <w:t>Las acciones afirmativas podrán incluir, entre otras, las medidas para favorecer el acceso, permanencia y promoción de personas pertenecientes a grupos en situación de discriminación, con presencia limitada en espacios educativos, laborales y cargos de elección popular a través del establecimiento de porcentajes o cuotas.</w:t>
      </w:r>
    </w:p>
    <w:p w:rsidR="00AD4FA0" w:rsidRPr="00714228" w:rsidRDefault="00AD4FA0" w:rsidP="00714228">
      <w:pPr>
        <w:jc w:val="both"/>
        <w:rPr>
          <w:rFonts w:ascii="Arial" w:hAnsi="Arial" w:cs="Arial"/>
          <w:sz w:val="20"/>
          <w:szCs w:val="20"/>
        </w:rPr>
      </w:pPr>
    </w:p>
    <w:p w:rsidR="00AD4FA0" w:rsidRPr="00714228" w:rsidRDefault="00AD4FA0" w:rsidP="008B002B">
      <w:pPr>
        <w:ind w:firstLine="708"/>
        <w:jc w:val="both"/>
        <w:rPr>
          <w:rFonts w:ascii="Arial" w:hAnsi="Arial" w:cs="Arial"/>
          <w:sz w:val="20"/>
          <w:szCs w:val="20"/>
          <w:u w:val="single"/>
        </w:rPr>
      </w:pPr>
      <w:r w:rsidRPr="00714228">
        <w:rPr>
          <w:rFonts w:ascii="Arial" w:hAnsi="Arial" w:cs="Arial"/>
          <w:sz w:val="20"/>
          <w:szCs w:val="20"/>
        </w:rPr>
        <w:t>Las acciones afirmativas serán prioritariamente aplicables hacia personas pertenecientes a los pueblos indígenas, afrodescendientes, mujeres y  personas con discapacidad.</w:t>
      </w:r>
    </w:p>
    <w:p w:rsidR="00AD4FA0" w:rsidRPr="00714228" w:rsidRDefault="00AD4FA0" w:rsidP="00714228">
      <w:pPr>
        <w:jc w:val="both"/>
        <w:rPr>
          <w:rFonts w:ascii="Arial" w:hAnsi="Arial" w:cs="Arial"/>
          <w:sz w:val="20"/>
          <w:szCs w:val="20"/>
          <w:u w:val="single"/>
        </w:rPr>
      </w:pPr>
    </w:p>
    <w:p w:rsidR="00AD4FA0" w:rsidRPr="00714228" w:rsidRDefault="00AD4FA0" w:rsidP="008B002B">
      <w:pPr>
        <w:ind w:firstLine="708"/>
        <w:jc w:val="both"/>
        <w:rPr>
          <w:rFonts w:ascii="Arial" w:hAnsi="Arial" w:cs="Arial"/>
          <w:sz w:val="20"/>
          <w:szCs w:val="20"/>
        </w:rPr>
      </w:pPr>
      <w:r w:rsidRPr="00714228">
        <w:rPr>
          <w:rFonts w:ascii="Arial" w:hAnsi="Arial" w:cs="Arial"/>
          <w:sz w:val="20"/>
          <w:szCs w:val="20"/>
        </w:rPr>
        <w:t>Se tomará en cuenta la edad de las personas a fin aplicarlas a niñas, niños, adolescentes y personas adultas mayores en los ámbitos relevantes.</w:t>
      </w:r>
    </w:p>
    <w:p w:rsidR="00AD4FA0" w:rsidRPr="00714228" w:rsidRDefault="00AD4FA0" w:rsidP="00714228">
      <w:pPr>
        <w:widowControl w:val="0"/>
        <w:adjustRightInd w:val="0"/>
        <w:jc w:val="both"/>
        <w:textAlignment w:val="baseline"/>
        <w:rPr>
          <w:rFonts w:ascii="Arial" w:hAnsi="Arial" w:cs="Arial"/>
          <w:sz w:val="20"/>
          <w:szCs w:val="20"/>
        </w:rPr>
      </w:pPr>
    </w:p>
    <w:p w:rsidR="00AD4FA0" w:rsidRDefault="00AD4FA0" w:rsidP="008B002B">
      <w:pPr>
        <w:widowControl w:val="0"/>
        <w:adjustRightInd w:val="0"/>
        <w:ind w:firstLine="708"/>
        <w:jc w:val="both"/>
        <w:textAlignment w:val="baseline"/>
        <w:rPr>
          <w:rFonts w:ascii="Arial" w:hAnsi="Arial" w:cs="Arial"/>
          <w:sz w:val="20"/>
          <w:szCs w:val="20"/>
        </w:rPr>
      </w:pPr>
      <w:r w:rsidRPr="00714228">
        <w:rPr>
          <w:rFonts w:ascii="Arial" w:hAnsi="Arial" w:cs="Arial"/>
          <w:b/>
          <w:sz w:val="20"/>
          <w:szCs w:val="20"/>
        </w:rPr>
        <w:t xml:space="preserve">Artículo 17.- </w:t>
      </w:r>
      <w:r w:rsidRPr="00714228">
        <w:rPr>
          <w:rFonts w:ascii="Arial" w:hAnsi="Arial" w:cs="Arial"/>
          <w:sz w:val="20"/>
          <w:szCs w:val="20"/>
        </w:rPr>
        <w:t>Las instancias públicas que adopten medidas de nivelación, medidas de inclusión y acciones afirmativas, deben reportarlas anualmente al Consejo para su registro y monitoreo. El Consejo determinará la información a recabar y la forma de hacerlo en los términos que se establecen en el estatuto.</w:t>
      </w:r>
    </w:p>
    <w:p w:rsidR="00CE7DB2" w:rsidRDefault="00CE7DB2" w:rsidP="00CE7DB2">
      <w:pPr>
        <w:widowControl w:val="0"/>
        <w:adjustRightInd w:val="0"/>
        <w:jc w:val="both"/>
        <w:textAlignment w:val="baseline"/>
        <w:rPr>
          <w:rFonts w:ascii="Arial" w:hAnsi="Arial" w:cs="Arial"/>
          <w:sz w:val="20"/>
          <w:szCs w:val="20"/>
        </w:rPr>
      </w:pPr>
    </w:p>
    <w:p w:rsidR="00CE7DB2" w:rsidRPr="00CE7DB2" w:rsidRDefault="00CE7DB2" w:rsidP="00CE7DB2">
      <w:pPr>
        <w:widowControl w:val="0"/>
        <w:autoSpaceDE w:val="0"/>
        <w:autoSpaceDN w:val="0"/>
        <w:adjustRightInd w:val="0"/>
        <w:ind w:firstLine="708"/>
        <w:jc w:val="both"/>
        <w:rPr>
          <w:rFonts w:ascii="Arial" w:eastAsia="MS Mincho" w:hAnsi="Arial"/>
          <w:sz w:val="20"/>
        </w:rPr>
      </w:pPr>
      <w:r w:rsidRPr="00CE7DB2">
        <w:rPr>
          <w:rFonts w:ascii="Arial" w:eastAsia="MS Mincho" w:hAnsi="Arial"/>
          <w:sz w:val="20"/>
        </w:rPr>
        <w:t>Cada uno de los poderes públicos estatales y municipales y aquellas instituciones que estén bajo regulación o competencia de esta ley, deberá reportar las medidas de nivelación, medidas de inclusión, y acciones afirmativas que hayan implementado a la Comisión, para que los incorpore al sistema de indicadores del desempeño que para su efecto realizará dicha Comisión, que permitirá medir su efectividad en la gestión de dichas medidas.</w:t>
      </w:r>
    </w:p>
    <w:p w:rsidR="00CE7DB2" w:rsidRPr="00714228" w:rsidRDefault="00CE7DB2" w:rsidP="008B002B">
      <w:pPr>
        <w:widowControl w:val="0"/>
        <w:adjustRightInd w:val="0"/>
        <w:ind w:firstLine="708"/>
        <w:jc w:val="both"/>
        <w:textAlignment w:val="baseline"/>
        <w:rPr>
          <w:rFonts w:ascii="Arial" w:hAnsi="Arial" w:cs="Arial"/>
          <w:sz w:val="20"/>
          <w:szCs w:val="20"/>
        </w:rPr>
      </w:pPr>
    </w:p>
    <w:p w:rsidR="00AD4FA0" w:rsidRDefault="00AD4FA0" w:rsidP="00714228">
      <w:pPr>
        <w:widowControl w:val="0"/>
        <w:adjustRightInd w:val="0"/>
        <w:jc w:val="both"/>
        <w:textAlignment w:val="baseline"/>
        <w:rPr>
          <w:rFonts w:ascii="Arial" w:hAnsi="Arial" w:cs="Arial"/>
          <w:b/>
          <w:sz w:val="20"/>
          <w:szCs w:val="20"/>
        </w:rPr>
      </w:pPr>
    </w:p>
    <w:p w:rsidR="00CE7DB2" w:rsidRDefault="00CE7DB2" w:rsidP="00714228">
      <w:pPr>
        <w:widowControl w:val="0"/>
        <w:adjustRightInd w:val="0"/>
        <w:jc w:val="both"/>
        <w:textAlignment w:val="baseline"/>
        <w:rPr>
          <w:rFonts w:ascii="Arial" w:hAnsi="Arial" w:cs="Arial"/>
          <w:b/>
          <w:sz w:val="20"/>
          <w:szCs w:val="20"/>
        </w:rPr>
      </w:pPr>
    </w:p>
    <w:p w:rsidR="00CE7DB2" w:rsidRDefault="00CE7DB2" w:rsidP="00714228">
      <w:pPr>
        <w:widowControl w:val="0"/>
        <w:adjustRightInd w:val="0"/>
        <w:jc w:val="both"/>
        <w:textAlignment w:val="baseline"/>
        <w:rPr>
          <w:rFonts w:ascii="Arial" w:hAnsi="Arial" w:cs="Arial"/>
          <w:b/>
          <w:sz w:val="20"/>
          <w:szCs w:val="20"/>
        </w:rPr>
      </w:pPr>
    </w:p>
    <w:p w:rsidR="00CE7DB2" w:rsidRPr="00714228" w:rsidRDefault="00CE7DB2" w:rsidP="00714228">
      <w:pPr>
        <w:widowControl w:val="0"/>
        <w:adjustRightInd w:val="0"/>
        <w:jc w:val="both"/>
        <w:textAlignment w:val="baseline"/>
        <w:rPr>
          <w:rFonts w:ascii="Arial" w:hAnsi="Arial" w:cs="Arial"/>
          <w:b/>
          <w:sz w:val="20"/>
          <w:szCs w:val="20"/>
        </w:rPr>
      </w:pPr>
    </w:p>
    <w:p w:rsidR="00AD4FA0" w:rsidRPr="009C276B" w:rsidRDefault="00AD4FA0" w:rsidP="00714228">
      <w:pPr>
        <w:pStyle w:val="textocar"/>
        <w:widowControl w:val="0"/>
        <w:adjustRightInd w:val="0"/>
        <w:spacing w:after="0" w:line="240" w:lineRule="auto"/>
        <w:ind w:firstLine="0"/>
        <w:jc w:val="center"/>
        <w:textAlignment w:val="baseline"/>
        <w:rPr>
          <w:b/>
          <w:bCs/>
          <w:color w:val="000000"/>
          <w:sz w:val="24"/>
          <w:szCs w:val="20"/>
        </w:rPr>
      </w:pPr>
      <w:r w:rsidRPr="009C276B">
        <w:rPr>
          <w:b/>
          <w:bCs/>
          <w:color w:val="000000"/>
          <w:sz w:val="24"/>
          <w:szCs w:val="20"/>
        </w:rPr>
        <w:t>CAPÍTULO IV</w:t>
      </w:r>
    </w:p>
    <w:p w:rsidR="00E96BC5" w:rsidRPr="009C276B" w:rsidRDefault="00E96BC5" w:rsidP="00714228">
      <w:pPr>
        <w:jc w:val="center"/>
        <w:rPr>
          <w:rFonts w:ascii="Arial" w:hAnsi="Arial" w:cs="Arial"/>
          <w:szCs w:val="20"/>
        </w:rPr>
      </w:pPr>
      <w:r w:rsidRPr="009C276B">
        <w:rPr>
          <w:rFonts w:ascii="Arial" w:hAnsi="Arial" w:cs="Arial"/>
          <w:szCs w:val="20"/>
        </w:rPr>
        <w:t>DE LAS ATRIBUCIONES DE LA COMISIÓN ESTATAL DE DERECHOS HUMANOS EN MATERIA DE PREVENCIÓN Y ELIMINACIÓN</w:t>
      </w:r>
      <w:r w:rsidR="00A831AA" w:rsidRPr="009C276B">
        <w:rPr>
          <w:rFonts w:ascii="Arial" w:hAnsi="Arial" w:cs="Arial"/>
          <w:szCs w:val="20"/>
        </w:rPr>
        <w:t xml:space="preserve"> </w:t>
      </w:r>
      <w:r w:rsidRPr="009C276B">
        <w:rPr>
          <w:rFonts w:ascii="Arial" w:hAnsi="Arial" w:cs="Arial"/>
          <w:szCs w:val="20"/>
        </w:rPr>
        <w:t>DE TODAS LAS FORMAS DE DISCRIMINACIÓN</w:t>
      </w:r>
    </w:p>
    <w:p w:rsidR="00E96BC5" w:rsidRPr="008B002B" w:rsidRDefault="00E96BC5" w:rsidP="00714228">
      <w:pPr>
        <w:jc w:val="center"/>
        <w:rPr>
          <w:rFonts w:ascii="Arial" w:hAnsi="Arial" w:cs="Arial"/>
          <w:b/>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18.-</w:t>
      </w:r>
      <w:r w:rsidRPr="00714228">
        <w:rPr>
          <w:rFonts w:ascii="Arial" w:hAnsi="Arial" w:cs="Arial"/>
          <w:sz w:val="20"/>
          <w:szCs w:val="20"/>
        </w:rPr>
        <w:t xml:space="preserve"> La Comisión Estatal de Derechos Humanos, en materia de prevención y eliminación de todas las formas de discriminación, tiene las atribuciones siguientes:</w:t>
      </w:r>
    </w:p>
    <w:p w:rsidR="00E96BC5" w:rsidRPr="00714228" w:rsidRDefault="00E96BC5" w:rsidP="00714228">
      <w:pPr>
        <w:jc w:val="both"/>
        <w:rPr>
          <w:rFonts w:ascii="Arial" w:hAnsi="Arial" w:cs="Arial"/>
          <w:sz w:val="20"/>
          <w:szCs w:val="20"/>
        </w:rPr>
      </w:pPr>
    </w:p>
    <w:p w:rsidR="00E96BC5" w:rsidRDefault="00F23706" w:rsidP="008B002B">
      <w:pPr>
        <w:pStyle w:val="Prrafodelista"/>
        <w:ind w:left="0" w:firstLine="708"/>
        <w:contextualSpacing/>
        <w:jc w:val="both"/>
        <w:rPr>
          <w:rFonts w:ascii="Arial" w:hAnsi="Arial" w:cs="Arial"/>
          <w:sz w:val="20"/>
          <w:szCs w:val="20"/>
        </w:rPr>
      </w:pPr>
      <w:r w:rsidRPr="00714228">
        <w:rPr>
          <w:rFonts w:ascii="Arial" w:hAnsi="Arial" w:cs="Arial"/>
          <w:sz w:val="20"/>
          <w:szCs w:val="20"/>
        </w:rPr>
        <w:t xml:space="preserve">I.- </w:t>
      </w:r>
      <w:r w:rsidR="00E96BC5" w:rsidRPr="00714228">
        <w:rPr>
          <w:rFonts w:ascii="Arial" w:hAnsi="Arial" w:cs="Arial"/>
          <w:sz w:val="20"/>
          <w:szCs w:val="20"/>
        </w:rPr>
        <w:t>Diseñar estrategias e instrumentos, así como promover programas, proyectos y acciones para prevenir y eliminar la discriminación;</w:t>
      </w:r>
    </w:p>
    <w:p w:rsidR="008B002B" w:rsidRPr="00714228" w:rsidRDefault="008B002B" w:rsidP="008B002B">
      <w:pPr>
        <w:pStyle w:val="Prrafodelista"/>
        <w:ind w:left="0" w:firstLine="708"/>
        <w:contextualSpacing/>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II.</w:t>
      </w:r>
      <w:r w:rsidR="00F23706" w:rsidRPr="00714228">
        <w:rPr>
          <w:rFonts w:ascii="Arial" w:hAnsi="Arial" w:cs="Arial"/>
          <w:sz w:val="20"/>
          <w:szCs w:val="20"/>
        </w:rPr>
        <w:t xml:space="preserve">- </w:t>
      </w:r>
      <w:r w:rsidRPr="00714228">
        <w:rPr>
          <w:rFonts w:ascii="Arial" w:hAnsi="Arial" w:cs="Arial"/>
          <w:sz w:val="20"/>
          <w:szCs w:val="20"/>
        </w:rPr>
        <w:t>Verificar la adopción de medidas y programas para prevenir y eliminar la discriminación en las instituciones públicas, así como expedir los reconocimientos respectivos;</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III.</w:t>
      </w:r>
      <w:r w:rsidR="00F23706" w:rsidRPr="00714228">
        <w:rPr>
          <w:rFonts w:ascii="Arial" w:hAnsi="Arial" w:cs="Arial"/>
          <w:sz w:val="20"/>
          <w:szCs w:val="20"/>
        </w:rPr>
        <w:t>-</w:t>
      </w:r>
      <w:r w:rsidRPr="00714228">
        <w:rPr>
          <w:rFonts w:ascii="Arial" w:hAnsi="Arial" w:cs="Arial"/>
          <w:sz w:val="20"/>
          <w:szCs w:val="20"/>
        </w:rPr>
        <w:t xml:space="preserve"> Desarrollar, fomentar y difundir estudios sobre las prácticas discriminatorias en los ámbitos político, económico, social y cultural;</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IV.</w:t>
      </w:r>
      <w:r w:rsidR="00F23706" w:rsidRPr="00714228">
        <w:rPr>
          <w:rFonts w:ascii="Arial" w:hAnsi="Arial" w:cs="Arial"/>
          <w:sz w:val="20"/>
          <w:szCs w:val="20"/>
        </w:rPr>
        <w:t>-</w:t>
      </w:r>
      <w:r w:rsidRPr="00714228">
        <w:rPr>
          <w:rFonts w:ascii="Arial" w:hAnsi="Arial" w:cs="Arial"/>
          <w:sz w:val="20"/>
          <w:szCs w:val="20"/>
        </w:rPr>
        <w:t xml:space="preserve"> Realizar estudios sobre los ordenamientos jurídicos y administrativos vigentes en la materia, y proponer, en su caso, de conformidad con las disposiciones aplicables, las modificaciones que correspondan;</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V.</w:t>
      </w:r>
      <w:r w:rsidR="00F23706" w:rsidRPr="00714228">
        <w:rPr>
          <w:rFonts w:ascii="Arial" w:hAnsi="Arial" w:cs="Arial"/>
          <w:sz w:val="20"/>
          <w:szCs w:val="20"/>
        </w:rPr>
        <w:t>-</w:t>
      </w:r>
      <w:r w:rsidRPr="00714228">
        <w:rPr>
          <w:rFonts w:ascii="Arial" w:hAnsi="Arial" w:cs="Arial"/>
          <w:sz w:val="20"/>
          <w:szCs w:val="20"/>
        </w:rPr>
        <w:t xml:space="preserve"> Emitir opinión en relación con los proyectos de reformas en la materia, así como de los proyectos de reglamentos sobre la misma que elaboren las instituciones públicas estatales y municipales;</w:t>
      </w:r>
    </w:p>
    <w:p w:rsidR="00C4414C" w:rsidRPr="00714228" w:rsidRDefault="00C4414C"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VI.</w:t>
      </w:r>
      <w:r w:rsidR="00F23706" w:rsidRPr="00714228">
        <w:rPr>
          <w:rFonts w:ascii="Arial" w:hAnsi="Arial" w:cs="Arial"/>
          <w:sz w:val="20"/>
          <w:szCs w:val="20"/>
        </w:rPr>
        <w:t>-</w:t>
      </w:r>
      <w:r w:rsidRPr="00714228">
        <w:rPr>
          <w:rFonts w:ascii="Arial" w:hAnsi="Arial" w:cs="Arial"/>
          <w:sz w:val="20"/>
          <w:szCs w:val="20"/>
        </w:rPr>
        <w:t xml:space="preserve"> Divulgar los compromisos asumidos por el Estado en la materia; así como promover su cumplimiento en el ámbito municipal;</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VII.</w:t>
      </w:r>
      <w:r w:rsidR="00F23706" w:rsidRPr="00714228">
        <w:rPr>
          <w:rFonts w:ascii="Arial" w:hAnsi="Arial" w:cs="Arial"/>
          <w:sz w:val="20"/>
          <w:szCs w:val="20"/>
        </w:rPr>
        <w:t>-</w:t>
      </w:r>
      <w:r w:rsidRPr="00714228">
        <w:rPr>
          <w:rFonts w:ascii="Arial" w:hAnsi="Arial" w:cs="Arial"/>
          <w:sz w:val="20"/>
          <w:szCs w:val="20"/>
        </w:rPr>
        <w:t xml:space="preserve"> Difundir y promover contenidos para prevenir y eliminar las prácticas discriminatorias en los medios de comunicación;</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VIII.</w:t>
      </w:r>
      <w:r w:rsidR="00F23706" w:rsidRPr="00714228">
        <w:rPr>
          <w:rFonts w:ascii="Arial" w:hAnsi="Arial" w:cs="Arial"/>
          <w:sz w:val="20"/>
          <w:szCs w:val="20"/>
        </w:rPr>
        <w:t>-</w:t>
      </w:r>
      <w:r w:rsidRPr="00714228">
        <w:rPr>
          <w:rFonts w:ascii="Arial" w:hAnsi="Arial" w:cs="Arial"/>
          <w:sz w:val="20"/>
          <w:szCs w:val="20"/>
        </w:rPr>
        <w:t xml:space="preserve"> Investigar presuntos actos y prácticas discriminatorias, en el ámbito de su competencia;</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IX.</w:t>
      </w:r>
      <w:r w:rsidR="00F23706" w:rsidRPr="00714228">
        <w:rPr>
          <w:rFonts w:ascii="Arial" w:hAnsi="Arial" w:cs="Arial"/>
          <w:sz w:val="20"/>
          <w:szCs w:val="20"/>
        </w:rPr>
        <w:t>-</w:t>
      </w:r>
      <w:r w:rsidRPr="00714228">
        <w:rPr>
          <w:rFonts w:ascii="Arial" w:hAnsi="Arial" w:cs="Arial"/>
          <w:sz w:val="20"/>
          <w:szCs w:val="20"/>
        </w:rPr>
        <w:t xml:space="preserve"> Brindar asesoría y orientación a los individuos o grupos objeto de discriminación;</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X.</w:t>
      </w:r>
      <w:r w:rsidR="00F23706" w:rsidRPr="00714228">
        <w:rPr>
          <w:rFonts w:ascii="Arial" w:hAnsi="Arial" w:cs="Arial"/>
          <w:sz w:val="20"/>
          <w:szCs w:val="20"/>
        </w:rPr>
        <w:t>-</w:t>
      </w:r>
      <w:r w:rsidRPr="00714228">
        <w:rPr>
          <w:rFonts w:ascii="Arial" w:hAnsi="Arial" w:cs="Arial"/>
          <w:sz w:val="20"/>
          <w:szCs w:val="20"/>
        </w:rPr>
        <w:t xml:space="preserve"> Formular denuncias por actos u omisiones de conductas ilícitas de contenido discriminatorio que cometan las autoridades y los particulares, que impliquen una responsabilidad penal prevista en las disposiciones legales aplicables;</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XI.</w:t>
      </w:r>
      <w:r w:rsidR="00F23706" w:rsidRPr="00714228">
        <w:rPr>
          <w:rFonts w:ascii="Arial" w:hAnsi="Arial" w:cs="Arial"/>
          <w:sz w:val="20"/>
          <w:szCs w:val="20"/>
        </w:rPr>
        <w:t>-</w:t>
      </w:r>
      <w:r w:rsidRPr="00714228">
        <w:rPr>
          <w:rFonts w:ascii="Arial" w:hAnsi="Arial" w:cs="Arial"/>
          <w:sz w:val="20"/>
          <w:szCs w:val="20"/>
        </w:rPr>
        <w:t xml:space="preserve"> Conocer y resolver las quejas por violación a derechos humanos, con motivo de actos discriminatorios cometidos por autoridades estatales o municipales;</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XII.</w:t>
      </w:r>
      <w:r w:rsidR="00F23706" w:rsidRPr="00714228">
        <w:rPr>
          <w:rFonts w:ascii="Arial" w:hAnsi="Arial" w:cs="Arial"/>
          <w:sz w:val="20"/>
          <w:szCs w:val="20"/>
        </w:rPr>
        <w:t>-</w:t>
      </w:r>
      <w:r w:rsidRPr="00714228">
        <w:rPr>
          <w:rFonts w:ascii="Arial" w:hAnsi="Arial" w:cs="Arial"/>
          <w:sz w:val="20"/>
          <w:szCs w:val="20"/>
        </w:rPr>
        <w:t xml:space="preserve"> Establecer relaciones de coordinación con instituciones públicas federales, estatales y municipales, personas y organizaciones; con el propósito de que en los programas de gobierno, se prevean medidas positivas y compensatorias para cualquier persona o grupo, objeto de discriminación;</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XIII.</w:t>
      </w:r>
      <w:r w:rsidR="00F23706" w:rsidRPr="00714228">
        <w:rPr>
          <w:rFonts w:ascii="Arial" w:hAnsi="Arial" w:cs="Arial"/>
          <w:sz w:val="20"/>
          <w:szCs w:val="20"/>
        </w:rPr>
        <w:t>-</w:t>
      </w:r>
      <w:r w:rsidRPr="00714228">
        <w:rPr>
          <w:rFonts w:ascii="Arial" w:hAnsi="Arial" w:cs="Arial"/>
          <w:sz w:val="20"/>
          <w:szCs w:val="20"/>
        </w:rPr>
        <w:t xml:space="preserve"> Solicitar a las instituciones públicas la información para verificar el cumplimiento de este ordenamiento, en el ámbito de su competencia;</w:t>
      </w:r>
    </w:p>
    <w:p w:rsidR="009731D7" w:rsidRPr="00714228" w:rsidRDefault="009731D7" w:rsidP="00714228">
      <w:pPr>
        <w:jc w:val="both"/>
        <w:rPr>
          <w:rFonts w:ascii="Arial" w:hAnsi="Arial" w:cs="Arial"/>
          <w:sz w:val="20"/>
          <w:szCs w:val="20"/>
        </w:rPr>
      </w:pPr>
    </w:p>
    <w:p w:rsidR="001230FC" w:rsidRPr="001230FC" w:rsidRDefault="001230FC" w:rsidP="001230FC">
      <w:pPr>
        <w:ind w:firstLine="708"/>
        <w:jc w:val="both"/>
        <w:rPr>
          <w:rFonts w:ascii="Arial" w:hAnsi="Arial" w:cs="Arial"/>
          <w:sz w:val="20"/>
        </w:rPr>
      </w:pPr>
      <w:r w:rsidRPr="001230FC">
        <w:rPr>
          <w:rFonts w:ascii="Arial" w:hAnsi="Arial" w:cs="Arial"/>
          <w:sz w:val="20"/>
        </w:rPr>
        <w:t>XIV.- Elaborar y suscribir convenios, acuerdos, bases de coordinación y demás instrumentos jurídicos con órganos públicos o privados, federales, estatales y municipales en el ámbito de su competencia;</w:t>
      </w:r>
    </w:p>
    <w:p w:rsidR="001230FC" w:rsidRPr="001230FC" w:rsidRDefault="001230FC" w:rsidP="001230FC">
      <w:pPr>
        <w:jc w:val="both"/>
        <w:rPr>
          <w:rFonts w:ascii="Arial" w:hAnsi="Arial" w:cs="Arial"/>
          <w:sz w:val="20"/>
        </w:rPr>
      </w:pPr>
    </w:p>
    <w:p w:rsidR="001230FC" w:rsidRPr="001230FC" w:rsidRDefault="001230FC" w:rsidP="001230FC">
      <w:pPr>
        <w:ind w:firstLine="708"/>
        <w:jc w:val="both"/>
        <w:rPr>
          <w:rFonts w:ascii="Arial" w:eastAsia="Calibri" w:hAnsi="Arial" w:cs="Arial"/>
          <w:sz w:val="20"/>
          <w:lang w:eastAsia="es-MX"/>
        </w:rPr>
      </w:pPr>
      <w:r w:rsidRPr="001230FC">
        <w:rPr>
          <w:rFonts w:ascii="Arial" w:hAnsi="Arial" w:cs="Arial"/>
          <w:sz w:val="20"/>
        </w:rPr>
        <w:lastRenderedPageBreak/>
        <w:t>XV.- Llevar un registro desagregado de las quejas por presunta discriminación que se presenten. En los casos de discriminación laboral por embarazo, permitiendo identificar el tipo de conducta de la que se trata y los derechos que se vulneraron; y</w:t>
      </w:r>
    </w:p>
    <w:p w:rsidR="001230FC" w:rsidRPr="001230FC" w:rsidRDefault="001230FC" w:rsidP="001230FC">
      <w:pPr>
        <w:jc w:val="both"/>
        <w:rPr>
          <w:rFonts w:ascii="Arial" w:hAnsi="Arial" w:cs="Arial"/>
          <w:sz w:val="20"/>
        </w:rPr>
      </w:pPr>
    </w:p>
    <w:p w:rsidR="001230FC" w:rsidRPr="001230FC" w:rsidRDefault="001230FC" w:rsidP="001230FC">
      <w:pPr>
        <w:ind w:firstLine="708"/>
        <w:jc w:val="both"/>
        <w:rPr>
          <w:rFonts w:ascii="Arial" w:hAnsi="Arial" w:cs="Arial"/>
          <w:sz w:val="20"/>
        </w:rPr>
      </w:pPr>
      <w:r w:rsidRPr="001230FC">
        <w:rPr>
          <w:rFonts w:ascii="Arial" w:hAnsi="Arial" w:cs="Arial"/>
          <w:sz w:val="20"/>
        </w:rPr>
        <w:t xml:space="preserve">XVI.- Las demás establecidas en esta Ley y demás disposiciones legales aplicables. </w:t>
      </w:r>
    </w:p>
    <w:p w:rsidR="00E96BC5" w:rsidRPr="00CE7DB2" w:rsidRDefault="00E96BC5" w:rsidP="00714228">
      <w:pPr>
        <w:jc w:val="both"/>
        <w:rPr>
          <w:rFonts w:ascii="Arial" w:hAnsi="Arial" w:cs="Arial"/>
          <w:sz w:val="16"/>
          <w:szCs w:val="20"/>
        </w:rPr>
      </w:pPr>
    </w:p>
    <w:p w:rsidR="00CE7DB2" w:rsidRPr="00CE7DB2" w:rsidRDefault="00CE7DB2" w:rsidP="00CE7DB2">
      <w:pPr>
        <w:widowControl w:val="0"/>
        <w:autoSpaceDE w:val="0"/>
        <w:autoSpaceDN w:val="0"/>
        <w:adjustRightInd w:val="0"/>
        <w:ind w:firstLine="708"/>
        <w:jc w:val="both"/>
        <w:rPr>
          <w:rFonts w:ascii="Arial" w:eastAsia="MS Mincho" w:hAnsi="Arial" w:cs="Arial"/>
          <w:sz w:val="20"/>
        </w:rPr>
      </w:pPr>
      <w:r w:rsidRPr="00CE7DB2">
        <w:rPr>
          <w:rFonts w:ascii="Arial" w:eastAsia="MS Mincho" w:hAnsi="Arial" w:cs="Arial"/>
          <w:b/>
          <w:sz w:val="20"/>
        </w:rPr>
        <w:t>Artículo 19.-</w:t>
      </w:r>
      <w:r w:rsidRPr="00CE7DB2">
        <w:rPr>
          <w:rFonts w:ascii="Arial" w:eastAsia="Calibri" w:hAnsi="Arial" w:cs="Arial"/>
          <w:sz w:val="20"/>
          <w:lang w:val="es-MX" w:eastAsia="en-US"/>
        </w:rPr>
        <w:t>La Comisión difundirá los avances, resultados e impactos de los programas y acciones en materia de prevención y eliminación de la discriminación, a fin de mantener informada a la sociedad.</w:t>
      </w:r>
    </w:p>
    <w:p w:rsidR="00CE7DB2" w:rsidRPr="00CE7DB2" w:rsidRDefault="00CE7DB2" w:rsidP="00CE7DB2">
      <w:pPr>
        <w:widowControl w:val="0"/>
        <w:autoSpaceDE w:val="0"/>
        <w:autoSpaceDN w:val="0"/>
        <w:adjustRightInd w:val="0"/>
        <w:rPr>
          <w:rFonts w:ascii="Arial" w:eastAsia="MS Mincho" w:hAnsi="Arial" w:cs="Arial"/>
          <w:sz w:val="20"/>
        </w:rPr>
      </w:pPr>
    </w:p>
    <w:p w:rsidR="00CE7DB2" w:rsidRPr="00CE7DB2" w:rsidRDefault="00CE7DB2" w:rsidP="00CE7DB2">
      <w:pPr>
        <w:ind w:firstLine="708"/>
        <w:jc w:val="both"/>
        <w:rPr>
          <w:rFonts w:ascii="Arial" w:eastAsia="MS Mincho" w:hAnsi="Arial"/>
          <w:sz w:val="20"/>
        </w:rPr>
      </w:pPr>
      <w:r w:rsidRPr="00CE7DB2">
        <w:rPr>
          <w:rFonts w:ascii="Arial" w:eastAsia="MS Mincho" w:hAnsi="Arial"/>
          <w:sz w:val="20"/>
        </w:rPr>
        <w:t>Por lo que deberá establecer los instrumentos necesarios para constituir un sistema de información en esta materia. Integrará una base de datos sobre las quejas y/o denuncias presentadas por los ciudadanos y grupos sociales, así como las resoluciones emitidas por el consejo, que incluirá el detalle de las acciones que lleve a cabo, así como el seguimiento y los resultados obtenidos en cada una de ellas.</w:t>
      </w:r>
    </w:p>
    <w:p w:rsidR="00CE7DB2" w:rsidRPr="00CE7DB2" w:rsidRDefault="00CE7DB2" w:rsidP="00CE7DB2">
      <w:pPr>
        <w:jc w:val="both"/>
        <w:rPr>
          <w:rFonts w:ascii="Arial" w:eastAsia="MS Mincho" w:hAnsi="Arial"/>
          <w:sz w:val="20"/>
        </w:rPr>
      </w:pPr>
    </w:p>
    <w:p w:rsidR="00CE7DB2" w:rsidRPr="00CE7DB2" w:rsidRDefault="00CE7DB2" w:rsidP="00CE7DB2">
      <w:pPr>
        <w:ind w:firstLine="708"/>
        <w:jc w:val="both"/>
        <w:rPr>
          <w:rFonts w:ascii="Arial" w:eastAsia="MS Mincho" w:hAnsi="Arial"/>
          <w:sz w:val="20"/>
        </w:rPr>
      </w:pPr>
      <w:r w:rsidRPr="00CE7DB2">
        <w:rPr>
          <w:rFonts w:ascii="Arial" w:eastAsia="MS Mincho" w:hAnsi="Arial"/>
          <w:sz w:val="20"/>
        </w:rPr>
        <w:t>La base se sistematizará y actualizará permanentemente para ser consultada en la página electrónica oficial de la Comisión, usando las herramientas tecnológicas que permitan el fácil y rápido acceso a los usuarios.</w:t>
      </w:r>
    </w:p>
    <w:p w:rsidR="00CE7DB2" w:rsidRPr="00CE7DB2" w:rsidRDefault="00CE7DB2" w:rsidP="00CE7DB2">
      <w:pPr>
        <w:jc w:val="both"/>
        <w:rPr>
          <w:rFonts w:ascii="Arial" w:eastAsia="MS Mincho" w:hAnsi="Arial"/>
          <w:sz w:val="20"/>
        </w:rPr>
      </w:pPr>
    </w:p>
    <w:p w:rsidR="00CE7DB2" w:rsidRPr="00CE7DB2" w:rsidRDefault="00CE7DB2" w:rsidP="00CE7DB2">
      <w:pPr>
        <w:ind w:firstLine="708"/>
        <w:jc w:val="both"/>
        <w:rPr>
          <w:rFonts w:ascii="Arial" w:eastAsia="MS Mincho" w:hAnsi="Arial"/>
          <w:sz w:val="20"/>
        </w:rPr>
      </w:pPr>
      <w:r w:rsidRPr="00CE7DB2">
        <w:rPr>
          <w:rFonts w:ascii="Arial" w:eastAsia="MS Mincho" w:hAnsi="Arial"/>
          <w:sz w:val="20"/>
        </w:rPr>
        <w:t>A partir de la base de datos mencionada, la Comisión construirá un sistema de indicadores del desempeño que permita medir su efectividad en la gestión y solución de las quejas y/o denuncias presentadas.</w:t>
      </w:r>
    </w:p>
    <w:p w:rsidR="00CE7DB2" w:rsidRPr="00CE7DB2" w:rsidRDefault="00CE7DB2" w:rsidP="00CE7DB2">
      <w:pPr>
        <w:jc w:val="both"/>
        <w:rPr>
          <w:rFonts w:ascii="Arial" w:eastAsia="Cambria" w:hAnsi="Arial"/>
          <w:sz w:val="20"/>
          <w:lang w:val="es-MX" w:eastAsia="en-US"/>
        </w:rPr>
      </w:pPr>
    </w:p>
    <w:p w:rsidR="00CE7DB2" w:rsidRPr="00CE7DB2" w:rsidRDefault="00CE7DB2" w:rsidP="00CE7DB2">
      <w:pPr>
        <w:ind w:firstLine="708"/>
        <w:jc w:val="both"/>
        <w:rPr>
          <w:rFonts w:ascii="Arial" w:eastAsia="MS Mincho" w:hAnsi="Arial"/>
          <w:sz w:val="20"/>
        </w:rPr>
      </w:pPr>
      <w:r w:rsidRPr="00CE7DB2">
        <w:rPr>
          <w:rFonts w:ascii="Arial" w:eastAsia="MS Mincho" w:hAnsi="Arial"/>
          <w:sz w:val="20"/>
        </w:rPr>
        <w:t>Los indicadores formarán parte de la evaluación de la labor de la Comisión en el combate a la discriminación y la exclusión, que conduzca a las instituciones a emprender las acciones preventivas o correctivas para mejorar su desempeño en la materia.</w:t>
      </w:r>
    </w:p>
    <w:p w:rsidR="00CE7DB2" w:rsidRPr="00CE7DB2" w:rsidRDefault="00CE7DB2" w:rsidP="00CE7DB2">
      <w:pPr>
        <w:jc w:val="both"/>
        <w:rPr>
          <w:rFonts w:ascii="Arial" w:eastAsia="Cambria" w:hAnsi="Arial"/>
          <w:sz w:val="20"/>
          <w:lang w:val="es-MX" w:eastAsia="en-US"/>
        </w:rPr>
      </w:pPr>
    </w:p>
    <w:p w:rsidR="00CE7DB2" w:rsidRPr="00CE7DB2" w:rsidRDefault="00CE7DB2" w:rsidP="00CE7DB2">
      <w:pPr>
        <w:ind w:firstLine="708"/>
        <w:jc w:val="both"/>
        <w:rPr>
          <w:rFonts w:ascii="Arial" w:eastAsia="MS Mincho" w:hAnsi="Arial"/>
          <w:sz w:val="20"/>
        </w:rPr>
      </w:pPr>
      <w:r w:rsidRPr="00CE7DB2">
        <w:rPr>
          <w:rFonts w:ascii="Arial" w:eastAsia="MS Mincho" w:hAnsi="Arial"/>
          <w:sz w:val="20"/>
        </w:rPr>
        <w:t xml:space="preserve">La Comisión publicará de forma trimestral y anual los resultados alcanzados por </w:t>
      </w:r>
      <w:proofErr w:type="gramStart"/>
      <w:r w:rsidRPr="00CE7DB2">
        <w:rPr>
          <w:rFonts w:ascii="Arial" w:eastAsia="MS Mincho" w:hAnsi="Arial"/>
          <w:sz w:val="20"/>
        </w:rPr>
        <w:t>el sistema indicadores</w:t>
      </w:r>
      <w:proofErr w:type="gramEnd"/>
      <w:r w:rsidRPr="00CE7DB2">
        <w:rPr>
          <w:rFonts w:ascii="Arial" w:eastAsia="MS Mincho" w:hAnsi="Arial"/>
          <w:sz w:val="20"/>
        </w:rPr>
        <w:t xml:space="preserve"> de desempeño, así como una calificación de aprobatoria o negativa a la evaluación de la gestión de las instituciones obligadas a cumplir dichas medidas.</w:t>
      </w:r>
    </w:p>
    <w:p w:rsidR="00CE7DB2" w:rsidRPr="00CE7DB2" w:rsidRDefault="00CE7DB2" w:rsidP="00CE7DB2">
      <w:pPr>
        <w:ind w:left="720"/>
        <w:contextualSpacing/>
        <w:jc w:val="both"/>
        <w:rPr>
          <w:rFonts w:ascii="Arial" w:eastAsia="Cambria" w:hAnsi="Arial"/>
          <w:sz w:val="20"/>
          <w:lang w:val="es-MX" w:eastAsia="en-US"/>
        </w:rPr>
      </w:pPr>
    </w:p>
    <w:p w:rsidR="00CE7DB2" w:rsidRPr="00CE7DB2" w:rsidRDefault="00CE7DB2" w:rsidP="00CE7DB2">
      <w:pPr>
        <w:ind w:firstLine="708"/>
        <w:jc w:val="both"/>
        <w:rPr>
          <w:rFonts w:ascii="Arial" w:eastAsia="MS Mincho" w:hAnsi="Arial" w:cs="Arial"/>
          <w:color w:val="000000"/>
          <w:sz w:val="20"/>
        </w:rPr>
      </w:pPr>
      <w:r w:rsidRPr="00CE7DB2">
        <w:rPr>
          <w:rFonts w:ascii="Arial" w:eastAsia="MS Mincho" w:hAnsi="Arial"/>
          <w:sz w:val="20"/>
        </w:rPr>
        <w:t xml:space="preserve">En la publicación de la información señalada, la Comisión deberá atender los principios de transparencia, de certeza, eficacia, imparcialidad, </w:t>
      </w:r>
      <w:r w:rsidRPr="00CE7DB2">
        <w:rPr>
          <w:rFonts w:ascii="Arial" w:eastAsia="MS Mincho" w:hAnsi="Arial" w:cs="Arial"/>
          <w:color w:val="000000"/>
          <w:sz w:val="20"/>
        </w:rPr>
        <w:t>independencia, legalidad, máxima publicidad, objetividad y profesionalismo.</w:t>
      </w:r>
    </w:p>
    <w:p w:rsidR="009731D7" w:rsidRPr="00714228" w:rsidRDefault="009731D7" w:rsidP="00714228">
      <w:pPr>
        <w:jc w:val="both"/>
        <w:rPr>
          <w:rFonts w:ascii="Arial" w:hAnsi="Arial" w:cs="Arial"/>
          <w:sz w:val="20"/>
          <w:szCs w:val="20"/>
        </w:rPr>
      </w:pPr>
    </w:p>
    <w:p w:rsidR="00E96BC5" w:rsidRPr="008B002B" w:rsidRDefault="00E96BC5" w:rsidP="00714228">
      <w:pPr>
        <w:jc w:val="center"/>
        <w:rPr>
          <w:rFonts w:ascii="Arial" w:hAnsi="Arial" w:cs="Arial"/>
          <w:b/>
          <w:szCs w:val="20"/>
        </w:rPr>
      </w:pPr>
      <w:r w:rsidRPr="008B002B">
        <w:rPr>
          <w:rFonts w:ascii="Arial" w:hAnsi="Arial" w:cs="Arial"/>
          <w:b/>
          <w:szCs w:val="20"/>
        </w:rPr>
        <w:t>CAPÍTULO V</w:t>
      </w:r>
    </w:p>
    <w:p w:rsidR="00E96BC5" w:rsidRPr="009C276B" w:rsidRDefault="000C4CF2" w:rsidP="00714228">
      <w:pPr>
        <w:jc w:val="center"/>
        <w:rPr>
          <w:rFonts w:ascii="Arial" w:hAnsi="Arial" w:cs="Arial"/>
          <w:szCs w:val="20"/>
        </w:rPr>
      </w:pPr>
      <w:r w:rsidRPr="009C276B">
        <w:rPr>
          <w:rFonts w:ascii="Arial" w:hAnsi="Arial" w:cs="Arial"/>
          <w:szCs w:val="20"/>
        </w:rPr>
        <w:t>DEL CONSEJO CIUDADANO PARA PREVENIR</w:t>
      </w:r>
    </w:p>
    <w:p w:rsidR="00E96BC5" w:rsidRPr="009C276B" w:rsidRDefault="00E96BC5" w:rsidP="00714228">
      <w:pPr>
        <w:jc w:val="center"/>
        <w:rPr>
          <w:rFonts w:ascii="Arial" w:hAnsi="Arial" w:cs="Arial"/>
          <w:szCs w:val="20"/>
        </w:rPr>
      </w:pPr>
      <w:r w:rsidRPr="009C276B">
        <w:rPr>
          <w:rFonts w:ascii="Arial" w:hAnsi="Arial" w:cs="Arial"/>
          <w:szCs w:val="20"/>
        </w:rPr>
        <w:t>LA DISCRIMINACIÓN</w:t>
      </w:r>
    </w:p>
    <w:p w:rsidR="00E96BC5" w:rsidRPr="00714228" w:rsidRDefault="00E96BC5" w:rsidP="00714228">
      <w:pPr>
        <w:jc w:val="both"/>
        <w:rPr>
          <w:rFonts w:ascii="Arial" w:hAnsi="Arial" w:cs="Arial"/>
          <w:b/>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20.-</w:t>
      </w:r>
      <w:r w:rsidRPr="00714228">
        <w:rPr>
          <w:rFonts w:ascii="Arial" w:hAnsi="Arial" w:cs="Arial"/>
          <w:sz w:val="20"/>
          <w:szCs w:val="20"/>
        </w:rPr>
        <w:t xml:space="preserve"> La Comisión Estatal de Derechos Humanos, integrará un órgano ciudadano de opinión y asesoría de las acciones, políticas públicas, programas y proyectos que desarrollen en mat</w:t>
      </w:r>
      <w:r w:rsidR="000C4CF2" w:rsidRPr="00714228">
        <w:rPr>
          <w:rFonts w:ascii="Arial" w:hAnsi="Arial" w:cs="Arial"/>
          <w:sz w:val="20"/>
          <w:szCs w:val="20"/>
        </w:rPr>
        <w:t>eria de prevención</w:t>
      </w:r>
      <w:r w:rsidRPr="00714228">
        <w:rPr>
          <w:rFonts w:ascii="Arial" w:hAnsi="Arial" w:cs="Arial"/>
          <w:sz w:val="20"/>
          <w:szCs w:val="20"/>
        </w:rPr>
        <w:t xml:space="preserve"> de la discriminación, el cual se denominará </w:t>
      </w:r>
      <w:r w:rsidR="000C4CF2" w:rsidRPr="00714228">
        <w:rPr>
          <w:rFonts w:ascii="Arial" w:hAnsi="Arial" w:cs="Arial"/>
          <w:sz w:val="20"/>
          <w:szCs w:val="20"/>
        </w:rPr>
        <w:t>Consejo Ciudadano para Prevenir</w:t>
      </w:r>
      <w:r w:rsidRPr="00714228">
        <w:rPr>
          <w:rFonts w:ascii="Arial" w:hAnsi="Arial" w:cs="Arial"/>
          <w:sz w:val="20"/>
          <w:szCs w:val="20"/>
        </w:rPr>
        <w:t xml:space="preserve"> la Discriminación.</w:t>
      </w:r>
    </w:p>
    <w:p w:rsidR="00E96BC5" w:rsidRPr="00714228" w:rsidRDefault="00E96BC5"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21.-</w:t>
      </w:r>
      <w:r w:rsidRPr="00714228">
        <w:rPr>
          <w:rFonts w:ascii="Arial" w:hAnsi="Arial" w:cs="Arial"/>
          <w:sz w:val="20"/>
          <w:szCs w:val="20"/>
        </w:rPr>
        <w:t xml:space="preserve"> El Consejo, cuyo funcionamiento y trabajos serán supervisados por la propia Comisión Estatal de Derechos Humanos, estará integrado por once, representantes de los sectores privado, social y de la comunidad académica, uno de ellos, por lo menos, deberá ser de extracción indígena y que por su experie</w:t>
      </w:r>
      <w:r w:rsidR="000C4CF2" w:rsidRPr="00714228">
        <w:rPr>
          <w:rFonts w:ascii="Arial" w:hAnsi="Arial" w:cs="Arial"/>
          <w:sz w:val="20"/>
          <w:szCs w:val="20"/>
        </w:rPr>
        <w:t>ncia en prevención</w:t>
      </w:r>
      <w:r w:rsidRPr="00714228">
        <w:rPr>
          <w:rFonts w:ascii="Arial" w:hAnsi="Arial" w:cs="Arial"/>
          <w:sz w:val="20"/>
          <w:szCs w:val="20"/>
        </w:rPr>
        <w:t xml:space="preserve"> de la discriminación puedan contribuir al logro de los objetivos de la Comisión.</w:t>
      </w:r>
    </w:p>
    <w:p w:rsidR="009731D7" w:rsidRPr="00714228" w:rsidRDefault="009731D7"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Los miembros de este Consejo serán propuestos por los representantes de l</w:t>
      </w:r>
      <w:r w:rsidR="005B2F7B" w:rsidRPr="00714228">
        <w:rPr>
          <w:rFonts w:ascii="Arial" w:hAnsi="Arial" w:cs="Arial"/>
          <w:sz w:val="20"/>
          <w:szCs w:val="20"/>
        </w:rPr>
        <w:t>os sectores y las instituciones</w:t>
      </w:r>
      <w:r w:rsidRPr="00714228">
        <w:rPr>
          <w:rFonts w:ascii="Arial" w:hAnsi="Arial" w:cs="Arial"/>
          <w:sz w:val="20"/>
          <w:szCs w:val="20"/>
        </w:rPr>
        <w:t xml:space="preserve"> académicas reconocidas y serán designados por decisión de la Comisión Estatal de Derechos Humanos Sonora.</w:t>
      </w:r>
    </w:p>
    <w:p w:rsidR="005B2F7B" w:rsidRPr="00714228" w:rsidRDefault="005B2F7B"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sz w:val="20"/>
          <w:szCs w:val="20"/>
        </w:rPr>
        <w:t>El Consejo sesionará por lo menos una vez cada dos meses.</w:t>
      </w:r>
    </w:p>
    <w:p w:rsidR="00E96BC5" w:rsidRPr="00714228" w:rsidRDefault="00E96BC5"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22.-</w:t>
      </w:r>
      <w:r w:rsidRPr="00714228">
        <w:rPr>
          <w:rFonts w:ascii="Arial" w:hAnsi="Arial" w:cs="Arial"/>
          <w:sz w:val="20"/>
          <w:szCs w:val="20"/>
        </w:rPr>
        <w:t xml:space="preserve"> El cargo de integrante del Consejo, será honorífico, por lo que no recibirá retribución, sueldo, o compensación alguna por su participación. </w:t>
      </w:r>
    </w:p>
    <w:p w:rsidR="00E96BC5" w:rsidRPr="00714228" w:rsidRDefault="00E96BC5"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23.-</w:t>
      </w:r>
      <w:r w:rsidRPr="00714228">
        <w:rPr>
          <w:rFonts w:ascii="Arial" w:hAnsi="Arial" w:cs="Arial"/>
          <w:sz w:val="20"/>
          <w:szCs w:val="20"/>
        </w:rPr>
        <w:t xml:space="preserve"> Los Consejeros no podrán arrogarse la representación del Consejo, ni de la Comisión de Derechos Humanos, ni difundir los asuntos que sean del conocimiento de esos órganos, ni prejuzgar públicamente sobre su fundamento o pertinencia.</w:t>
      </w:r>
    </w:p>
    <w:p w:rsidR="00E96BC5" w:rsidRPr="00714228" w:rsidRDefault="00E96BC5"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24.-</w:t>
      </w:r>
      <w:r w:rsidR="005B2F7B" w:rsidRPr="00714228">
        <w:rPr>
          <w:rFonts w:ascii="Arial" w:hAnsi="Arial" w:cs="Arial"/>
          <w:sz w:val="20"/>
          <w:szCs w:val="20"/>
        </w:rPr>
        <w:t xml:space="preserve"> Los integrantes del </w:t>
      </w:r>
      <w:r w:rsidRPr="00714228">
        <w:rPr>
          <w:rFonts w:ascii="Arial" w:hAnsi="Arial" w:cs="Arial"/>
          <w:sz w:val="20"/>
          <w:szCs w:val="20"/>
        </w:rPr>
        <w:t>Consejo, durarán en su cargo dos años, y podrán ser ratificados por una sola vez, por otro período igual.</w:t>
      </w:r>
    </w:p>
    <w:p w:rsidR="00E96BC5" w:rsidRPr="00714228" w:rsidRDefault="00E96BC5"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25.-</w:t>
      </w:r>
      <w:r w:rsidR="009731D7" w:rsidRPr="00714228">
        <w:rPr>
          <w:rFonts w:ascii="Arial" w:hAnsi="Arial" w:cs="Arial"/>
          <w:sz w:val="20"/>
          <w:szCs w:val="20"/>
        </w:rPr>
        <w:t xml:space="preserve"> Los lineamientos </w:t>
      </w:r>
      <w:r w:rsidRPr="00714228">
        <w:rPr>
          <w:rFonts w:ascii="Arial" w:hAnsi="Arial" w:cs="Arial"/>
          <w:sz w:val="20"/>
          <w:szCs w:val="20"/>
        </w:rPr>
        <w:t xml:space="preserve"> y organización del Consejo se precisarán en el Reglamento que para efectos de esta Ley, se expida dicho Consejo.</w:t>
      </w:r>
    </w:p>
    <w:p w:rsidR="00E96BC5" w:rsidRPr="00714228" w:rsidRDefault="00E96BC5" w:rsidP="00714228">
      <w:pPr>
        <w:jc w:val="both"/>
        <w:rPr>
          <w:rFonts w:ascii="Arial" w:hAnsi="Arial" w:cs="Arial"/>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26.-</w:t>
      </w:r>
      <w:r w:rsidRPr="00714228">
        <w:rPr>
          <w:rFonts w:ascii="Arial" w:hAnsi="Arial" w:cs="Arial"/>
          <w:sz w:val="20"/>
          <w:szCs w:val="20"/>
        </w:rPr>
        <w:t xml:space="preserve"> La Comisión proveerá al Consejo de los recursos necesarios para el desempeño de sus actividades, de acuerdo con su disposición presupuestal.</w:t>
      </w:r>
    </w:p>
    <w:p w:rsidR="009731D7" w:rsidRPr="00714228" w:rsidRDefault="009731D7" w:rsidP="00714228">
      <w:pPr>
        <w:jc w:val="both"/>
        <w:rPr>
          <w:rFonts w:ascii="Arial" w:hAnsi="Arial" w:cs="Arial"/>
          <w:sz w:val="20"/>
          <w:szCs w:val="20"/>
        </w:rPr>
      </w:pPr>
    </w:p>
    <w:p w:rsidR="00E96BC5" w:rsidRPr="008B002B" w:rsidRDefault="00E96BC5" w:rsidP="00714228">
      <w:pPr>
        <w:jc w:val="center"/>
        <w:rPr>
          <w:rFonts w:ascii="Arial" w:hAnsi="Arial" w:cs="Arial"/>
          <w:b/>
          <w:szCs w:val="20"/>
        </w:rPr>
      </w:pPr>
      <w:r w:rsidRPr="008B002B">
        <w:rPr>
          <w:rFonts w:ascii="Arial" w:hAnsi="Arial" w:cs="Arial"/>
          <w:b/>
          <w:szCs w:val="20"/>
        </w:rPr>
        <w:t>CAPÍTULO VI</w:t>
      </w:r>
    </w:p>
    <w:p w:rsidR="00E96BC5" w:rsidRPr="009C276B" w:rsidRDefault="00E96BC5" w:rsidP="00714228">
      <w:pPr>
        <w:jc w:val="center"/>
        <w:rPr>
          <w:rFonts w:ascii="Arial" w:hAnsi="Arial" w:cs="Arial"/>
          <w:szCs w:val="20"/>
        </w:rPr>
      </w:pPr>
      <w:r w:rsidRPr="009C276B">
        <w:rPr>
          <w:rFonts w:ascii="Arial" w:hAnsi="Arial" w:cs="Arial"/>
          <w:szCs w:val="20"/>
        </w:rPr>
        <w:t>DEL PROCEDIMIENTO DE SUSTANCIACIÓN DE LAS</w:t>
      </w:r>
      <w:r w:rsidR="00A831AA" w:rsidRPr="009C276B">
        <w:rPr>
          <w:rFonts w:ascii="Arial" w:hAnsi="Arial" w:cs="Arial"/>
          <w:szCs w:val="20"/>
        </w:rPr>
        <w:t xml:space="preserve"> </w:t>
      </w:r>
      <w:r w:rsidRPr="009C276B">
        <w:rPr>
          <w:rFonts w:ascii="Arial" w:hAnsi="Arial" w:cs="Arial"/>
          <w:szCs w:val="20"/>
        </w:rPr>
        <w:t>QUEJAS SOBRE ACTOS DISCRIMINATORIOS</w:t>
      </w:r>
    </w:p>
    <w:p w:rsidR="00E96BC5" w:rsidRPr="00714228" w:rsidRDefault="00E96BC5" w:rsidP="00714228">
      <w:pPr>
        <w:jc w:val="center"/>
        <w:rPr>
          <w:rFonts w:ascii="Arial" w:hAnsi="Arial" w:cs="Arial"/>
          <w:b/>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27.-</w:t>
      </w:r>
      <w:r w:rsidRPr="00714228">
        <w:rPr>
          <w:rFonts w:ascii="Arial" w:hAnsi="Arial" w:cs="Arial"/>
          <w:sz w:val="20"/>
          <w:szCs w:val="20"/>
        </w:rPr>
        <w:t xml:space="preserve"> El procedimiento de queja, que se tramite por actos  u omisiones administrativas por presuntas violaciones a derechos humanos de contenido discriminatorio, cometidas por autoridades y servidores públicos estatales y municipales en el ejercicio de sus funciones, se ajustará al procedimiento y prescripciones que establecen las disposiciones legales que rigen el funcionamiento de la Comisión Estatal de Derechos Humanos.</w:t>
      </w:r>
    </w:p>
    <w:p w:rsidR="00E96BC5" w:rsidRPr="00714228" w:rsidRDefault="00E96BC5" w:rsidP="00714228">
      <w:pPr>
        <w:jc w:val="both"/>
        <w:rPr>
          <w:rFonts w:ascii="Arial" w:hAnsi="Arial" w:cs="Arial"/>
          <w:sz w:val="20"/>
          <w:szCs w:val="20"/>
        </w:rPr>
      </w:pPr>
    </w:p>
    <w:p w:rsidR="00E96BC5" w:rsidRPr="008B002B" w:rsidRDefault="00E96BC5" w:rsidP="00714228">
      <w:pPr>
        <w:jc w:val="center"/>
        <w:rPr>
          <w:rFonts w:ascii="Arial" w:hAnsi="Arial" w:cs="Arial"/>
          <w:b/>
          <w:szCs w:val="20"/>
        </w:rPr>
      </w:pPr>
      <w:r w:rsidRPr="008B002B">
        <w:rPr>
          <w:rFonts w:ascii="Arial" w:hAnsi="Arial" w:cs="Arial"/>
          <w:b/>
          <w:szCs w:val="20"/>
        </w:rPr>
        <w:t>CAPÍTULO VII</w:t>
      </w:r>
    </w:p>
    <w:p w:rsidR="00E96BC5" w:rsidRPr="009C276B" w:rsidRDefault="009731D7" w:rsidP="00714228">
      <w:pPr>
        <w:jc w:val="center"/>
        <w:rPr>
          <w:rFonts w:ascii="Arial" w:hAnsi="Arial" w:cs="Arial"/>
          <w:szCs w:val="20"/>
        </w:rPr>
      </w:pPr>
      <w:r w:rsidRPr="009C276B">
        <w:rPr>
          <w:rFonts w:ascii="Arial" w:hAnsi="Arial" w:cs="Arial"/>
          <w:szCs w:val="20"/>
        </w:rPr>
        <w:t xml:space="preserve">DE LAS ACCIONES PREVENTIVAS DE LA COMISION </w:t>
      </w:r>
      <w:r w:rsidR="00E96BC5" w:rsidRPr="009C276B">
        <w:rPr>
          <w:rFonts w:ascii="Arial" w:hAnsi="Arial" w:cs="Arial"/>
          <w:szCs w:val="20"/>
        </w:rPr>
        <w:t>PARA PREVENIR Y</w:t>
      </w:r>
      <w:r w:rsidR="00A831AA" w:rsidRPr="009C276B">
        <w:rPr>
          <w:rFonts w:ascii="Arial" w:hAnsi="Arial" w:cs="Arial"/>
          <w:szCs w:val="20"/>
        </w:rPr>
        <w:t xml:space="preserve"> </w:t>
      </w:r>
      <w:r w:rsidR="00E96BC5" w:rsidRPr="009C276B">
        <w:rPr>
          <w:rFonts w:ascii="Arial" w:hAnsi="Arial" w:cs="Arial"/>
          <w:szCs w:val="20"/>
        </w:rPr>
        <w:t>ELIMINAR LA DISCRIMINACIÓN</w:t>
      </w:r>
    </w:p>
    <w:p w:rsidR="00E96BC5" w:rsidRPr="00714228" w:rsidRDefault="00E96BC5" w:rsidP="00714228">
      <w:pPr>
        <w:jc w:val="center"/>
        <w:rPr>
          <w:rFonts w:ascii="Arial" w:hAnsi="Arial" w:cs="Arial"/>
          <w:b/>
          <w:sz w:val="20"/>
          <w:szCs w:val="20"/>
        </w:rPr>
      </w:pPr>
    </w:p>
    <w:p w:rsidR="00E96BC5" w:rsidRPr="00714228" w:rsidRDefault="00E96BC5" w:rsidP="008B002B">
      <w:pPr>
        <w:ind w:firstLine="708"/>
        <w:jc w:val="both"/>
        <w:rPr>
          <w:rFonts w:ascii="Arial" w:hAnsi="Arial" w:cs="Arial"/>
          <w:sz w:val="20"/>
          <w:szCs w:val="20"/>
        </w:rPr>
      </w:pPr>
      <w:r w:rsidRPr="00714228">
        <w:rPr>
          <w:rFonts w:ascii="Arial" w:hAnsi="Arial" w:cs="Arial"/>
          <w:b/>
          <w:sz w:val="20"/>
          <w:szCs w:val="20"/>
        </w:rPr>
        <w:t>Artículo 28.-</w:t>
      </w:r>
      <w:r w:rsidRPr="00714228">
        <w:rPr>
          <w:rFonts w:ascii="Arial" w:hAnsi="Arial" w:cs="Arial"/>
          <w:sz w:val="20"/>
          <w:szCs w:val="20"/>
        </w:rPr>
        <w:t xml:space="preserve"> La Comisión podrá recomendar a las autoridades o servidores públicos estatales o municipales, la adopción de las siguientes medidas para prevenir y eliminar la discriminación:</w:t>
      </w:r>
    </w:p>
    <w:p w:rsidR="009731D7" w:rsidRPr="00714228" w:rsidRDefault="009731D7" w:rsidP="00714228">
      <w:pPr>
        <w:jc w:val="both"/>
        <w:rPr>
          <w:rFonts w:ascii="Arial" w:hAnsi="Arial" w:cs="Arial"/>
          <w:sz w:val="20"/>
          <w:szCs w:val="20"/>
        </w:rPr>
      </w:pPr>
    </w:p>
    <w:p w:rsidR="00E96BC5" w:rsidRPr="00714228" w:rsidRDefault="00E96BC5" w:rsidP="00714228">
      <w:pPr>
        <w:jc w:val="both"/>
        <w:rPr>
          <w:rFonts w:ascii="Arial" w:hAnsi="Arial" w:cs="Arial"/>
          <w:sz w:val="20"/>
          <w:szCs w:val="20"/>
        </w:rPr>
      </w:pPr>
      <w:r w:rsidRPr="00714228">
        <w:rPr>
          <w:rFonts w:ascii="Arial" w:hAnsi="Arial" w:cs="Arial"/>
          <w:sz w:val="20"/>
          <w:szCs w:val="20"/>
        </w:rPr>
        <w:t>I.</w:t>
      </w:r>
      <w:r w:rsidR="00F23706" w:rsidRPr="00714228">
        <w:rPr>
          <w:rFonts w:ascii="Arial" w:hAnsi="Arial" w:cs="Arial"/>
          <w:sz w:val="20"/>
          <w:szCs w:val="20"/>
        </w:rPr>
        <w:t>-</w:t>
      </w:r>
      <w:r w:rsidRPr="00714228">
        <w:rPr>
          <w:rFonts w:ascii="Arial" w:hAnsi="Arial" w:cs="Arial"/>
          <w:sz w:val="20"/>
          <w:szCs w:val="20"/>
        </w:rPr>
        <w:t xml:space="preserve"> La impartición o toma de cursos o seminarios que promuevan la igualdad de oportunidades;</w:t>
      </w:r>
    </w:p>
    <w:p w:rsidR="009731D7" w:rsidRPr="00714228" w:rsidRDefault="009731D7" w:rsidP="00714228">
      <w:pPr>
        <w:jc w:val="both"/>
        <w:rPr>
          <w:rFonts w:ascii="Arial" w:hAnsi="Arial" w:cs="Arial"/>
          <w:sz w:val="20"/>
          <w:szCs w:val="20"/>
        </w:rPr>
      </w:pPr>
    </w:p>
    <w:p w:rsidR="00E96BC5" w:rsidRPr="00714228" w:rsidRDefault="00E96BC5" w:rsidP="00714228">
      <w:pPr>
        <w:jc w:val="both"/>
        <w:rPr>
          <w:rFonts w:ascii="Arial" w:hAnsi="Arial" w:cs="Arial"/>
          <w:sz w:val="20"/>
          <w:szCs w:val="20"/>
        </w:rPr>
      </w:pPr>
      <w:r w:rsidRPr="00714228">
        <w:rPr>
          <w:rFonts w:ascii="Arial" w:hAnsi="Arial" w:cs="Arial"/>
          <w:sz w:val="20"/>
          <w:szCs w:val="20"/>
        </w:rPr>
        <w:t>II.</w:t>
      </w:r>
      <w:r w:rsidR="00F23706" w:rsidRPr="00714228">
        <w:rPr>
          <w:rFonts w:ascii="Arial" w:hAnsi="Arial" w:cs="Arial"/>
          <w:sz w:val="20"/>
          <w:szCs w:val="20"/>
        </w:rPr>
        <w:t>-</w:t>
      </w:r>
      <w:r w:rsidRPr="00714228">
        <w:rPr>
          <w:rFonts w:ascii="Arial" w:hAnsi="Arial" w:cs="Arial"/>
          <w:sz w:val="20"/>
          <w:szCs w:val="20"/>
        </w:rPr>
        <w:t xml:space="preserve"> La fijación de carteles en cualquier establecimiento de quienes incump</w:t>
      </w:r>
      <w:r w:rsidR="005B2F7B" w:rsidRPr="00714228">
        <w:rPr>
          <w:rFonts w:ascii="Arial" w:hAnsi="Arial" w:cs="Arial"/>
          <w:sz w:val="20"/>
          <w:szCs w:val="20"/>
        </w:rPr>
        <w:t>lan alguna disposición de esta L</w:t>
      </w:r>
      <w:r w:rsidRPr="00714228">
        <w:rPr>
          <w:rFonts w:ascii="Arial" w:hAnsi="Arial" w:cs="Arial"/>
          <w:sz w:val="20"/>
          <w:szCs w:val="20"/>
        </w:rPr>
        <w:t>ey, en los que se promueva la modificación de conductas discriminatorias;</w:t>
      </w:r>
    </w:p>
    <w:p w:rsidR="009731D7" w:rsidRPr="00714228" w:rsidRDefault="009731D7" w:rsidP="00714228">
      <w:pPr>
        <w:jc w:val="both"/>
        <w:rPr>
          <w:rFonts w:ascii="Arial" w:hAnsi="Arial" w:cs="Arial"/>
          <w:sz w:val="20"/>
          <w:szCs w:val="20"/>
        </w:rPr>
      </w:pPr>
    </w:p>
    <w:p w:rsidR="00E96BC5" w:rsidRPr="00714228" w:rsidRDefault="00E96BC5" w:rsidP="00714228">
      <w:pPr>
        <w:jc w:val="both"/>
        <w:rPr>
          <w:rFonts w:ascii="Arial" w:hAnsi="Arial" w:cs="Arial"/>
          <w:sz w:val="20"/>
          <w:szCs w:val="20"/>
        </w:rPr>
      </w:pPr>
      <w:r w:rsidRPr="00714228">
        <w:rPr>
          <w:rFonts w:ascii="Arial" w:hAnsi="Arial" w:cs="Arial"/>
          <w:sz w:val="20"/>
          <w:szCs w:val="20"/>
        </w:rPr>
        <w:t>III.</w:t>
      </w:r>
      <w:r w:rsidR="00F23706" w:rsidRPr="00714228">
        <w:rPr>
          <w:rFonts w:ascii="Arial" w:hAnsi="Arial" w:cs="Arial"/>
          <w:sz w:val="20"/>
          <w:szCs w:val="20"/>
        </w:rPr>
        <w:t>-</w:t>
      </w:r>
      <w:r w:rsidRPr="00714228">
        <w:rPr>
          <w:rFonts w:ascii="Arial" w:hAnsi="Arial" w:cs="Arial"/>
          <w:sz w:val="20"/>
          <w:szCs w:val="20"/>
        </w:rPr>
        <w:t xml:space="preserve"> La presencia del personal de la Comisión para promover y verificar la adopción de medidas a favor de la igualdad de oportunidades y la eliminación de toda forma de discriminación en cualquier establecimiento, por el tiempo que disponga;</w:t>
      </w:r>
      <w:r w:rsidR="007A18B4" w:rsidRPr="00714228">
        <w:rPr>
          <w:rFonts w:ascii="Arial" w:hAnsi="Arial" w:cs="Arial"/>
          <w:sz w:val="20"/>
          <w:szCs w:val="20"/>
        </w:rPr>
        <w:t xml:space="preserve"> y</w:t>
      </w:r>
    </w:p>
    <w:p w:rsidR="009731D7" w:rsidRPr="00714228" w:rsidRDefault="009731D7" w:rsidP="00714228">
      <w:pPr>
        <w:jc w:val="both"/>
        <w:rPr>
          <w:rFonts w:ascii="Arial" w:hAnsi="Arial" w:cs="Arial"/>
          <w:sz w:val="20"/>
          <w:szCs w:val="20"/>
        </w:rPr>
      </w:pPr>
    </w:p>
    <w:p w:rsidR="009731D7" w:rsidRPr="00714228" w:rsidRDefault="00E96BC5" w:rsidP="00714228">
      <w:pPr>
        <w:jc w:val="both"/>
        <w:rPr>
          <w:rFonts w:ascii="Arial" w:hAnsi="Arial" w:cs="Arial"/>
          <w:sz w:val="20"/>
          <w:szCs w:val="20"/>
        </w:rPr>
      </w:pPr>
      <w:r w:rsidRPr="00714228">
        <w:rPr>
          <w:rFonts w:ascii="Arial" w:hAnsi="Arial" w:cs="Arial"/>
          <w:sz w:val="20"/>
          <w:szCs w:val="20"/>
        </w:rPr>
        <w:t>IV.</w:t>
      </w:r>
      <w:r w:rsidR="00F23706" w:rsidRPr="00714228">
        <w:rPr>
          <w:rFonts w:ascii="Arial" w:hAnsi="Arial" w:cs="Arial"/>
          <w:sz w:val="20"/>
          <w:szCs w:val="20"/>
        </w:rPr>
        <w:t>-</w:t>
      </w:r>
      <w:r w:rsidRPr="00714228">
        <w:rPr>
          <w:rFonts w:ascii="Arial" w:hAnsi="Arial" w:cs="Arial"/>
          <w:sz w:val="20"/>
          <w:szCs w:val="20"/>
        </w:rPr>
        <w:t xml:space="preserve"> La publicación íntegra de la recomendación por la Comisión a tr</w:t>
      </w:r>
      <w:r w:rsidR="0057543F" w:rsidRPr="00714228">
        <w:rPr>
          <w:rFonts w:ascii="Arial" w:hAnsi="Arial" w:cs="Arial"/>
          <w:sz w:val="20"/>
          <w:szCs w:val="20"/>
        </w:rPr>
        <w:t>avés de sus órganos de difusión.</w:t>
      </w:r>
    </w:p>
    <w:p w:rsidR="008B002B" w:rsidRDefault="008B002B" w:rsidP="008B002B">
      <w:pPr>
        <w:ind w:firstLine="708"/>
        <w:jc w:val="both"/>
        <w:rPr>
          <w:rFonts w:ascii="Arial" w:hAnsi="Arial" w:cs="Arial"/>
          <w:sz w:val="20"/>
          <w:szCs w:val="20"/>
        </w:rPr>
      </w:pPr>
    </w:p>
    <w:p w:rsidR="00E96BC5" w:rsidRDefault="008B002B" w:rsidP="008B002B">
      <w:pPr>
        <w:jc w:val="both"/>
        <w:rPr>
          <w:rFonts w:ascii="Arial" w:hAnsi="Arial" w:cs="Arial"/>
          <w:sz w:val="20"/>
          <w:szCs w:val="20"/>
        </w:rPr>
      </w:pPr>
      <w:r>
        <w:rPr>
          <w:rFonts w:ascii="Arial" w:hAnsi="Arial" w:cs="Arial"/>
          <w:sz w:val="20"/>
          <w:szCs w:val="20"/>
        </w:rPr>
        <w:t xml:space="preserve">           </w:t>
      </w:r>
      <w:r w:rsidR="00E96BC5" w:rsidRPr="00714228">
        <w:rPr>
          <w:rFonts w:ascii="Arial" w:hAnsi="Arial" w:cs="Arial"/>
          <w:b/>
          <w:sz w:val="20"/>
          <w:szCs w:val="20"/>
        </w:rPr>
        <w:t>Artículo 29.-</w:t>
      </w:r>
      <w:r w:rsidR="00E96BC5" w:rsidRPr="00714228">
        <w:rPr>
          <w:rFonts w:ascii="Arial" w:hAnsi="Arial" w:cs="Arial"/>
          <w:sz w:val="20"/>
          <w:szCs w:val="20"/>
        </w:rPr>
        <w:t xml:space="preserve"> A las instituciones públicas que se distinga</w:t>
      </w:r>
      <w:r>
        <w:rPr>
          <w:rFonts w:ascii="Arial" w:hAnsi="Arial" w:cs="Arial"/>
          <w:sz w:val="20"/>
          <w:szCs w:val="20"/>
        </w:rPr>
        <w:t xml:space="preserve">n por llevar a cabo programas y </w:t>
      </w:r>
      <w:r w:rsidR="00E96BC5" w:rsidRPr="00714228">
        <w:rPr>
          <w:rFonts w:ascii="Arial" w:hAnsi="Arial" w:cs="Arial"/>
          <w:sz w:val="20"/>
          <w:szCs w:val="20"/>
        </w:rPr>
        <w:t>medidas para prevenir la discriminación, la Comisión otorgará un reconocimiento por sus prácticas. El reconocimiento será otorgado previa solicitud de parte interesada, en su caso, la Comisión llevará a cabo una verificación.</w:t>
      </w:r>
    </w:p>
    <w:p w:rsidR="00550B89" w:rsidRDefault="00550B89" w:rsidP="008B002B">
      <w:pPr>
        <w:jc w:val="both"/>
        <w:rPr>
          <w:rFonts w:ascii="Arial" w:hAnsi="Arial" w:cs="Arial"/>
          <w:sz w:val="20"/>
          <w:szCs w:val="20"/>
        </w:rPr>
      </w:pPr>
    </w:p>
    <w:p w:rsidR="00550B89" w:rsidRPr="00550B89" w:rsidRDefault="00550B89" w:rsidP="00C07AE7">
      <w:pPr>
        <w:ind w:firstLine="708"/>
        <w:jc w:val="both"/>
        <w:rPr>
          <w:rFonts w:ascii="Arial" w:hAnsi="Arial" w:cs="Arial"/>
          <w:sz w:val="20"/>
          <w:szCs w:val="20"/>
          <w:lang w:val="es-MX"/>
        </w:rPr>
      </w:pPr>
      <w:r w:rsidRPr="00550B89">
        <w:rPr>
          <w:rFonts w:ascii="Arial" w:hAnsi="Arial" w:cs="Arial"/>
          <w:b/>
          <w:bCs/>
          <w:sz w:val="20"/>
          <w:szCs w:val="20"/>
          <w:lang w:val="es-MX"/>
        </w:rPr>
        <w:t>Artículo 30.-</w:t>
      </w:r>
      <w:r w:rsidRPr="00550B89">
        <w:rPr>
          <w:rFonts w:ascii="Arial" w:hAnsi="Arial" w:cs="Arial"/>
          <w:sz w:val="20"/>
          <w:szCs w:val="20"/>
          <w:lang w:val="es-MX"/>
        </w:rPr>
        <w:t xml:space="preserve"> A efecto de evitar la discriminación laboral por motivos de edad, embarazo y apariencia física dentro del Sector Público y Privado en el Estado de Sonora, la Comisión se coordinará con la Secretaría del Trabajo del Estado para la implementación de campañas de concientización y cualquier tipo de acción que inhiba ese tipo de discriminación.</w:t>
      </w:r>
    </w:p>
    <w:p w:rsidR="00550B89" w:rsidRPr="00550B89" w:rsidRDefault="00550B89" w:rsidP="00550B89">
      <w:pPr>
        <w:jc w:val="both"/>
        <w:rPr>
          <w:rFonts w:ascii="Arial" w:hAnsi="Arial" w:cs="Arial"/>
          <w:sz w:val="20"/>
          <w:szCs w:val="20"/>
          <w:lang w:val="es-MX"/>
        </w:rPr>
      </w:pPr>
    </w:p>
    <w:p w:rsidR="00161990" w:rsidRPr="00161990" w:rsidRDefault="00161990" w:rsidP="00161990">
      <w:pPr>
        <w:ind w:firstLine="708"/>
        <w:jc w:val="both"/>
        <w:rPr>
          <w:rFonts w:ascii="Arial" w:hAnsi="Arial" w:cs="Arial"/>
          <w:sz w:val="20"/>
        </w:rPr>
      </w:pPr>
      <w:r w:rsidRPr="00161990">
        <w:rPr>
          <w:rFonts w:ascii="Arial" w:hAnsi="Arial" w:cs="Arial"/>
          <w:b/>
          <w:bCs/>
          <w:sz w:val="20"/>
        </w:rPr>
        <w:lastRenderedPageBreak/>
        <w:t>Artículo 31.-</w:t>
      </w:r>
      <w:r w:rsidRPr="00161990">
        <w:rPr>
          <w:rFonts w:ascii="Arial" w:hAnsi="Arial" w:cs="Arial"/>
          <w:sz w:val="20"/>
        </w:rPr>
        <w:t xml:space="preserve"> La Comisión</w:t>
      </w:r>
      <w:r w:rsidRPr="00161990">
        <w:rPr>
          <w:rFonts w:ascii="Arial" w:hAnsi="Arial" w:cs="Arial"/>
          <w:b/>
          <w:bCs/>
          <w:sz w:val="20"/>
        </w:rPr>
        <w:t>,</w:t>
      </w:r>
      <w:r w:rsidRPr="00161990">
        <w:rPr>
          <w:rFonts w:ascii="Arial" w:hAnsi="Arial" w:cs="Arial"/>
          <w:sz w:val="20"/>
        </w:rPr>
        <w:t xml:space="preserve"> en coordinación con la Secretaría del Trabajo del Estado, se reunirá semestralmente con las cámaras empresariales en el Estado, con la finalidad de evaluar las acciones que se han implementado para evitar actos de discriminación por motivos de edad, embarazo y maternidad. La Comisión deberá elaborar un informe anual de dichas acciones, mismo que deberá ser entregado ante el Congreso del Estado, a más tardar el 31 de marzo del año de cada año.</w:t>
      </w:r>
    </w:p>
    <w:p w:rsidR="00550B89" w:rsidRPr="00161990" w:rsidRDefault="00550B89" w:rsidP="00550B89">
      <w:pPr>
        <w:jc w:val="both"/>
        <w:rPr>
          <w:rFonts w:ascii="Arial" w:hAnsi="Arial" w:cs="Arial"/>
          <w:sz w:val="20"/>
          <w:szCs w:val="20"/>
        </w:rPr>
      </w:pPr>
    </w:p>
    <w:p w:rsidR="00550B89" w:rsidRPr="00550B89" w:rsidRDefault="00550B89" w:rsidP="00C07AE7">
      <w:pPr>
        <w:ind w:firstLine="708"/>
        <w:jc w:val="both"/>
        <w:rPr>
          <w:rFonts w:ascii="Arial" w:hAnsi="Arial" w:cs="Arial"/>
          <w:sz w:val="20"/>
          <w:szCs w:val="20"/>
          <w:lang w:val="es-MX"/>
        </w:rPr>
      </w:pPr>
      <w:r w:rsidRPr="00550B89">
        <w:rPr>
          <w:rFonts w:ascii="Arial" w:hAnsi="Arial" w:cs="Arial"/>
          <w:b/>
          <w:bCs/>
          <w:sz w:val="20"/>
          <w:szCs w:val="20"/>
          <w:lang w:val="es-MX"/>
        </w:rPr>
        <w:t>Artículo 32.-</w:t>
      </w:r>
      <w:r w:rsidRPr="00550B89">
        <w:rPr>
          <w:rFonts w:ascii="Arial" w:hAnsi="Arial" w:cs="Arial"/>
          <w:sz w:val="20"/>
          <w:szCs w:val="20"/>
          <w:lang w:val="es-MX"/>
        </w:rPr>
        <w:t xml:space="preserve"> Cualquier persona física </w:t>
      </w:r>
      <w:r w:rsidRPr="00550B89">
        <w:rPr>
          <w:rFonts w:ascii="Arial" w:hAnsi="Arial" w:cs="Arial"/>
          <w:bCs/>
          <w:sz w:val="20"/>
          <w:szCs w:val="20"/>
          <w:lang w:val="es-MX"/>
        </w:rPr>
        <w:t>o</w:t>
      </w:r>
      <w:r w:rsidRPr="00550B89">
        <w:rPr>
          <w:rFonts w:ascii="Arial" w:hAnsi="Arial" w:cs="Arial"/>
          <w:b/>
          <w:bCs/>
          <w:sz w:val="20"/>
          <w:szCs w:val="20"/>
          <w:lang w:val="es-MX"/>
        </w:rPr>
        <w:t xml:space="preserve"> </w:t>
      </w:r>
      <w:r w:rsidRPr="00550B89">
        <w:rPr>
          <w:rFonts w:ascii="Arial" w:hAnsi="Arial" w:cs="Arial"/>
          <w:sz w:val="20"/>
          <w:szCs w:val="20"/>
          <w:lang w:val="es-MX"/>
        </w:rPr>
        <w:t>moral que vaya a publicar ofertas de trabajo a través de cualquier medio de difusión, sea revista, periódico o cualquier medio electrónico, deberá notificarlo a la Secretaría del Trabajo del Estado, con la finalidad de que la misma constate que la publicación sobre una oferta de trabajo, no restringe el acceso a la oportunidad de trabajo por motivos de edad, aspecto físico y que no se exija a las mujeres un examen de embarazo.</w:t>
      </w:r>
    </w:p>
    <w:p w:rsidR="00550B89" w:rsidRPr="00550B89" w:rsidRDefault="00550B89" w:rsidP="00550B89">
      <w:pPr>
        <w:jc w:val="both"/>
        <w:rPr>
          <w:rFonts w:ascii="Arial" w:hAnsi="Arial" w:cs="Arial"/>
          <w:sz w:val="20"/>
          <w:szCs w:val="20"/>
          <w:lang w:val="es-MX"/>
        </w:rPr>
      </w:pPr>
    </w:p>
    <w:p w:rsidR="00161990" w:rsidRPr="00161990" w:rsidRDefault="00161990" w:rsidP="00161990">
      <w:pPr>
        <w:ind w:firstLine="708"/>
        <w:jc w:val="both"/>
        <w:rPr>
          <w:rFonts w:ascii="Arial" w:hAnsi="Arial" w:cs="Arial"/>
          <w:sz w:val="20"/>
        </w:rPr>
      </w:pPr>
      <w:r w:rsidRPr="00161990">
        <w:rPr>
          <w:rFonts w:ascii="Arial" w:hAnsi="Arial" w:cs="Arial"/>
          <w:b/>
          <w:bCs/>
          <w:sz w:val="20"/>
        </w:rPr>
        <w:t>Artículo 33.-</w:t>
      </w:r>
      <w:r w:rsidRPr="00161990">
        <w:rPr>
          <w:rFonts w:ascii="Arial" w:hAnsi="Arial" w:cs="Arial"/>
          <w:sz w:val="20"/>
        </w:rPr>
        <w:t xml:space="preserve"> La Secretaría del Trabajo del Estado, impondrá una multa por el equivalente de 35 a 70 </w:t>
      </w:r>
      <w:r w:rsidRPr="00161990">
        <w:rPr>
          <w:rFonts w:ascii="Arial" w:hAnsi="Arial" w:cs="Arial"/>
          <w:bCs/>
          <w:sz w:val="20"/>
        </w:rPr>
        <w:t>veces la Unidad de Medida y Actualización Vigente</w:t>
      </w:r>
      <w:r w:rsidRPr="00161990">
        <w:rPr>
          <w:rFonts w:ascii="Arial" w:hAnsi="Arial" w:cs="Arial"/>
          <w:sz w:val="20"/>
        </w:rPr>
        <w:t>, a la persona física o moral que publique por cualquier medio informativo una oferta de trabajo en la cual restrinja el acceso a la oportunidad de trabajo por motivos de edad, embarazo o maternidad.</w:t>
      </w:r>
    </w:p>
    <w:p w:rsidR="00161990" w:rsidRPr="00161990" w:rsidRDefault="00161990" w:rsidP="00161990">
      <w:pPr>
        <w:jc w:val="both"/>
        <w:rPr>
          <w:rFonts w:ascii="Arial" w:hAnsi="Arial" w:cs="Arial"/>
          <w:sz w:val="20"/>
        </w:rPr>
      </w:pPr>
    </w:p>
    <w:p w:rsidR="00550B89" w:rsidRPr="00161990" w:rsidRDefault="00161990" w:rsidP="00161990">
      <w:pPr>
        <w:ind w:firstLine="708"/>
        <w:jc w:val="both"/>
        <w:rPr>
          <w:rFonts w:ascii="Arial" w:hAnsi="Arial" w:cs="Arial"/>
          <w:sz w:val="20"/>
          <w:szCs w:val="20"/>
        </w:rPr>
      </w:pPr>
      <w:r w:rsidRPr="00161990">
        <w:rPr>
          <w:rFonts w:ascii="Arial" w:hAnsi="Arial" w:cs="Arial"/>
          <w:sz w:val="20"/>
        </w:rPr>
        <w:t>En caso de reincidencia, el infractor deberá ser multado con el doble del monto que como máximo señala el párrafo anterior.</w:t>
      </w:r>
    </w:p>
    <w:p w:rsidR="00550B89" w:rsidRPr="00550B89" w:rsidRDefault="00550B89" w:rsidP="00550B89">
      <w:pPr>
        <w:jc w:val="both"/>
        <w:rPr>
          <w:rFonts w:ascii="Arial" w:hAnsi="Arial" w:cs="Arial"/>
          <w:sz w:val="20"/>
          <w:szCs w:val="20"/>
          <w:lang w:val="es-MX"/>
        </w:rPr>
      </w:pPr>
    </w:p>
    <w:p w:rsidR="00550B89" w:rsidRPr="00550B89" w:rsidRDefault="00550B89" w:rsidP="00C07AE7">
      <w:pPr>
        <w:ind w:firstLine="708"/>
        <w:jc w:val="both"/>
        <w:rPr>
          <w:rFonts w:ascii="Arial" w:hAnsi="Arial" w:cs="Arial"/>
          <w:sz w:val="20"/>
          <w:szCs w:val="20"/>
          <w:lang w:val="es-MX"/>
        </w:rPr>
      </w:pPr>
      <w:r w:rsidRPr="00550B89">
        <w:rPr>
          <w:rFonts w:ascii="Arial" w:hAnsi="Arial" w:cs="Arial"/>
          <w:b/>
          <w:bCs/>
          <w:sz w:val="20"/>
          <w:szCs w:val="20"/>
          <w:lang w:val="es-MX"/>
        </w:rPr>
        <w:t>Artículo 34.-</w:t>
      </w:r>
      <w:r w:rsidRPr="00550B89">
        <w:rPr>
          <w:rFonts w:ascii="Arial" w:hAnsi="Arial" w:cs="Arial"/>
          <w:sz w:val="20"/>
          <w:szCs w:val="20"/>
          <w:lang w:val="es-MX"/>
        </w:rPr>
        <w:t xml:space="preserve"> Los recursos que se recauden con motivo de la imposición de la multa anteriormente aludida, se destinarán a un fondo para la implementación de campañas de concientización y capacitación sobre discriminación laboral.</w:t>
      </w:r>
    </w:p>
    <w:p w:rsidR="00550B89" w:rsidRPr="00550B89" w:rsidRDefault="00550B89" w:rsidP="00550B89">
      <w:pPr>
        <w:jc w:val="both"/>
        <w:rPr>
          <w:rFonts w:ascii="Arial" w:hAnsi="Arial" w:cs="Arial"/>
          <w:sz w:val="20"/>
          <w:szCs w:val="20"/>
          <w:lang w:val="es-MX"/>
        </w:rPr>
      </w:pPr>
    </w:p>
    <w:p w:rsidR="00550B89" w:rsidRPr="00550B89" w:rsidRDefault="00550B89" w:rsidP="00C07AE7">
      <w:pPr>
        <w:ind w:firstLine="708"/>
        <w:jc w:val="both"/>
        <w:rPr>
          <w:rFonts w:ascii="Arial" w:hAnsi="Arial" w:cs="Arial"/>
          <w:sz w:val="20"/>
          <w:szCs w:val="20"/>
          <w:lang w:val="es-MX"/>
        </w:rPr>
      </w:pPr>
      <w:r w:rsidRPr="00550B89">
        <w:rPr>
          <w:rFonts w:ascii="Arial" w:hAnsi="Arial" w:cs="Arial"/>
          <w:b/>
          <w:bCs/>
          <w:sz w:val="20"/>
          <w:szCs w:val="20"/>
          <w:lang w:val="es-MX"/>
        </w:rPr>
        <w:t>Artículo 35.-</w:t>
      </w:r>
      <w:r w:rsidRPr="00550B89">
        <w:rPr>
          <w:rFonts w:ascii="Arial" w:hAnsi="Arial" w:cs="Arial"/>
          <w:sz w:val="20"/>
          <w:szCs w:val="20"/>
          <w:lang w:val="es-MX"/>
        </w:rPr>
        <w:t xml:space="preserve"> Los sindicatos de trabajadores al servicio del Estado y los Municipios deberán designar un trabajador en cada fuente de trabajo para que sea la encargad</w:t>
      </w:r>
      <w:r w:rsidRPr="00550B89">
        <w:rPr>
          <w:rFonts w:ascii="Arial" w:hAnsi="Arial" w:cs="Arial"/>
          <w:bCs/>
          <w:sz w:val="20"/>
          <w:szCs w:val="20"/>
          <w:lang w:val="es-MX"/>
        </w:rPr>
        <w:t>a</w:t>
      </w:r>
      <w:r w:rsidRPr="00550B89">
        <w:rPr>
          <w:rFonts w:ascii="Arial" w:hAnsi="Arial" w:cs="Arial"/>
          <w:sz w:val="20"/>
          <w:szCs w:val="20"/>
          <w:lang w:val="es-MX"/>
        </w:rPr>
        <w:t xml:space="preserve"> o encargado de denunciar ante la Secretaría del Trabajo del Estado, cualquier acto de discriminación laboral por motivos de edad, embarazo o aspecto físico.</w:t>
      </w:r>
    </w:p>
    <w:p w:rsidR="00E96BC5" w:rsidRPr="00714228" w:rsidRDefault="00E96BC5" w:rsidP="00714228">
      <w:pPr>
        <w:pStyle w:val="textocar"/>
        <w:widowControl w:val="0"/>
        <w:adjustRightInd w:val="0"/>
        <w:spacing w:after="0" w:line="240" w:lineRule="auto"/>
        <w:ind w:firstLine="0"/>
        <w:jc w:val="center"/>
        <w:textAlignment w:val="baseline"/>
        <w:rPr>
          <w:b/>
          <w:bCs/>
          <w:color w:val="000000"/>
          <w:sz w:val="20"/>
          <w:szCs w:val="20"/>
        </w:rPr>
      </w:pPr>
    </w:p>
    <w:p w:rsidR="00AD4FA0" w:rsidRPr="00714228" w:rsidRDefault="00EB40C1" w:rsidP="00714228">
      <w:pPr>
        <w:widowControl w:val="0"/>
        <w:autoSpaceDE w:val="0"/>
        <w:autoSpaceDN w:val="0"/>
        <w:adjustRightInd w:val="0"/>
        <w:jc w:val="center"/>
        <w:textAlignment w:val="baseline"/>
        <w:rPr>
          <w:rFonts w:ascii="Arial" w:hAnsi="Arial" w:cs="Arial"/>
          <w:b/>
          <w:bCs/>
          <w:szCs w:val="20"/>
        </w:rPr>
      </w:pPr>
      <w:r w:rsidRPr="00714228">
        <w:rPr>
          <w:rFonts w:ascii="Arial" w:hAnsi="Arial" w:cs="Arial"/>
          <w:b/>
          <w:bCs/>
          <w:szCs w:val="20"/>
        </w:rPr>
        <w:t>TRANSITORIOS</w:t>
      </w:r>
    </w:p>
    <w:p w:rsidR="00AD4FA0" w:rsidRPr="00714228" w:rsidRDefault="00AD4FA0" w:rsidP="00714228">
      <w:pPr>
        <w:widowControl w:val="0"/>
        <w:autoSpaceDE w:val="0"/>
        <w:autoSpaceDN w:val="0"/>
        <w:adjustRightInd w:val="0"/>
        <w:ind w:firstLine="1161"/>
        <w:jc w:val="both"/>
        <w:textAlignment w:val="baseline"/>
        <w:rPr>
          <w:rFonts w:ascii="Arial" w:hAnsi="Arial" w:cs="Arial"/>
          <w:color w:val="000000"/>
          <w:sz w:val="20"/>
          <w:szCs w:val="20"/>
        </w:rPr>
      </w:pPr>
    </w:p>
    <w:p w:rsidR="009731D7" w:rsidRPr="00714228" w:rsidRDefault="009731D7" w:rsidP="00714228">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b/>
          <w:color w:val="000000"/>
          <w:sz w:val="20"/>
          <w:szCs w:val="20"/>
        </w:rPr>
        <w:t>Artículo Primero.-</w:t>
      </w:r>
      <w:r w:rsidRPr="00714228">
        <w:rPr>
          <w:rFonts w:ascii="Arial" w:hAnsi="Arial" w:cs="Arial"/>
          <w:color w:val="000000"/>
          <w:sz w:val="20"/>
          <w:szCs w:val="20"/>
        </w:rPr>
        <w:t xml:space="preserve"> La presente Ley entrará en vigor al día siguiente de su publicación en el Boletín Oficial del Gobierno del Estado de Sonora.</w:t>
      </w:r>
    </w:p>
    <w:p w:rsidR="009731D7" w:rsidRPr="00714228" w:rsidRDefault="009731D7" w:rsidP="00714228">
      <w:pPr>
        <w:widowControl w:val="0"/>
        <w:autoSpaceDE w:val="0"/>
        <w:autoSpaceDN w:val="0"/>
        <w:adjustRightInd w:val="0"/>
        <w:ind w:firstLine="1161"/>
        <w:jc w:val="both"/>
        <w:textAlignment w:val="baseline"/>
        <w:rPr>
          <w:rFonts w:ascii="Arial" w:hAnsi="Arial" w:cs="Arial"/>
          <w:color w:val="000000"/>
          <w:sz w:val="20"/>
          <w:szCs w:val="20"/>
        </w:rPr>
      </w:pPr>
    </w:p>
    <w:p w:rsidR="009731D7" w:rsidRDefault="009731D7" w:rsidP="00714228">
      <w:pPr>
        <w:widowControl w:val="0"/>
        <w:autoSpaceDE w:val="0"/>
        <w:autoSpaceDN w:val="0"/>
        <w:adjustRightInd w:val="0"/>
        <w:ind w:firstLine="708"/>
        <w:jc w:val="both"/>
        <w:textAlignment w:val="baseline"/>
        <w:rPr>
          <w:rFonts w:ascii="Arial" w:hAnsi="Arial" w:cs="Arial"/>
          <w:color w:val="000000"/>
          <w:sz w:val="20"/>
          <w:szCs w:val="20"/>
        </w:rPr>
      </w:pPr>
      <w:r w:rsidRPr="00714228">
        <w:rPr>
          <w:rFonts w:ascii="Arial" w:hAnsi="Arial" w:cs="Arial"/>
          <w:b/>
          <w:color w:val="000000"/>
          <w:sz w:val="20"/>
          <w:szCs w:val="20"/>
        </w:rPr>
        <w:t>Artículo Segundo.-</w:t>
      </w:r>
      <w:r w:rsidRPr="00714228">
        <w:rPr>
          <w:rFonts w:ascii="Arial" w:hAnsi="Arial" w:cs="Arial"/>
          <w:color w:val="000000"/>
          <w:sz w:val="20"/>
          <w:szCs w:val="20"/>
        </w:rPr>
        <w:t xml:space="preserve"> El Consejo deberá de instalarse a más tardar dentro de los 120 días siguientes a partir de la entrada en vigor de la presente Ley.</w:t>
      </w:r>
    </w:p>
    <w:p w:rsidR="00714228" w:rsidRPr="00714228" w:rsidRDefault="00714228" w:rsidP="00714228">
      <w:pPr>
        <w:widowControl w:val="0"/>
        <w:autoSpaceDE w:val="0"/>
        <w:autoSpaceDN w:val="0"/>
        <w:adjustRightInd w:val="0"/>
        <w:ind w:firstLine="708"/>
        <w:jc w:val="both"/>
        <w:textAlignment w:val="baseline"/>
        <w:rPr>
          <w:rFonts w:ascii="Arial" w:hAnsi="Arial" w:cs="Arial"/>
          <w:b/>
          <w:color w:val="000000"/>
          <w:sz w:val="20"/>
          <w:szCs w:val="20"/>
        </w:rPr>
      </w:pPr>
    </w:p>
    <w:p w:rsidR="001449CC" w:rsidRDefault="001449CC" w:rsidP="001449CC">
      <w:pPr>
        <w:widowControl w:val="0"/>
        <w:autoSpaceDE w:val="0"/>
        <w:autoSpaceDN w:val="0"/>
        <w:adjustRightInd w:val="0"/>
        <w:jc w:val="center"/>
        <w:textAlignment w:val="baseline"/>
        <w:rPr>
          <w:rFonts w:ascii="Arial" w:hAnsi="Arial" w:cs="Arial"/>
          <w:b/>
          <w:bCs/>
          <w:szCs w:val="20"/>
        </w:rPr>
      </w:pPr>
      <w:r w:rsidRPr="00714228">
        <w:rPr>
          <w:rFonts w:ascii="Arial" w:hAnsi="Arial" w:cs="Arial"/>
          <w:b/>
          <w:bCs/>
          <w:szCs w:val="20"/>
        </w:rPr>
        <w:t>TRANSITORIOS</w:t>
      </w:r>
      <w:r>
        <w:rPr>
          <w:rFonts w:ascii="Arial" w:hAnsi="Arial" w:cs="Arial"/>
          <w:b/>
          <w:bCs/>
          <w:szCs w:val="20"/>
        </w:rPr>
        <w:t xml:space="preserve"> DEL DECRETO 14</w:t>
      </w:r>
    </w:p>
    <w:p w:rsidR="001449CC" w:rsidRPr="00714228" w:rsidRDefault="001449CC" w:rsidP="001449CC">
      <w:pPr>
        <w:widowControl w:val="0"/>
        <w:autoSpaceDE w:val="0"/>
        <w:autoSpaceDN w:val="0"/>
        <w:adjustRightInd w:val="0"/>
        <w:jc w:val="center"/>
        <w:textAlignment w:val="baseline"/>
        <w:rPr>
          <w:rFonts w:ascii="Arial" w:hAnsi="Arial" w:cs="Arial"/>
          <w:b/>
          <w:bCs/>
          <w:szCs w:val="20"/>
        </w:rPr>
      </w:pPr>
    </w:p>
    <w:p w:rsidR="009731D7" w:rsidRDefault="001449CC" w:rsidP="001449CC">
      <w:pPr>
        <w:ind w:firstLine="708"/>
        <w:jc w:val="both"/>
        <w:rPr>
          <w:rFonts w:ascii="Arial" w:eastAsia="MS Mincho" w:hAnsi="Arial" w:cs="Arial"/>
          <w:bCs/>
          <w:sz w:val="20"/>
        </w:rPr>
      </w:pPr>
      <w:r w:rsidRPr="001449CC">
        <w:rPr>
          <w:rFonts w:ascii="Arial" w:eastAsia="MS Mincho" w:hAnsi="Arial" w:cs="Arial"/>
          <w:b/>
          <w:bCs/>
          <w:sz w:val="20"/>
        </w:rPr>
        <w:t xml:space="preserve">ARTÍCULO ÚNICO.- </w:t>
      </w:r>
      <w:r w:rsidRPr="001449CC">
        <w:rPr>
          <w:rFonts w:ascii="Arial" w:eastAsia="MS Mincho" w:hAnsi="Arial" w:cs="Arial"/>
          <w:bCs/>
          <w:sz w:val="20"/>
        </w:rPr>
        <w:t>El presente decreto entrará en vigor el día de su publicación en el Boletín Oficial del Gobierno del Estado de Sonora.</w:t>
      </w:r>
    </w:p>
    <w:p w:rsidR="008272D8" w:rsidRDefault="008272D8" w:rsidP="001449CC">
      <w:pPr>
        <w:ind w:firstLine="708"/>
        <w:jc w:val="both"/>
        <w:rPr>
          <w:rFonts w:ascii="Arial" w:eastAsia="MS Mincho" w:hAnsi="Arial" w:cs="Arial"/>
          <w:bCs/>
          <w:sz w:val="20"/>
        </w:rPr>
      </w:pPr>
    </w:p>
    <w:p w:rsidR="008272D8" w:rsidRPr="001449CC" w:rsidRDefault="008272D8" w:rsidP="001449CC">
      <w:pPr>
        <w:ind w:firstLine="708"/>
        <w:jc w:val="both"/>
        <w:rPr>
          <w:rFonts w:ascii="Arial" w:eastAsia="MS Mincho" w:hAnsi="Arial" w:cs="Arial"/>
          <w:sz w:val="20"/>
        </w:rPr>
      </w:pPr>
    </w:p>
    <w:p w:rsidR="008272D8" w:rsidRDefault="008272D8" w:rsidP="008272D8">
      <w:pPr>
        <w:widowControl w:val="0"/>
        <w:autoSpaceDE w:val="0"/>
        <w:autoSpaceDN w:val="0"/>
        <w:adjustRightInd w:val="0"/>
        <w:jc w:val="center"/>
        <w:textAlignment w:val="baseline"/>
        <w:rPr>
          <w:rFonts w:ascii="Arial" w:hAnsi="Arial" w:cs="Arial"/>
          <w:b/>
          <w:bCs/>
          <w:szCs w:val="20"/>
        </w:rPr>
      </w:pPr>
      <w:r w:rsidRPr="00714228">
        <w:rPr>
          <w:rFonts w:ascii="Arial" w:hAnsi="Arial" w:cs="Arial"/>
          <w:b/>
          <w:bCs/>
          <w:szCs w:val="20"/>
        </w:rPr>
        <w:t>TRANSITORIO</w:t>
      </w:r>
      <w:r>
        <w:rPr>
          <w:rFonts w:ascii="Arial" w:hAnsi="Arial" w:cs="Arial"/>
          <w:b/>
          <w:bCs/>
          <w:szCs w:val="20"/>
        </w:rPr>
        <w:t xml:space="preserve"> DEL DECRETO 193</w:t>
      </w:r>
    </w:p>
    <w:p w:rsidR="008272D8" w:rsidRDefault="008272D8" w:rsidP="008272D8">
      <w:pPr>
        <w:widowControl w:val="0"/>
        <w:autoSpaceDE w:val="0"/>
        <w:autoSpaceDN w:val="0"/>
        <w:adjustRightInd w:val="0"/>
        <w:jc w:val="center"/>
        <w:textAlignment w:val="baseline"/>
        <w:rPr>
          <w:rFonts w:ascii="Arial" w:hAnsi="Arial" w:cs="Arial"/>
          <w:b/>
          <w:bCs/>
          <w:szCs w:val="20"/>
        </w:rPr>
      </w:pPr>
    </w:p>
    <w:p w:rsidR="008272D8" w:rsidRDefault="008272D8" w:rsidP="008272D8">
      <w:pPr>
        <w:pStyle w:val="Ttulo2"/>
        <w:spacing w:line="240" w:lineRule="auto"/>
        <w:ind w:right="49" w:firstLine="708"/>
        <w:jc w:val="both"/>
        <w:rPr>
          <w:rFonts w:ascii="Arial" w:hAnsi="Arial" w:cs="Arial"/>
          <w:sz w:val="20"/>
          <w:szCs w:val="24"/>
        </w:rPr>
      </w:pPr>
      <w:r w:rsidRPr="008272D8">
        <w:rPr>
          <w:rFonts w:ascii="Arial" w:hAnsi="Arial" w:cs="Arial"/>
          <w:b/>
          <w:sz w:val="20"/>
          <w:szCs w:val="24"/>
        </w:rPr>
        <w:t>ARTÍCULO ÚNICO.-</w:t>
      </w:r>
      <w:r w:rsidRPr="008272D8">
        <w:rPr>
          <w:rFonts w:ascii="Arial" w:hAnsi="Arial" w:cs="Arial"/>
          <w:sz w:val="20"/>
          <w:szCs w:val="24"/>
        </w:rPr>
        <w:t xml:space="preserve"> El presente Decreto entrará en vigor al día siguiente de su publicación en el Boletín Oficial del Gobierno del Estado de Sonora.</w:t>
      </w:r>
    </w:p>
    <w:p w:rsidR="007D295C" w:rsidRDefault="007D295C" w:rsidP="007D295C">
      <w:pPr>
        <w:rPr>
          <w:lang w:val="es-MX"/>
        </w:rPr>
      </w:pPr>
    </w:p>
    <w:p w:rsidR="007D295C" w:rsidRPr="007D295C" w:rsidRDefault="007D295C" w:rsidP="007D295C">
      <w:pPr>
        <w:widowControl w:val="0"/>
        <w:autoSpaceDE w:val="0"/>
        <w:autoSpaceDN w:val="0"/>
        <w:adjustRightInd w:val="0"/>
        <w:jc w:val="center"/>
        <w:textAlignment w:val="baseline"/>
        <w:rPr>
          <w:lang w:val="es-MX"/>
        </w:rPr>
      </w:pPr>
      <w:r w:rsidRPr="00714228">
        <w:rPr>
          <w:rFonts w:ascii="Arial" w:hAnsi="Arial" w:cs="Arial"/>
          <w:b/>
          <w:bCs/>
          <w:szCs w:val="20"/>
        </w:rPr>
        <w:t>TRANSITORIO</w:t>
      </w:r>
      <w:r>
        <w:rPr>
          <w:rFonts w:ascii="Arial" w:hAnsi="Arial" w:cs="Arial"/>
          <w:b/>
          <w:bCs/>
          <w:szCs w:val="20"/>
        </w:rPr>
        <w:t xml:space="preserve"> DEL DECRETO 97</w:t>
      </w:r>
    </w:p>
    <w:p w:rsidR="003946E1" w:rsidRDefault="003946E1" w:rsidP="003946E1">
      <w:pPr>
        <w:ind w:left="-5"/>
        <w:jc w:val="both"/>
        <w:rPr>
          <w:b/>
        </w:rPr>
      </w:pPr>
    </w:p>
    <w:p w:rsidR="003946E1" w:rsidRDefault="003946E1" w:rsidP="003946E1">
      <w:pPr>
        <w:ind w:left="-5" w:firstLine="713"/>
        <w:jc w:val="both"/>
        <w:rPr>
          <w:rFonts w:ascii="Arial" w:hAnsi="Arial" w:cs="Arial"/>
          <w:sz w:val="20"/>
        </w:rPr>
      </w:pPr>
      <w:r w:rsidRPr="003946E1">
        <w:rPr>
          <w:rFonts w:ascii="Arial" w:hAnsi="Arial" w:cs="Arial"/>
          <w:b/>
          <w:sz w:val="20"/>
        </w:rPr>
        <w:t>ARTÍCULO ÚNICO.</w:t>
      </w:r>
      <w:r w:rsidRPr="003946E1">
        <w:rPr>
          <w:rFonts w:ascii="Arial" w:hAnsi="Arial" w:cs="Arial"/>
          <w:sz w:val="20"/>
        </w:rPr>
        <w:t>- El presente decreto entrará en vigor al día siguiente de su publicación en el Boletín Oficial del Gobierno del Estado de Sonora.</w:t>
      </w:r>
    </w:p>
    <w:p w:rsidR="008A1A96" w:rsidRDefault="008A1A96" w:rsidP="003946E1">
      <w:pPr>
        <w:ind w:left="-5" w:firstLine="713"/>
        <w:jc w:val="both"/>
        <w:rPr>
          <w:rFonts w:ascii="Arial" w:hAnsi="Arial" w:cs="Arial"/>
          <w:sz w:val="20"/>
        </w:rPr>
      </w:pPr>
    </w:p>
    <w:p w:rsidR="008A1A96" w:rsidRDefault="008A1A96" w:rsidP="008A1A96">
      <w:pPr>
        <w:widowControl w:val="0"/>
        <w:autoSpaceDE w:val="0"/>
        <w:autoSpaceDN w:val="0"/>
        <w:adjustRightInd w:val="0"/>
        <w:jc w:val="center"/>
        <w:textAlignment w:val="baseline"/>
        <w:rPr>
          <w:rFonts w:ascii="Arial" w:hAnsi="Arial" w:cs="Arial"/>
          <w:b/>
          <w:bCs/>
          <w:szCs w:val="20"/>
        </w:rPr>
      </w:pPr>
    </w:p>
    <w:p w:rsidR="008A1A96" w:rsidRPr="007D295C" w:rsidRDefault="008A1A96" w:rsidP="008A1A96">
      <w:pPr>
        <w:widowControl w:val="0"/>
        <w:autoSpaceDE w:val="0"/>
        <w:autoSpaceDN w:val="0"/>
        <w:adjustRightInd w:val="0"/>
        <w:jc w:val="center"/>
        <w:textAlignment w:val="baseline"/>
        <w:rPr>
          <w:lang w:val="es-MX"/>
        </w:rPr>
      </w:pPr>
      <w:r w:rsidRPr="00714228">
        <w:rPr>
          <w:rFonts w:ascii="Arial" w:hAnsi="Arial" w:cs="Arial"/>
          <w:b/>
          <w:bCs/>
          <w:szCs w:val="20"/>
        </w:rPr>
        <w:lastRenderedPageBreak/>
        <w:t>TRANSITORIO</w:t>
      </w:r>
      <w:r>
        <w:rPr>
          <w:rFonts w:ascii="Arial" w:hAnsi="Arial" w:cs="Arial"/>
          <w:b/>
          <w:bCs/>
          <w:szCs w:val="20"/>
        </w:rPr>
        <w:t xml:space="preserve"> DEL DECRETO </w:t>
      </w:r>
      <w:r>
        <w:rPr>
          <w:rFonts w:ascii="Arial" w:hAnsi="Arial" w:cs="Arial"/>
          <w:b/>
          <w:bCs/>
          <w:szCs w:val="20"/>
        </w:rPr>
        <w:t>96</w:t>
      </w:r>
    </w:p>
    <w:p w:rsidR="008A1A96" w:rsidRDefault="008A1A96" w:rsidP="008A1A96">
      <w:pPr>
        <w:ind w:left="-5"/>
        <w:jc w:val="both"/>
        <w:rPr>
          <w:b/>
        </w:rPr>
      </w:pPr>
    </w:p>
    <w:p w:rsidR="008A1A96" w:rsidRPr="003946E1" w:rsidRDefault="008A1A96" w:rsidP="003946E1">
      <w:pPr>
        <w:ind w:left="-5" w:firstLine="713"/>
        <w:jc w:val="both"/>
        <w:rPr>
          <w:rFonts w:ascii="Arial" w:hAnsi="Arial" w:cs="Arial"/>
          <w:sz w:val="20"/>
        </w:rPr>
      </w:pPr>
      <w:r w:rsidRPr="003946E1">
        <w:rPr>
          <w:rFonts w:ascii="Arial" w:hAnsi="Arial" w:cs="Arial"/>
          <w:b/>
          <w:sz w:val="20"/>
        </w:rPr>
        <w:t>ARTÍCULO ÚNICO.</w:t>
      </w:r>
      <w:r w:rsidRPr="003946E1">
        <w:rPr>
          <w:rFonts w:ascii="Arial" w:hAnsi="Arial" w:cs="Arial"/>
          <w:sz w:val="20"/>
        </w:rPr>
        <w:t>- El presente decreto entrará en vigor al día siguiente de su publicación en el Boletín Oficial del Gobierno del Estado de Sonora.</w:t>
      </w:r>
      <w:bookmarkStart w:id="0" w:name="_GoBack"/>
      <w:bookmarkEnd w:id="0"/>
    </w:p>
    <w:p w:rsidR="008272D8" w:rsidRPr="003946E1" w:rsidRDefault="008272D8" w:rsidP="008272D8">
      <w:pPr>
        <w:rPr>
          <w:rFonts w:eastAsia="Microsoft JhengHei"/>
        </w:rPr>
      </w:pPr>
    </w:p>
    <w:p w:rsidR="00714228" w:rsidRPr="00714228" w:rsidRDefault="00714228" w:rsidP="00714228">
      <w:pPr>
        <w:tabs>
          <w:tab w:val="left" w:pos="-720"/>
        </w:tabs>
        <w:suppressAutoHyphens/>
        <w:jc w:val="center"/>
        <w:rPr>
          <w:rFonts w:ascii="Arial" w:hAnsi="Arial" w:cs="Arial"/>
          <w:b/>
          <w:spacing w:val="-3"/>
          <w:szCs w:val="20"/>
        </w:rPr>
      </w:pPr>
      <w:r w:rsidRPr="00714228">
        <w:rPr>
          <w:rFonts w:ascii="Arial" w:hAnsi="Arial" w:cs="Arial"/>
          <w:b/>
          <w:spacing w:val="-3"/>
          <w:szCs w:val="20"/>
        </w:rPr>
        <w:t>A P E N D I C E</w:t>
      </w:r>
    </w:p>
    <w:p w:rsidR="00714228" w:rsidRPr="00714228" w:rsidRDefault="00714228" w:rsidP="00714228">
      <w:pPr>
        <w:tabs>
          <w:tab w:val="left" w:pos="-720"/>
        </w:tabs>
        <w:suppressAutoHyphens/>
        <w:jc w:val="center"/>
        <w:rPr>
          <w:rFonts w:ascii="Arial" w:hAnsi="Arial" w:cs="Arial"/>
          <w:spacing w:val="-3"/>
          <w:sz w:val="20"/>
          <w:szCs w:val="20"/>
        </w:rPr>
      </w:pPr>
    </w:p>
    <w:p w:rsidR="00714228" w:rsidRPr="008B002B" w:rsidRDefault="00714228" w:rsidP="00714228">
      <w:pPr>
        <w:tabs>
          <w:tab w:val="left" w:pos="-720"/>
        </w:tabs>
        <w:suppressAutoHyphens/>
        <w:rPr>
          <w:rFonts w:ascii="Arial" w:hAnsi="Arial" w:cs="Arial"/>
          <w:spacing w:val="-3"/>
          <w:sz w:val="20"/>
          <w:szCs w:val="20"/>
        </w:rPr>
      </w:pPr>
      <w:r w:rsidRPr="00714228">
        <w:rPr>
          <w:rFonts w:ascii="Arial" w:hAnsi="Arial" w:cs="Arial"/>
          <w:b/>
          <w:spacing w:val="-3"/>
          <w:sz w:val="20"/>
          <w:szCs w:val="20"/>
        </w:rPr>
        <w:t xml:space="preserve">Ley No. </w:t>
      </w:r>
      <w:r>
        <w:rPr>
          <w:rFonts w:ascii="Arial" w:hAnsi="Arial" w:cs="Arial"/>
          <w:b/>
          <w:spacing w:val="-3"/>
          <w:sz w:val="20"/>
          <w:szCs w:val="20"/>
        </w:rPr>
        <w:t>179</w:t>
      </w:r>
      <w:r w:rsidRPr="00714228">
        <w:rPr>
          <w:rFonts w:ascii="Arial" w:hAnsi="Arial" w:cs="Arial"/>
          <w:b/>
          <w:spacing w:val="-3"/>
          <w:sz w:val="20"/>
          <w:szCs w:val="20"/>
        </w:rPr>
        <w:t xml:space="preserve">; </w:t>
      </w:r>
      <w:r w:rsidRPr="008B002B">
        <w:rPr>
          <w:rFonts w:ascii="Arial" w:hAnsi="Arial" w:cs="Arial"/>
          <w:spacing w:val="-3"/>
          <w:sz w:val="20"/>
          <w:szCs w:val="20"/>
        </w:rPr>
        <w:t>B. O. No.42 SECCION II; de fecha 24 de noviembre de 2014.</w:t>
      </w:r>
    </w:p>
    <w:p w:rsidR="009731D7" w:rsidRDefault="009731D7" w:rsidP="00714228">
      <w:pPr>
        <w:widowControl w:val="0"/>
        <w:autoSpaceDE w:val="0"/>
        <w:autoSpaceDN w:val="0"/>
        <w:adjustRightInd w:val="0"/>
        <w:ind w:firstLine="1161"/>
        <w:jc w:val="both"/>
        <w:textAlignment w:val="baseline"/>
        <w:rPr>
          <w:rFonts w:ascii="Arial" w:hAnsi="Arial" w:cs="Arial"/>
          <w:color w:val="000000"/>
          <w:sz w:val="20"/>
          <w:szCs w:val="20"/>
        </w:rPr>
      </w:pPr>
    </w:p>
    <w:p w:rsidR="00CE7DB2" w:rsidRDefault="00CE7DB2" w:rsidP="00CE7DB2">
      <w:pPr>
        <w:tabs>
          <w:tab w:val="left" w:pos="-720"/>
        </w:tabs>
        <w:suppressAutoHyphens/>
        <w:rPr>
          <w:rFonts w:ascii="Arial" w:eastAsia="MS Mincho" w:hAnsi="Arial" w:cs="Arial"/>
          <w:bCs/>
          <w:sz w:val="20"/>
          <w:szCs w:val="20"/>
        </w:rPr>
      </w:pPr>
      <w:r w:rsidRPr="00CE7DB2">
        <w:rPr>
          <w:rFonts w:ascii="Arial" w:hAnsi="Arial" w:cs="Arial"/>
          <w:b/>
          <w:spacing w:val="-3"/>
          <w:sz w:val="20"/>
          <w:szCs w:val="20"/>
        </w:rPr>
        <w:t>DECRETO No. 14; B. O. No.49 Sección III; de fecha 17 de diciembre de 2015</w:t>
      </w:r>
      <w:r w:rsidRPr="00CE7DB2">
        <w:rPr>
          <w:rFonts w:ascii="Arial" w:hAnsi="Arial" w:cs="Arial"/>
          <w:spacing w:val="-3"/>
          <w:sz w:val="20"/>
          <w:szCs w:val="20"/>
        </w:rPr>
        <w:t xml:space="preserve">, que </w:t>
      </w:r>
      <w:r w:rsidRPr="00CE7DB2">
        <w:rPr>
          <w:rFonts w:ascii="Arial" w:eastAsia="MS Mincho" w:hAnsi="Arial" w:cs="Arial"/>
          <w:bCs/>
          <w:sz w:val="20"/>
          <w:szCs w:val="20"/>
        </w:rPr>
        <w:t>reforman los artículos 9, fracciones XXXVI y XXXVII y 19 y se adicionan una fracción XXXVIII al artículo 9 y un segundo párrafo al artículo 17.</w:t>
      </w:r>
    </w:p>
    <w:p w:rsidR="00D414F2" w:rsidRPr="00CE7DB2" w:rsidRDefault="00D414F2" w:rsidP="00CE7DB2">
      <w:pPr>
        <w:tabs>
          <w:tab w:val="left" w:pos="-720"/>
        </w:tabs>
        <w:suppressAutoHyphens/>
        <w:rPr>
          <w:rFonts w:ascii="Arial" w:hAnsi="Arial" w:cs="Arial"/>
          <w:spacing w:val="-3"/>
          <w:sz w:val="20"/>
          <w:szCs w:val="20"/>
        </w:rPr>
      </w:pPr>
    </w:p>
    <w:p w:rsidR="00CE7DB2" w:rsidRPr="008272D8" w:rsidRDefault="00D414F2" w:rsidP="00D414F2">
      <w:pPr>
        <w:tabs>
          <w:tab w:val="left" w:pos="-720"/>
        </w:tabs>
        <w:suppressAutoHyphens/>
        <w:rPr>
          <w:rFonts w:ascii="Arial" w:hAnsi="Arial" w:cs="Arial"/>
          <w:b/>
          <w:sz w:val="20"/>
          <w:szCs w:val="20"/>
        </w:rPr>
      </w:pPr>
      <w:r w:rsidRPr="00CE7DB2">
        <w:rPr>
          <w:rFonts w:ascii="Arial" w:hAnsi="Arial" w:cs="Arial"/>
          <w:b/>
          <w:spacing w:val="-3"/>
          <w:sz w:val="20"/>
          <w:szCs w:val="20"/>
        </w:rPr>
        <w:t xml:space="preserve">DECRETO No. </w:t>
      </w:r>
      <w:r>
        <w:rPr>
          <w:rFonts w:ascii="Arial" w:hAnsi="Arial" w:cs="Arial"/>
          <w:b/>
          <w:spacing w:val="-3"/>
          <w:sz w:val="20"/>
          <w:szCs w:val="20"/>
        </w:rPr>
        <w:t>193</w:t>
      </w:r>
      <w:r w:rsidRPr="00CE7DB2">
        <w:rPr>
          <w:rFonts w:ascii="Arial" w:hAnsi="Arial" w:cs="Arial"/>
          <w:b/>
          <w:spacing w:val="-3"/>
          <w:sz w:val="20"/>
          <w:szCs w:val="20"/>
        </w:rPr>
        <w:t xml:space="preserve">; B. O. </w:t>
      </w:r>
      <w:r>
        <w:rPr>
          <w:rFonts w:ascii="Arial" w:hAnsi="Arial" w:cs="Arial"/>
          <w:b/>
          <w:spacing w:val="-3"/>
          <w:sz w:val="20"/>
          <w:szCs w:val="20"/>
        </w:rPr>
        <w:t>Edición Especial</w:t>
      </w:r>
      <w:r w:rsidRPr="00CE7DB2">
        <w:rPr>
          <w:rFonts w:ascii="Arial" w:hAnsi="Arial" w:cs="Arial"/>
          <w:b/>
          <w:spacing w:val="-3"/>
          <w:sz w:val="20"/>
          <w:szCs w:val="20"/>
        </w:rPr>
        <w:t xml:space="preserve">; de fecha </w:t>
      </w:r>
      <w:r>
        <w:rPr>
          <w:rFonts w:ascii="Arial" w:hAnsi="Arial" w:cs="Arial"/>
          <w:b/>
          <w:spacing w:val="-3"/>
          <w:sz w:val="20"/>
          <w:szCs w:val="20"/>
        </w:rPr>
        <w:t>04</w:t>
      </w:r>
      <w:r w:rsidRPr="00CE7DB2">
        <w:rPr>
          <w:rFonts w:ascii="Arial" w:hAnsi="Arial" w:cs="Arial"/>
          <w:b/>
          <w:spacing w:val="-3"/>
          <w:sz w:val="20"/>
          <w:szCs w:val="20"/>
        </w:rPr>
        <w:t xml:space="preserve"> de </w:t>
      </w:r>
      <w:r>
        <w:rPr>
          <w:rFonts w:ascii="Arial" w:hAnsi="Arial" w:cs="Arial"/>
          <w:b/>
          <w:spacing w:val="-3"/>
          <w:sz w:val="20"/>
          <w:szCs w:val="20"/>
        </w:rPr>
        <w:t>mayo</w:t>
      </w:r>
      <w:r w:rsidRPr="00CE7DB2">
        <w:rPr>
          <w:rFonts w:ascii="Arial" w:hAnsi="Arial" w:cs="Arial"/>
          <w:b/>
          <w:spacing w:val="-3"/>
          <w:sz w:val="20"/>
          <w:szCs w:val="20"/>
        </w:rPr>
        <w:t xml:space="preserve"> de 20</w:t>
      </w:r>
      <w:r>
        <w:rPr>
          <w:rFonts w:ascii="Arial" w:hAnsi="Arial" w:cs="Arial"/>
          <w:b/>
          <w:spacing w:val="-3"/>
          <w:sz w:val="20"/>
          <w:szCs w:val="20"/>
        </w:rPr>
        <w:t>21</w:t>
      </w:r>
      <w:r w:rsidRPr="00CE7DB2">
        <w:rPr>
          <w:rFonts w:ascii="Arial" w:hAnsi="Arial" w:cs="Arial"/>
          <w:spacing w:val="-3"/>
          <w:sz w:val="20"/>
          <w:szCs w:val="20"/>
        </w:rPr>
        <w:t>, q</w:t>
      </w:r>
      <w:r w:rsidRPr="008272D8">
        <w:rPr>
          <w:rFonts w:ascii="Arial" w:hAnsi="Arial" w:cs="Arial"/>
          <w:spacing w:val="-3"/>
          <w:sz w:val="20"/>
          <w:szCs w:val="20"/>
        </w:rPr>
        <w:t xml:space="preserve">ue </w:t>
      </w:r>
      <w:r w:rsidRPr="008272D8">
        <w:rPr>
          <w:rFonts w:ascii="Arial" w:hAnsi="Arial" w:cs="Arial"/>
          <w:sz w:val="20"/>
          <w:szCs w:val="20"/>
          <w:lang w:val="es-MX"/>
        </w:rPr>
        <w:t>adicionan los artículos 30, 31, 32, 33, 34 y 35.</w:t>
      </w:r>
    </w:p>
    <w:p w:rsidR="00AD4FA0" w:rsidRPr="00CE7DB2" w:rsidRDefault="00AD4FA0" w:rsidP="00714228">
      <w:pPr>
        <w:jc w:val="both"/>
        <w:rPr>
          <w:rFonts w:ascii="Arial" w:hAnsi="Arial" w:cs="Arial"/>
          <w:sz w:val="20"/>
          <w:szCs w:val="20"/>
          <w:lang w:val="es-ES_tradnl"/>
        </w:rPr>
      </w:pPr>
    </w:p>
    <w:p w:rsidR="008A60AA" w:rsidRDefault="008A60AA" w:rsidP="008A60AA">
      <w:pPr>
        <w:tabs>
          <w:tab w:val="left" w:pos="-720"/>
        </w:tabs>
        <w:suppressAutoHyphens/>
        <w:rPr>
          <w:rFonts w:ascii="Arial" w:eastAsia="Calibri" w:hAnsi="Arial" w:cs="Arial"/>
          <w:sz w:val="20"/>
          <w:szCs w:val="20"/>
        </w:rPr>
      </w:pPr>
      <w:r w:rsidRPr="008A60AA">
        <w:rPr>
          <w:rFonts w:ascii="Arial" w:hAnsi="Arial" w:cs="Arial"/>
          <w:b/>
          <w:spacing w:val="-3"/>
          <w:sz w:val="20"/>
          <w:szCs w:val="20"/>
        </w:rPr>
        <w:t>DECRETO No. 97; B. O. 5, Sección I; de fecha 16 de enero de 2023</w:t>
      </w:r>
      <w:r w:rsidRPr="008A60AA">
        <w:rPr>
          <w:rFonts w:ascii="Arial" w:hAnsi="Arial" w:cs="Arial"/>
          <w:spacing w:val="-3"/>
          <w:sz w:val="20"/>
          <w:szCs w:val="20"/>
        </w:rPr>
        <w:t xml:space="preserve">, que </w:t>
      </w:r>
      <w:r w:rsidRPr="008A60AA">
        <w:rPr>
          <w:rFonts w:ascii="Arial" w:eastAsia="Calibri" w:hAnsi="Arial" w:cs="Arial"/>
          <w:sz w:val="20"/>
          <w:szCs w:val="20"/>
        </w:rPr>
        <w:t>reforman las fracciones XXXVII y XXXVIII y se adiciona una fracción XXXIX al artículo 9</w:t>
      </w:r>
      <w:r>
        <w:rPr>
          <w:rFonts w:ascii="Arial" w:eastAsia="Calibri" w:hAnsi="Arial" w:cs="Arial"/>
          <w:sz w:val="20"/>
          <w:szCs w:val="20"/>
        </w:rPr>
        <w:t>.</w:t>
      </w:r>
    </w:p>
    <w:p w:rsidR="002418D1" w:rsidRDefault="002418D1" w:rsidP="008A60AA">
      <w:pPr>
        <w:tabs>
          <w:tab w:val="left" w:pos="-720"/>
        </w:tabs>
        <w:suppressAutoHyphens/>
        <w:rPr>
          <w:rFonts w:ascii="Arial" w:eastAsia="Calibri" w:hAnsi="Arial" w:cs="Arial"/>
          <w:sz w:val="20"/>
          <w:szCs w:val="20"/>
        </w:rPr>
      </w:pPr>
    </w:p>
    <w:p w:rsidR="002418D1" w:rsidRPr="002418D1" w:rsidRDefault="002418D1" w:rsidP="008A60AA">
      <w:pPr>
        <w:tabs>
          <w:tab w:val="left" w:pos="-720"/>
        </w:tabs>
        <w:suppressAutoHyphens/>
        <w:rPr>
          <w:rFonts w:ascii="Arial" w:eastAsia="Calibri" w:hAnsi="Arial" w:cs="Arial"/>
          <w:sz w:val="20"/>
          <w:szCs w:val="20"/>
        </w:rPr>
      </w:pPr>
      <w:r w:rsidRPr="002418D1">
        <w:rPr>
          <w:rFonts w:ascii="Arial" w:hAnsi="Arial" w:cs="Arial"/>
          <w:b/>
          <w:spacing w:val="-3"/>
          <w:sz w:val="20"/>
          <w:szCs w:val="20"/>
        </w:rPr>
        <w:t xml:space="preserve">DECRETO No. </w:t>
      </w:r>
      <w:r w:rsidRPr="002418D1">
        <w:rPr>
          <w:rFonts w:ascii="Arial" w:hAnsi="Arial" w:cs="Arial"/>
          <w:b/>
          <w:spacing w:val="-3"/>
          <w:sz w:val="20"/>
          <w:szCs w:val="20"/>
        </w:rPr>
        <w:t>96</w:t>
      </w:r>
      <w:r w:rsidRPr="002418D1">
        <w:rPr>
          <w:rFonts w:ascii="Arial" w:hAnsi="Arial" w:cs="Arial"/>
          <w:b/>
          <w:spacing w:val="-3"/>
          <w:sz w:val="20"/>
          <w:szCs w:val="20"/>
        </w:rPr>
        <w:t xml:space="preserve">; B. O. </w:t>
      </w:r>
      <w:r w:rsidRPr="002418D1">
        <w:rPr>
          <w:rFonts w:ascii="Arial" w:hAnsi="Arial" w:cs="Arial"/>
          <w:b/>
          <w:spacing w:val="-3"/>
          <w:sz w:val="20"/>
          <w:szCs w:val="20"/>
        </w:rPr>
        <w:t>19</w:t>
      </w:r>
      <w:r w:rsidRPr="002418D1">
        <w:rPr>
          <w:rFonts w:ascii="Arial" w:hAnsi="Arial" w:cs="Arial"/>
          <w:b/>
          <w:spacing w:val="-3"/>
          <w:sz w:val="20"/>
          <w:szCs w:val="20"/>
        </w:rPr>
        <w:t xml:space="preserve">, Sección </w:t>
      </w:r>
      <w:r w:rsidRPr="002418D1">
        <w:rPr>
          <w:rFonts w:ascii="Arial" w:hAnsi="Arial" w:cs="Arial"/>
          <w:b/>
          <w:spacing w:val="-3"/>
          <w:sz w:val="20"/>
          <w:szCs w:val="20"/>
        </w:rPr>
        <w:t>II</w:t>
      </w:r>
      <w:r w:rsidRPr="002418D1">
        <w:rPr>
          <w:rFonts w:ascii="Arial" w:hAnsi="Arial" w:cs="Arial"/>
          <w:b/>
          <w:spacing w:val="-3"/>
          <w:sz w:val="20"/>
          <w:szCs w:val="20"/>
        </w:rPr>
        <w:t xml:space="preserve">I; de fecha </w:t>
      </w:r>
      <w:r w:rsidRPr="002418D1">
        <w:rPr>
          <w:rFonts w:ascii="Arial" w:hAnsi="Arial" w:cs="Arial"/>
          <w:b/>
          <w:spacing w:val="-3"/>
          <w:sz w:val="20"/>
          <w:szCs w:val="20"/>
        </w:rPr>
        <w:t>0</w:t>
      </w:r>
      <w:r w:rsidRPr="002418D1">
        <w:rPr>
          <w:rFonts w:ascii="Arial" w:hAnsi="Arial" w:cs="Arial"/>
          <w:b/>
          <w:spacing w:val="-3"/>
          <w:sz w:val="20"/>
          <w:szCs w:val="20"/>
        </w:rPr>
        <w:t xml:space="preserve">6 de </w:t>
      </w:r>
      <w:r w:rsidRPr="002418D1">
        <w:rPr>
          <w:rFonts w:ascii="Arial" w:hAnsi="Arial" w:cs="Arial"/>
          <w:b/>
          <w:spacing w:val="-3"/>
          <w:sz w:val="20"/>
          <w:szCs w:val="20"/>
        </w:rPr>
        <w:t>marzo</w:t>
      </w:r>
      <w:r>
        <w:rPr>
          <w:rFonts w:ascii="Arial" w:hAnsi="Arial" w:cs="Arial"/>
          <w:b/>
          <w:spacing w:val="-3"/>
          <w:sz w:val="20"/>
          <w:szCs w:val="20"/>
        </w:rPr>
        <w:t xml:space="preserve"> de </w:t>
      </w:r>
      <w:r w:rsidRPr="002418D1">
        <w:rPr>
          <w:rFonts w:ascii="Arial" w:hAnsi="Arial" w:cs="Arial"/>
          <w:b/>
          <w:spacing w:val="-3"/>
          <w:sz w:val="20"/>
          <w:szCs w:val="20"/>
        </w:rPr>
        <w:t>2023</w:t>
      </w:r>
      <w:r w:rsidRPr="002418D1">
        <w:rPr>
          <w:rFonts w:ascii="Arial" w:hAnsi="Arial" w:cs="Arial"/>
          <w:spacing w:val="-3"/>
          <w:sz w:val="20"/>
          <w:szCs w:val="20"/>
        </w:rPr>
        <w:t xml:space="preserve">, que </w:t>
      </w:r>
      <w:r w:rsidRPr="002418D1">
        <w:rPr>
          <w:rFonts w:ascii="Arial" w:eastAsia="Calibri" w:hAnsi="Arial" w:cs="Arial"/>
          <w:sz w:val="20"/>
          <w:szCs w:val="20"/>
        </w:rPr>
        <w:t xml:space="preserve">reforman </w:t>
      </w:r>
      <w:r w:rsidRPr="002418D1">
        <w:rPr>
          <w:rFonts w:ascii="Arial" w:eastAsia="Calibri" w:hAnsi="Arial" w:cs="Arial"/>
          <w:sz w:val="20"/>
          <w:szCs w:val="20"/>
          <w:lang w:eastAsia="es-MX"/>
        </w:rPr>
        <w:t>los artículos 18, fracciones XIV y XV, 31 y 33 y se adiciona una fracción XVI al artículo 18</w:t>
      </w:r>
      <w:r>
        <w:rPr>
          <w:rFonts w:ascii="Arial" w:eastAsia="Calibri" w:hAnsi="Arial" w:cs="Arial"/>
          <w:sz w:val="20"/>
          <w:szCs w:val="20"/>
          <w:lang w:eastAsia="es-MX"/>
        </w:rPr>
        <w:t>.</w:t>
      </w:r>
    </w:p>
    <w:p w:rsidR="008A60AA" w:rsidRPr="002418D1" w:rsidRDefault="008A60AA" w:rsidP="008A60AA">
      <w:pPr>
        <w:tabs>
          <w:tab w:val="left" w:pos="-720"/>
        </w:tabs>
        <w:suppressAutoHyphens/>
        <w:rPr>
          <w:rFonts w:ascii="Arial" w:eastAsia="Calibri" w:hAnsi="Arial" w:cs="Arial"/>
          <w:sz w:val="20"/>
          <w:szCs w:val="20"/>
        </w:rPr>
      </w:pPr>
    </w:p>
    <w:p w:rsidR="008A60AA" w:rsidRPr="008272D8" w:rsidRDefault="008A60AA" w:rsidP="008A60AA">
      <w:pPr>
        <w:tabs>
          <w:tab w:val="left" w:pos="-720"/>
        </w:tabs>
        <w:suppressAutoHyphens/>
        <w:rPr>
          <w:rFonts w:ascii="Arial" w:hAnsi="Arial" w:cs="Arial"/>
          <w:b/>
          <w:sz w:val="20"/>
          <w:szCs w:val="20"/>
        </w:rPr>
      </w:pPr>
    </w:p>
    <w:p w:rsidR="00AB0D50" w:rsidRPr="008B76A1" w:rsidRDefault="00AB0D50" w:rsidP="00AB0D50">
      <w:pPr>
        <w:tabs>
          <w:tab w:val="left" w:pos="-720"/>
        </w:tabs>
        <w:suppressAutoHyphens/>
        <w:ind w:hanging="142"/>
        <w:jc w:val="center"/>
        <w:rPr>
          <w:rFonts w:ascii="Arial" w:hAnsi="Arial" w:cs="Arial"/>
          <w:b/>
          <w:spacing w:val="-3"/>
          <w:szCs w:val="20"/>
        </w:rPr>
      </w:pPr>
      <w:r w:rsidRPr="008B76A1">
        <w:rPr>
          <w:rFonts w:ascii="Arial" w:hAnsi="Arial" w:cs="Arial"/>
          <w:b/>
          <w:spacing w:val="-3"/>
          <w:szCs w:val="20"/>
        </w:rPr>
        <w:t>I N D I C E</w:t>
      </w:r>
    </w:p>
    <w:p w:rsidR="00AB0D50" w:rsidRPr="008B76A1" w:rsidRDefault="00AB0D50" w:rsidP="004F453B">
      <w:pPr>
        <w:tabs>
          <w:tab w:val="left" w:pos="-720"/>
        </w:tabs>
        <w:suppressAutoHyphens/>
        <w:ind w:hanging="142"/>
        <w:jc w:val="both"/>
        <w:rPr>
          <w:rFonts w:ascii="Arial" w:hAnsi="Arial" w:cs="Arial"/>
          <w:b/>
          <w:spacing w:val="-3"/>
          <w:sz w:val="20"/>
          <w:szCs w:val="20"/>
        </w:rPr>
      </w:pPr>
    </w:p>
    <w:p w:rsidR="00AB0D50" w:rsidRPr="008B76A1" w:rsidRDefault="00AB0D50" w:rsidP="004F453B">
      <w:pPr>
        <w:tabs>
          <w:tab w:val="left" w:pos="-720"/>
        </w:tabs>
        <w:suppressAutoHyphens/>
        <w:jc w:val="both"/>
        <w:rPr>
          <w:rFonts w:ascii="Arial" w:hAnsi="Arial" w:cs="Arial"/>
          <w:b/>
          <w:spacing w:val="-3"/>
          <w:sz w:val="20"/>
          <w:szCs w:val="20"/>
        </w:rPr>
      </w:pPr>
      <w:r w:rsidRPr="008B76A1">
        <w:rPr>
          <w:rFonts w:ascii="Arial" w:hAnsi="Arial" w:cs="Arial"/>
          <w:b/>
          <w:spacing w:val="-3"/>
          <w:sz w:val="20"/>
          <w:szCs w:val="20"/>
        </w:rPr>
        <w:t>LEY</w:t>
      </w:r>
      <w:r w:rsidR="008B76A1">
        <w:rPr>
          <w:rFonts w:ascii="Arial" w:hAnsi="Arial" w:cs="Arial"/>
          <w:b/>
          <w:spacing w:val="-3"/>
          <w:sz w:val="20"/>
          <w:szCs w:val="20"/>
        </w:rPr>
        <w:t xml:space="preserve"> PARA PREVENIR COMBATIR Y ELIMINAR ACTOS DE DISCRIMINACIÓN EN EL ESTADO DE SONORA</w:t>
      </w:r>
      <w:r w:rsidRPr="008B76A1">
        <w:rPr>
          <w:rFonts w:ascii="Arial" w:hAnsi="Arial" w:cs="Arial"/>
          <w:b/>
          <w:spacing w:val="-3"/>
          <w:sz w:val="20"/>
          <w:szCs w:val="20"/>
        </w:rPr>
        <w:t xml:space="preserve"> </w:t>
      </w:r>
      <w:r w:rsidR="008B76A1">
        <w:rPr>
          <w:rFonts w:ascii="Arial" w:hAnsi="Arial" w:cs="Arial"/>
          <w:b/>
          <w:spacing w:val="-3"/>
          <w:sz w:val="20"/>
          <w:szCs w:val="20"/>
        </w:rPr>
        <w:t>………………………....</w:t>
      </w:r>
      <w:r w:rsidRPr="008B76A1">
        <w:rPr>
          <w:rFonts w:ascii="Arial" w:hAnsi="Arial" w:cs="Arial"/>
          <w:b/>
          <w:spacing w:val="-3"/>
          <w:sz w:val="20"/>
          <w:szCs w:val="20"/>
        </w:rPr>
        <w:t>…………………………………………………………………</w:t>
      </w:r>
      <w:r w:rsidR="004F453B">
        <w:rPr>
          <w:rFonts w:ascii="Arial" w:hAnsi="Arial" w:cs="Arial"/>
          <w:b/>
          <w:spacing w:val="-3"/>
          <w:sz w:val="20"/>
          <w:szCs w:val="20"/>
        </w:rPr>
        <w:t>…</w:t>
      </w:r>
      <w:r w:rsidRPr="008B76A1">
        <w:rPr>
          <w:rFonts w:ascii="Arial" w:hAnsi="Arial" w:cs="Arial"/>
          <w:b/>
          <w:spacing w:val="-3"/>
          <w:sz w:val="20"/>
          <w:szCs w:val="20"/>
        </w:rPr>
        <w:t>…….</w:t>
      </w:r>
      <w:r w:rsidR="004F453B">
        <w:rPr>
          <w:rFonts w:ascii="Arial" w:hAnsi="Arial" w:cs="Arial"/>
          <w:b/>
          <w:spacing w:val="-3"/>
          <w:sz w:val="20"/>
          <w:szCs w:val="20"/>
        </w:rPr>
        <w:t>…………6</w:t>
      </w:r>
    </w:p>
    <w:p w:rsidR="00AB0D50" w:rsidRPr="008B76A1" w:rsidRDefault="00AB0D50" w:rsidP="004F453B">
      <w:pPr>
        <w:tabs>
          <w:tab w:val="left" w:pos="-720"/>
        </w:tabs>
        <w:suppressAutoHyphens/>
        <w:jc w:val="both"/>
        <w:rPr>
          <w:rFonts w:ascii="Arial" w:hAnsi="Arial" w:cs="Arial"/>
          <w:b/>
          <w:spacing w:val="-3"/>
          <w:sz w:val="20"/>
          <w:szCs w:val="20"/>
        </w:rPr>
      </w:pPr>
    </w:p>
    <w:p w:rsidR="00AB0D50" w:rsidRPr="008B76A1" w:rsidRDefault="008B76A1" w:rsidP="004F453B">
      <w:pPr>
        <w:tabs>
          <w:tab w:val="left" w:pos="-720"/>
        </w:tabs>
        <w:suppressAutoHyphens/>
        <w:jc w:val="both"/>
        <w:rPr>
          <w:rFonts w:ascii="Arial" w:hAnsi="Arial" w:cs="Arial"/>
          <w:b/>
          <w:spacing w:val="-3"/>
          <w:sz w:val="20"/>
          <w:szCs w:val="20"/>
        </w:rPr>
      </w:pPr>
      <w:r>
        <w:rPr>
          <w:rFonts w:ascii="Arial" w:hAnsi="Arial" w:cs="Arial"/>
          <w:b/>
          <w:spacing w:val="-3"/>
          <w:sz w:val="20"/>
          <w:szCs w:val="20"/>
        </w:rPr>
        <w:t>TÍ</w:t>
      </w:r>
      <w:r w:rsidR="00AB0D50" w:rsidRPr="008B76A1">
        <w:rPr>
          <w:rFonts w:ascii="Arial" w:hAnsi="Arial" w:cs="Arial"/>
          <w:b/>
          <w:spacing w:val="-3"/>
          <w:sz w:val="20"/>
          <w:szCs w:val="20"/>
        </w:rPr>
        <w:t>TULO PRIMER</w:t>
      </w:r>
      <w:r w:rsidR="004F453B">
        <w:rPr>
          <w:rFonts w:ascii="Arial" w:hAnsi="Arial" w:cs="Arial"/>
          <w:b/>
          <w:spacing w:val="-3"/>
          <w:sz w:val="20"/>
          <w:szCs w:val="20"/>
        </w:rPr>
        <w:t>O…………………………………………………………………………………</w:t>
      </w:r>
      <w:r w:rsidR="00AB0D50" w:rsidRPr="008B76A1">
        <w:rPr>
          <w:rFonts w:ascii="Arial" w:hAnsi="Arial" w:cs="Arial"/>
          <w:b/>
          <w:spacing w:val="-3"/>
          <w:sz w:val="20"/>
          <w:szCs w:val="20"/>
        </w:rPr>
        <w:t>……………</w:t>
      </w:r>
      <w:r w:rsidR="004F453B">
        <w:rPr>
          <w:rFonts w:ascii="Arial" w:hAnsi="Arial" w:cs="Arial"/>
          <w:b/>
          <w:spacing w:val="-3"/>
          <w:sz w:val="20"/>
          <w:szCs w:val="20"/>
        </w:rPr>
        <w:t>…..</w:t>
      </w:r>
      <w:r w:rsidR="00A831AA">
        <w:rPr>
          <w:rFonts w:ascii="Arial" w:hAnsi="Arial" w:cs="Arial"/>
          <w:b/>
          <w:spacing w:val="-3"/>
          <w:sz w:val="20"/>
          <w:szCs w:val="20"/>
        </w:rPr>
        <w:t>…</w:t>
      </w:r>
      <w:r w:rsidR="004F453B">
        <w:rPr>
          <w:rFonts w:ascii="Arial" w:hAnsi="Arial" w:cs="Arial"/>
          <w:b/>
          <w:spacing w:val="-3"/>
          <w:sz w:val="20"/>
          <w:szCs w:val="20"/>
        </w:rPr>
        <w:t>6</w:t>
      </w:r>
    </w:p>
    <w:p w:rsidR="00AB0D50" w:rsidRPr="008B76A1" w:rsidRDefault="00AB0D50" w:rsidP="004F453B">
      <w:pPr>
        <w:tabs>
          <w:tab w:val="left" w:pos="-720"/>
        </w:tabs>
        <w:suppressAutoHyphens/>
        <w:jc w:val="both"/>
        <w:rPr>
          <w:rFonts w:ascii="Arial" w:hAnsi="Arial" w:cs="Arial"/>
          <w:spacing w:val="-3"/>
          <w:sz w:val="20"/>
          <w:szCs w:val="20"/>
        </w:rPr>
      </w:pPr>
      <w:r w:rsidRPr="008B76A1">
        <w:rPr>
          <w:rFonts w:ascii="Arial" w:hAnsi="Arial" w:cs="Arial"/>
          <w:spacing w:val="-3"/>
          <w:sz w:val="20"/>
          <w:szCs w:val="20"/>
        </w:rPr>
        <w:t>DISPOSICIONES GEN</w:t>
      </w:r>
      <w:r w:rsidR="004F453B">
        <w:rPr>
          <w:rFonts w:ascii="Arial" w:hAnsi="Arial" w:cs="Arial"/>
          <w:spacing w:val="-3"/>
          <w:sz w:val="20"/>
          <w:szCs w:val="20"/>
        </w:rPr>
        <w:t>ERALES…………………………………………………………………...</w:t>
      </w:r>
      <w:r w:rsidRPr="008B76A1">
        <w:rPr>
          <w:rFonts w:ascii="Arial" w:hAnsi="Arial" w:cs="Arial"/>
          <w:spacing w:val="-3"/>
          <w:sz w:val="20"/>
          <w:szCs w:val="20"/>
        </w:rPr>
        <w:t>………….…</w:t>
      </w:r>
      <w:r w:rsidR="004F453B">
        <w:rPr>
          <w:rFonts w:ascii="Arial" w:hAnsi="Arial" w:cs="Arial"/>
          <w:spacing w:val="-3"/>
          <w:sz w:val="20"/>
          <w:szCs w:val="20"/>
        </w:rPr>
        <w:t>......6</w:t>
      </w:r>
    </w:p>
    <w:p w:rsidR="00AB0D50" w:rsidRPr="008B76A1" w:rsidRDefault="00AB0D50" w:rsidP="004F453B">
      <w:pPr>
        <w:tabs>
          <w:tab w:val="left" w:pos="-720"/>
        </w:tabs>
        <w:suppressAutoHyphens/>
        <w:jc w:val="both"/>
        <w:rPr>
          <w:rFonts w:ascii="Arial" w:hAnsi="Arial" w:cs="Arial"/>
          <w:spacing w:val="-3"/>
          <w:sz w:val="20"/>
          <w:szCs w:val="20"/>
        </w:rPr>
      </w:pPr>
    </w:p>
    <w:p w:rsidR="00AB0D50" w:rsidRPr="008B76A1" w:rsidRDefault="008B76A1" w:rsidP="004F453B">
      <w:pPr>
        <w:tabs>
          <w:tab w:val="left" w:pos="-720"/>
        </w:tabs>
        <w:suppressAutoHyphens/>
        <w:jc w:val="both"/>
        <w:rPr>
          <w:rFonts w:ascii="Arial" w:hAnsi="Arial" w:cs="Arial"/>
          <w:b/>
          <w:spacing w:val="-3"/>
          <w:sz w:val="20"/>
          <w:szCs w:val="20"/>
        </w:rPr>
      </w:pPr>
      <w:r>
        <w:rPr>
          <w:rFonts w:ascii="Arial" w:hAnsi="Arial" w:cs="Arial"/>
          <w:b/>
          <w:spacing w:val="-3"/>
          <w:sz w:val="20"/>
          <w:szCs w:val="20"/>
        </w:rPr>
        <w:t>CAPÍTULO ÚNICO</w:t>
      </w:r>
      <w:r w:rsidR="00AB0D50" w:rsidRPr="008B76A1">
        <w:rPr>
          <w:rFonts w:ascii="Arial" w:hAnsi="Arial" w:cs="Arial"/>
          <w:b/>
          <w:spacing w:val="-3"/>
          <w:sz w:val="20"/>
          <w:szCs w:val="20"/>
        </w:rPr>
        <w:t>…………..………</w:t>
      </w:r>
      <w:r>
        <w:rPr>
          <w:rFonts w:ascii="Arial" w:hAnsi="Arial" w:cs="Arial"/>
          <w:b/>
          <w:spacing w:val="-3"/>
          <w:sz w:val="20"/>
          <w:szCs w:val="20"/>
        </w:rPr>
        <w:t>………………………………………………………………………</w:t>
      </w:r>
      <w:r w:rsidR="004F453B">
        <w:rPr>
          <w:rFonts w:ascii="Arial" w:hAnsi="Arial" w:cs="Arial"/>
          <w:b/>
          <w:spacing w:val="-3"/>
          <w:sz w:val="20"/>
          <w:szCs w:val="20"/>
        </w:rPr>
        <w:t>………</w:t>
      </w:r>
      <w:r>
        <w:rPr>
          <w:rFonts w:ascii="Arial" w:hAnsi="Arial" w:cs="Arial"/>
          <w:b/>
          <w:spacing w:val="-3"/>
          <w:sz w:val="20"/>
          <w:szCs w:val="20"/>
        </w:rPr>
        <w:t>…</w:t>
      </w:r>
      <w:r w:rsidR="004F453B">
        <w:rPr>
          <w:rFonts w:ascii="Arial" w:hAnsi="Arial" w:cs="Arial"/>
          <w:b/>
          <w:spacing w:val="-3"/>
          <w:sz w:val="20"/>
          <w:szCs w:val="20"/>
        </w:rPr>
        <w:t>6</w:t>
      </w:r>
    </w:p>
    <w:p w:rsidR="00AB0D50" w:rsidRPr="008B76A1" w:rsidRDefault="00AB0D50" w:rsidP="004F453B">
      <w:pPr>
        <w:tabs>
          <w:tab w:val="left" w:pos="-720"/>
        </w:tabs>
        <w:suppressAutoHyphens/>
        <w:rPr>
          <w:rFonts w:ascii="Arial" w:hAnsi="Arial" w:cs="Arial"/>
          <w:spacing w:val="-3"/>
          <w:sz w:val="20"/>
          <w:szCs w:val="20"/>
        </w:rPr>
      </w:pPr>
      <w:r w:rsidRPr="008B76A1">
        <w:rPr>
          <w:rFonts w:ascii="Arial" w:hAnsi="Arial" w:cs="Arial"/>
          <w:spacing w:val="-3"/>
          <w:sz w:val="20"/>
          <w:szCs w:val="20"/>
        </w:rPr>
        <w:t>DISPOSICIONES GENERALES……………</w:t>
      </w:r>
      <w:r w:rsidR="004F453B">
        <w:rPr>
          <w:rFonts w:ascii="Arial" w:hAnsi="Arial" w:cs="Arial"/>
          <w:spacing w:val="-3"/>
          <w:sz w:val="20"/>
          <w:szCs w:val="20"/>
        </w:rPr>
        <w:t>………</w:t>
      </w:r>
      <w:r w:rsidRPr="008B76A1">
        <w:rPr>
          <w:rFonts w:ascii="Arial" w:hAnsi="Arial" w:cs="Arial"/>
          <w:spacing w:val="-3"/>
          <w:sz w:val="20"/>
          <w:szCs w:val="20"/>
        </w:rPr>
        <w:t>………………………………………………………………</w:t>
      </w:r>
      <w:r w:rsidR="004F453B">
        <w:rPr>
          <w:rFonts w:ascii="Arial" w:hAnsi="Arial" w:cs="Arial"/>
          <w:spacing w:val="-3"/>
          <w:sz w:val="20"/>
          <w:szCs w:val="20"/>
        </w:rPr>
        <w:t>…6</w:t>
      </w:r>
    </w:p>
    <w:p w:rsidR="00AB0D50" w:rsidRPr="008B76A1" w:rsidRDefault="00AB0D50" w:rsidP="004F453B">
      <w:pPr>
        <w:tabs>
          <w:tab w:val="left" w:pos="-720"/>
        </w:tabs>
        <w:suppressAutoHyphens/>
        <w:jc w:val="both"/>
        <w:rPr>
          <w:rFonts w:ascii="Arial" w:hAnsi="Arial" w:cs="Arial"/>
          <w:spacing w:val="-3"/>
          <w:sz w:val="20"/>
          <w:szCs w:val="20"/>
        </w:rPr>
      </w:pPr>
    </w:p>
    <w:p w:rsidR="00AB0D50" w:rsidRPr="008B76A1" w:rsidRDefault="00AB0D50" w:rsidP="004F453B">
      <w:pPr>
        <w:tabs>
          <w:tab w:val="left" w:pos="-720"/>
        </w:tabs>
        <w:suppressAutoHyphens/>
        <w:jc w:val="both"/>
        <w:rPr>
          <w:rFonts w:ascii="Arial" w:hAnsi="Arial" w:cs="Arial"/>
          <w:b/>
          <w:spacing w:val="-3"/>
          <w:sz w:val="20"/>
          <w:szCs w:val="20"/>
        </w:rPr>
      </w:pPr>
      <w:r w:rsidRPr="008B76A1">
        <w:rPr>
          <w:rFonts w:ascii="Arial" w:hAnsi="Arial" w:cs="Arial"/>
          <w:b/>
          <w:spacing w:val="-3"/>
          <w:sz w:val="20"/>
          <w:szCs w:val="20"/>
        </w:rPr>
        <w:t>TITULO SEGUNDO………………………………………………………………………………………………</w:t>
      </w:r>
      <w:r w:rsidR="004F453B">
        <w:rPr>
          <w:rFonts w:ascii="Arial" w:hAnsi="Arial" w:cs="Arial"/>
          <w:b/>
          <w:spacing w:val="-3"/>
          <w:sz w:val="20"/>
          <w:szCs w:val="20"/>
        </w:rPr>
        <w:t>……</w:t>
      </w:r>
      <w:r w:rsidRPr="008B76A1">
        <w:rPr>
          <w:rFonts w:ascii="Arial" w:hAnsi="Arial" w:cs="Arial"/>
          <w:b/>
          <w:spacing w:val="-3"/>
          <w:sz w:val="20"/>
          <w:szCs w:val="20"/>
        </w:rPr>
        <w:t>.</w:t>
      </w:r>
      <w:r w:rsidR="004F453B">
        <w:rPr>
          <w:rFonts w:ascii="Arial" w:hAnsi="Arial" w:cs="Arial"/>
          <w:b/>
          <w:spacing w:val="-3"/>
          <w:sz w:val="20"/>
          <w:szCs w:val="20"/>
        </w:rPr>
        <w:t>7</w:t>
      </w:r>
    </w:p>
    <w:p w:rsidR="00AB0D50" w:rsidRPr="008B76A1" w:rsidRDefault="00AB0D50" w:rsidP="004F453B">
      <w:pPr>
        <w:tabs>
          <w:tab w:val="left" w:pos="-720"/>
        </w:tabs>
        <w:suppressAutoHyphens/>
        <w:jc w:val="both"/>
        <w:rPr>
          <w:rFonts w:ascii="Arial" w:hAnsi="Arial" w:cs="Arial"/>
          <w:spacing w:val="-3"/>
          <w:sz w:val="20"/>
          <w:szCs w:val="20"/>
        </w:rPr>
      </w:pPr>
      <w:r w:rsidRPr="008B76A1">
        <w:rPr>
          <w:rFonts w:ascii="Arial" w:hAnsi="Arial" w:cs="Arial"/>
          <w:spacing w:val="-3"/>
          <w:sz w:val="20"/>
          <w:szCs w:val="20"/>
        </w:rPr>
        <w:t xml:space="preserve">DE LA </w:t>
      </w:r>
      <w:r w:rsidR="008B76A1">
        <w:rPr>
          <w:rFonts w:ascii="Arial" w:hAnsi="Arial" w:cs="Arial"/>
          <w:spacing w:val="-3"/>
          <w:sz w:val="20"/>
          <w:szCs w:val="20"/>
        </w:rPr>
        <w:t>PREVENCIÓN, COMBATE Y ELIMINACIÓN DE ACTOS DE DISCRIMINACIÓN EN EL ESTADO DE SONORA………………………………………….</w:t>
      </w:r>
      <w:r w:rsidR="004F453B">
        <w:rPr>
          <w:rFonts w:ascii="Arial" w:hAnsi="Arial" w:cs="Arial"/>
          <w:spacing w:val="-3"/>
          <w:sz w:val="20"/>
          <w:szCs w:val="20"/>
        </w:rPr>
        <w:t>……………………………………………………………………..7</w:t>
      </w:r>
    </w:p>
    <w:p w:rsidR="00AB0D50" w:rsidRPr="008B76A1" w:rsidRDefault="00AB0D50" w:rsidP="004F453B">
      <w:pPr>
        <w:tabs>
          <w:tab w:val="left" w:pos="-720"/>
        </w:tabs>
        <w:suppressAutoHyphens/>
        <w:jc w:val="both"/>
        <w:rPr>
          <w:rFonts w:ascii="Arial" w:hAnsi="Arial" w:cs="Arial"/>
          <w:spacing w:val="-3"/>
          <w:sz w:val="20"/>
          <w:szCs w:val="20"/>
        </w:rPr>
      </w:pPr>
    </w:p>
    <w:p w:rsidR="00AB0D50" w:rsidRPr="008B76A1" w:rsidRDefault="00AB0D50" w:rsidP="004F453B">
      <w:pPr>
        <w:tabs>
          <w:tab w:val="left" w:pos="-720"/>
        </w:tabs>
        <w:suppressAutoHyphens/>
        <w:jc w:val="both"/>
        <w:rPr>
          <w:rFonts w:ascii="Arial" w:hAnsi="Arial" w:cs="Arial"/>
          <w:b/>
          <w:spacing w:val="-3"/>
          <w:sz w:val="20"/>
          <w:szCs w:val="20"/>
        </w:rPr>
      </w:pPr>
      <w:r w:rsidRPr="008B76A1">
        <w:rPr>
          <w:rFonts w:ascii="Arial" w:hAnsi="Arial" w:cs="Arial"/>
          <w:b/>
          <w:spacing w:val="-3"/>
          <w:sz w:val="20"/>
          <w:szCs w:val="20"/>
        </w:rPr>
        <w:t>CAPITULO I………………...………………………………………………………………………………………</w:t>
      </w:r>
      <w:r w:rsidR="004F453B">
        <w:rPr>
          <w:rFonts w:ascii="Arial" w:hAnsi="Arial" w:cs="Arial"/>
          <w:b/>
          <w:spacing w:val="-3"/>
          <w:sz w:val="20"/>
          <w:szCs w:val="20"/>
        </w:rPr>
        <w:t>…..7</w:t>
      </w:r>
    </w:p>
    <w:p w:rsidR="00AB0D50" w:rsidRPr="008B76A1" w:rsidRDefault="00A71F0F" w:rsidP="004F453B">
      <w:pPr>
        <w:tabs>
          <w:tab w:val="left" w:pos="-720"/>
        </w:tabs>
        <w:suppressAutoHyphens/>
        <w:jc w:val="both"/>
        <w:rPr>
          <w:rFonts w:ascii="Arial" w:hAnsi="Arial" w:cs="Arial"/>
          <w:spacing w:val="-3"/>
          <w:sz w:val="20"/>
          <w:szCs w:val="20"/>
        </w:rPr>
      </w:pPr>
      <w:r>
        <w:rPr>
          <w:rFonts w:ascii="Arial" w:hAnsi="Arial" w:cs="Arial"/>
          <w:spacing w:val="-3"/>
          <w:sz w:val="20"/>
          <w:szCs w:val="20"/>
        </w:rPr>
        <w:t>DISPOSICIONES GENERALES</w:t>
      </w:r>
      <w:r w:rsidR="00AB0D50" w:rsidRPr="008B76A1">
        <w:rPr>
          <w:rFonts w:ascii="Arial" w:hAnsi="Arial" w:cs="Arial"/>
          <w:spacing w:val="-3"/>
          <w:sz w:val="20"/>
          <w:szCs w:val="20"/>
        </w:rPr>
        <w:t>…………</w:t>
      </w:r>
      <w:r w:rsidR="00A831AA">
        <w:rPr>
          <w:rFonts w:ascii="Arial" w:hAnsi="Arial" w:cs="Arial"/>
          <w:spacing w:val="-3"/>
          <w:sz w:val="20"/>
          <w:szCs w:val="20"/>
        </w:rPr>
        <w:t>…………………………………………………………</w:t>
      </w:r>
      <w:r w:rsidR="004F453B">
        <w:rPr>
          <w:rFonts w:ascii="Arial" w:hAnsi="Arial" w:cs="Arial"/>
          <w:spacing w:val="-3"/>
          <w:sz w:val="20"/>
          <w:szCs w:val="20"/>
        </w:rPr>
        <w:t>…………………7</w:t>
      </w:r>
    </w:p>
    <w:p w:rsidR="00AB0D50" w:rsidRPr="008B76A1" w:rsidRDefault="00AB0D50" w:rsidP="004F453B">
      <w:pPr>
        <w:tabs>
          <w:tab w:val="left" w:pos="-720"/>
        </w:tabs>
        <w:suppressAutoHyphens/>
        <w:jc w:val="both"/>
        <w:rPr>
          <w:rFonts w:ascii="Arial" w:hAnsi="Arial" w:cs="Arial"/>
          <w:spacing w:val="-3"/>
          <w:sz w:val="20"/>
          <w:szCs w:val="20"/>
        </w:rPr>
      </w:pPr>
    </w:p>
    <w:p w:rsidR="00AB0D50" w:rsidRPr="008B76A1" w:rsidRDefault="00AB0D50" w:rsidP="004F453B">
      <w:pPr>
        <w:tabs>
          <w:tab w:val="left" w:pos="-720"/>
        </w:tabs>
        <w:suppressAutoHyphens/>
        <w:jc w:val="both"/>
        <w:rPr>
          <w:rFonts w:ascii="Arial" w:hAnsi="Arial" w:cs="Arial"/>
          <w:b/>
          <w:spacing w:val="-3"/>
          <w:sz w:val="20"/>
          <w:szCs w:val="20"/>
        </w:rPr>
      </w:pPr>
      <w:r w:rsidRPr="008B76A1">
        <w:rPr>
          <w:rFonts w:ascii="Arial" w:hAnsi="Arial" w:cs="Arial"/>
          <w:b/>
          <w:spacing w:val="-3"/>
          <w:sz w:val="20"/>
          <w:szCs w:val="20"/>
        </w:rPr>
        <w:t>CAPITULO II………………</w:t>
      </w:r>
      <w:r w:rsidR="00A831AA">
        <w:rPr>
          <w:rFonts w:ascii="Arial" w:hAnsi="Arial" w:cs="Arial"/>
          <w:b/>
          <w:spacing w:val="-3"/>
          <w:sz w:val="20"/>
          <w:szCs w:val="20"/>
        </w:rPr>
        <w:t>………………………………………………………………………………</w:t>
      </w:r>
      <w:r w:rsidR="004F453B">
        <w:rPr>
          <w:rFonts w:ascii="Arial" w:hAnsi="Arial" w:cs="Arial"/>
          <w:b/>
          <w:spacing w:val="-3"/>
          <w:sz w:val="20"/>
          <w:szCs w:val="20"/>
        </w:rPr>
        <w:t>…………….8</w:t>
      </w:r>
    </w:p>
    <w:p w:rsidR="00AB0D50" w:rsidRPr="00A71F0F" w:rsidRDefault="00A71F0F" w:rsidP="004F453B">
      <w:pPr>
        <w:tabs>
          <w:tab w:val="left" w:pos="-720"/>
        </w:tabs>
        <w:suppressAutoHyphens/>
        <w:jc w:val="both"/>
        <w:rPr>
          <w:rFonts w:ascii="Arial" w:hAnsi="Arial" w:cs="Arial"/>
          <w:spacing w:val="-3"/>
          <w:sz w:val="20"/>
          <w:szCs w:val="20"/>
        </w:rPr>
      </w:pPr>
      <w:r w:rsidRPr="00A71F0F">
        <w:rPr>
          <w:rFonts w:ascii="Arial" w:hAnsi="Arial" w:cs="Arial"/>
          <w:spacing w:val="-3"/>
          <w:sz w:val="20"/>
          <w:szCs w:val="20"/>
        </w:rPr>
        <w:t>MEDIDAS PARA PREVENIR LA DISCRIMINACIÓN</w:t>
      </w:r>
      <w:r w:rsidR="004F453B">
        <w:rPr>
          <w:rFonts w:ascii="Arial" w:hAnsi="Arial" w:cs="Arial"/>
          <w:spacing w:val="-3"/>
          <w:sz w:val="20"/>
          <w:szCs w:val="20"/>
        </w:rPr>
        <w:t>…</w:t>
      </w:r>
      <w:r w:rsidR="00A831AA">
        <w:rPr>
          <w:rFonts w:ascii="Arial" w:hAnsi="Arial" w:cs="Arial"/>
          <w:spacing w:val="-3"/>
          <w:sz w:val="20"/>
          <w:szCs w:val="20"/>
        </w:rPr>
        <w:t>…………………………………………………...</w:t>
      </w:r>
      <w:r w:rsidR="004F453B">
        <w:rPr>
          <w:rFonts w:ascii="Arial" w:hAnsi="Arial" w:cs="Arial"/>
          <w:spacing w:val="-3"/>
          <w:sz w:val="20"/>
          <w:szCs w:val="20"/>
        </w:rPr>
        <w:t>...........8</w:t>
      </w:r>
    </w:p>
    <w:p w:rsidR="00AB0D50" w:rsidRPr="008B76A1" w:rsidRDefault="00AB0D50" w:rsidP="004F453B">
      <w:pPr>
        <w:tabs>
          <w:tab w:val="left" w:pos="-720"/>
        </w:tabs>
        <w:suppressAutoHyphens/>
        <w:jc w:val="both"/>
        <w:rPr>
          <w:rFonts w:ascii="Arial" w:hAnsi="Arial" w:cs="Arial"/>
          <w:b/>
          <w:spacing w:val="-3"/>
          <w:sz w:val="20"/>
          <w:szCs w:val="20"/>
        </w:rPr>
      </w:pPr>
    </w:p>
    <w:p w:rsidR="00AB0D50" w:rsidRPr="008B76A1" w:rsidRDefault="00AB0D50" w:rsidP="004F453B">
      <w:pPr>
        <w:tabs>
          <w:tab w:val="left" w:pos="-720"/>
        </w:tabs>
        <w:suppressAutoHyphens/>
        <w:jc w:val="both"/>
        <w:rPr>
          <w:rFonts w:ascii="Arial" w:hAnsi="Arial" w:cs="Arial"/>
          <w:b/>
          <w:spacing w:val="-3"/>
          <w:sz w:val="20"/>
          <w:szCs w:val="20"/>
        </w:rPr>
      </w:pPr>
      <w:r w:rsidRPr="008B76A1">
        <w:rPr>
          <w:rFonts w:ascii="Arial" w:hAnsi="Arial" w:cs="Arial"/>
          <w:b/>
          <w:spacing w:val="-3"/>
          <w:sz w:val="20"/>
          <w:szCs w:val="20"/>
        </w:rPr>
        <w:t xml:space="preserve">CAPITULO </w:t>
      </w:r>
      <w:r w:rsidR="00A71F0F">
        <w:rPr>
          <w:rFonts w:ascii="Arial" w:hAnsi="Arial" w:cs="Arial"/>
          <w:b/>
          <w:spacing w:val="-3"/>
          <w:sz w:val="20"/>
          <w:szCs w:val="20"/>
        </w:rPr>
        <w:t>II</w:t>
      </w:r>
      <w:r w:rsidRPr="008B76A1">
        <w:rPr>
          <w:rFonts w:ascii="Arial" w:hAnsi="Arial" w:cs="Arial"/>
          <w:b/>
          <w:spacing w:val="-3"/>
          <w:sz w:val="20"/>
          <w:szCs w:val="20"/>
        </w:rPr>
        <w:t>I…………………………</w:t>
      </w:r>
      <w:r w:rsidR="00A831AA">
        <w:rPr>
          <w:rFonts w:ascii="Arial" w:hAnsi="Arial" w:cs="Arial"/>
          <w:b/>
          <w:spacing w:val="-3"/>
          <w:sz w:val="20"/>
          <w:szCs w:val="20"/>
        </w:rPr>
        <w:t>……………………………………………………………………………</w:t>
      </w:r>
      <w:r w:rsidR="004F453B">
        <w:rPr>
          <w:rFonts w:ascii="Arial" w:hAnsi="Arial" w:cs="Arial"/>
          <w:b/>
          <w:spacing w:val="-3"/>
          <w:sz w:val="20"/>
          <w:szCs w:val="20"/>
        </w:rPr>
        <w:t>….10</w:t>
      </w:r>
    </w:p>
    <w:p w:rsidR="00AB0D50" w:rsidRPr="008B76A1" w:rsidRDefault="00A71F0F" w:rsidP="004F453B">
      <w:pPr>
        <w:tabs>
          <w:tab w:val="left" w:pos="-720"/>
        </w:tabs>
        <w:suppressAutoHyphens/>
        <w:jc w:val="both"/>
        <w:rPr>
          <w:rFonts w:ascii="Arial" w:hAnsi="Arial" w:cs="Arial"/>
          <w:spacing w:val="-3"/>
          <w:sz w:val="20"/>
          <w:szCs w:val="20"/>
        </w:rPr>
      </w:pPr>
      <w:r>
        <w:rPr>
          <w:rFonts w:ascii="Arial" w:hAnsi="Arial" w:cs="Arial"/>
          <w:spacing w:val="-3"/>
          <w:sz w:val="20"/>
          <w:szCs w:val="20"/>
        </w:rPr>
        <w:t>DE LAS MEDIDAS DE NIVELACIÓN, MEDIDAS DE INCLUSIÓN Y ACCIONES AFIRMATIVAS…</w:t>
      </w:r>
      <w:r w:rsidR="004F453B">
        <w:rPr>
          <w:rFonts w:ascii="Arial" w:hAnsi="Arial" w:cs="Arial"/>
          <w:spacing w:val="-3"/>
          <w:sz w:val="20"/>
          <w:szCs w:val="20"/>
        </w:rPr>
        <w:t>.</w:t>
      </w:r>
      <w:r>
        <w:rPr>
          <w:rFonts w:ascii="Arial" w:hAnsi="Arial" w:cs="Arial"/>
          <w:spacing w:val="-3"/>
          <w:sz w:val="20"/>
          <w:szCs w:val="20"/>
        </w:rPr>
        <w:t>…</w:t>
      </w:r>
      <w:r w:rsidR="004F453B">
        <w:rPr>
          <w:rFonts w:ascii="Arial" w:hAnsi="Arial" w:cs="Arial"/>
          <w:spacing w:val="-3"/>
          <w:sz w:val="20"/>
          <w:szCs w:val="20"/>
        </w:rPr>
        <w:t>…..10</w:t>
      </w:r>
    </w:p>
    <w:p w:rsidR="00AB0D50" w:rsidRPr="008B76A1" w:rsidRDefault="00AB0D50" w:rsidP="004F453B">
      <w:pPr>
        <w:tabs>
          <w:tab w:val="left" w:pos="-720"/>
        </w:tabs>
        <w:suppressAutoHyphens/>
        <w:jc w:val="both"/>
        <w:rPr>
          <w:rFonts w:ascii="Arial" w:hAnsi="Arial" w:cs="Arial"/>
          <w:b/>
          <w:spacing w:val="-3"/>
          <w:sz w:val="20"/>
          <w:szCs w:val="20"/>
        </w:rPr>
      </w:pPr>
    </w:p>
    <w:p w:rsidR="00AB0D50" w:rsidRPr="008B76A1" w:rsidRDefault="00A831AA" w:rsidP="004F453B">
      <w:pPr>
        <w:tabs>
          <w:tab w:val="left" w:pos="-720"/>
        </w:tabs>
        <w:suppressAutoHyphens/>
        <w:jc w:val="both"/>
        <w:rPr>
          <w:rFonts w:ascii="Arial" w:hAnsi="Arial" w:cs="Arial"/>
          <w:b/>
          <w:spacing w:val="-3"/>
          <w:sz w:val="20"/>
          <w:szCs w:val="20"/>
        </w:rPr>
      </w:pPr>
      <w:r>
        <w:rPr>
          <w:rFonts w:ascii="Arial" w:hAnsi="Arial" w:cs="Arial"/>
          <w:b/>
          <w:spacing w:val="-3"/>
          <w:sz w:val="20"/>
          <w:szCs w:val="20"/>
        </w:rPr>
        <w:t>CAPITULO IV</w:t>
      </w:r>
      <w:r w:rsidR="00AB0D50" w:rsidRPr="008B76A1">
        <w:rPr>
          <w:rFonts w:ascii="Arial" w:hAnsi="Arial" w:cs="Arial"/>
          <w:b/>
          <w:spacing w:val="-3"/>
          <w:sz w:val="20"/>
          <w:szCs w:val="20"/>
        </w:rPr>
        <w:t>………………………</w:t>
      </w:r>
      <w:r>
        <w:rPr>
          <w:rFonts w:ascii="Arial" w:hAnsi="Arial" w:cs="Arial"/>
          <w:b/>
          <w:spacing w:val="-3"/>
          <w:sz w:val="20"/>
          <w:szCs w:val="20"/>
        </w:rPr>
        <w:t>………………………………………………………………………………</w:t>
      </w:r>
      <w:r w:rsidR="004F453B">
        <w:rPr>
          <w:rFonts w:ascii="Arial" w:hAnsi="Arial" w:cs="Arial"/>
          <w:b/>
          <w:spacing w:val="-3"/>
          <w:sz w:val="20"/>
          <w:szCs w:val="20"/>
        </w:rPr>
        <w:t>….11</w:t>
      </w:r>
    </w:p>
    <w:p w:rsidR="00AB0D50" w:rsidRPr="008B76A1" w:rsidRDefault="00A831AA" w:rsidP="004F453B">
      <w:pPr>
        <w:tabs>
          <w:tab w:val="left" w:pos="-720"/>
        </w:tabs>
        <w:suppressAutoHyphens/>
        <w:jc w:val="both"/>
        <w:rPr>
          <w:rFonts w:ascii="Arial" w:hAnsi="Arial" w:cs="Arial"/>
          <w:spacing w:val="-3"/>
          <w:sz w:val="20"/>
          <w:szCs w:val="20"/>
        </w:rPr>
      </w:pPr>
      <w:r>
        <w:rPr>
          <w:rFonts w:ascii="Arial" w:hAnsi="Arial" w:cs="Arial"/>
          <w:spacing w:val="-3"/>
          <w:sz w:val="20"/>
          <w:szCs w:val="20"/>
        </w:rPr>
        <w:t>DE LAS ATRIBUCIONES DE LA COMISIÓN ESTATAL DE DERECHOS HUMANOS EN MATERIA DE PREVENCIÓN Y ELIMINACIÓN DE TODAS LAS FORMAS DE</w:t>
      </w:r>
      <w:r w:rsidR="004F453B">
        <w:rPr>
          <w:rFonts w:ascii="Arial" w:hAnsi="Arial" w:cs="Arial"/>
          <w:spacing w:val="-3"/>
          <w:sz w:val="20"/>
          <w:szCs w:val="20"/>
        </w:rPr>
        <w:t xml:space="preserve"> DISCRIMINACIÓN…………………………11 </w:t>
      </w:r>
    </w:p>
    <w:p w:rsidR="00AB0D50" w:rsidRPr="008B76A1" w:rsidRDefault="00AB0D50" w:rsidP="004F453B">
      <w:pPr>
        <w:tabs>
          <w:tab w:val="left" w:pos="-720"/>
        </w:tabs>
        <w:suppressAutoHyphens/>
        <w:jc w:val="both"/>
        <w:rPr>
          <w:rFonts w:ascii="Arial" w:hAnsi="Arial" w:cs="Arial"/>
          <w:spacing w:val="-3"/>
          <w:sz w:val="20"/>
          <w:szCs w:val="20"/>
        </w:rPr>
      </w:pPr>
    </w:p>
    <w:p w:rsidR="00A831AA" w:rsidRDefault="00A831AA" w:rsidP="004F453B">
      <w:pPr>
        <w:tabs>
          <w:tab w:val="left" w:pos="-720"/>
        </w:tabs>
        <w:suppressAutoHyphens/>
        <w:jc w:val="both"/>
        <w:rPr>
          <w:rFonts w:ascii="Arial" w:hAnsi="Arial" w:cs="Arial"/>
          <w:b/>
          <w:spacing w:val="-3"/>
          <w:sz w:val="20"/>
          <w:szCs w:val="20"/>
        </w:rPr>
      </w:pPr>
      <w:r>
        <w:rPr>
          <w:rFonts w:ascii="Arial" w:hAnsi="Arial" w:cs="Arial"/>
          <w:b/>
          <w:spacing w:val="-3"/>
          <w:sz w:val="20"/>
          <w:szCs w:val="20"/>
        </w:rPr>
        <w:t>CAPITULO V</w:t>
      </w:r>
      <w:r w:rsidR="00AB0D50" w:rsidRPr="008B76A1">
        <w:rPr>
          <w:rFonts w:ascii="Arial" w:hAnsi="Arial" w:cs="Arial"/>
          <w:b/>
          <w:spacing w:val="-3"/>
          <w:sz w:val="20"/>
          <w:szCs w:val="20"/>
        </w:rPr>
        <w:t>……………………………………………………………………………………………………</w:t>
      </w:r>
      <w:r w:rsidR="004F453B">
        <w:rPr>
          <w:rFonts w:ascii="Arial" w:hAnsi="Arial" w:cs="Arial"/>
          <w:b/>
          <w:spacing w:val="-3"/>
          <w:sz w:val="20"/>
          <w:szCs w:val="20"/>
        </w:rPr>
        <w:t>……..12</w:t>
      </w:r>
    </w:p>
    <w:p w:rsidR="00AB0D50" w:rsidRPr="008B76A1" w:rsidRDefault="00A831AA" w:rsidP="004F453B">
      <w:pPr>
        <w:tabs>
          <w:tab w:val="left" w:pos="-720"/>
        </w:tabs>
        <w:suppressAutoHyphens/>
        <w:jc w:val="both"/>
        <w:rPr>
          <w:rFonts w:ascii="Arial" w:hAnsi="Arial" w:cs="Arial"/>
          <w:spacing w:val="-3"/>
          <w:sz w:val="20"/>
          <w:szCs w:val="20"/>
        </w:rPr>
      </w:pPr>
      <w:r>
        <w:rPr>
          <w:rFonts w:ascii="Arial" w:hAnsi="Arial" w:cs="Arial"/>
          <w:spacing w:val="-3"/>
          <w:sz w:val="20"/>
          <w:szCs w:val="20"/>
        </w:rPr>
        <w:t>DEL CONSEJO CIUDADANO PARA PREVENIR LA DISCRIMINACIÓN……….……………………...</w:t>
      </w:r>
      <w:r w:rsidR="004F453B">
        <w:rPr>
          <w:rFonts w:ascii="Arial" w:hAnsi="Arial" w:cs="Arial"/>
          <w:spacing w:val="-3"/>
          <w:sz w:val="20"/>
          <w:szCs w:val="20"/>
        </w:rPr>
        <w:t>........12</w:t>
      </w:r>
    </w:p>
    <w:p w:rsidR="00AB0D50" w:rsidRPr="008B76A1" w:rsidRDefault="00AB0D50" w:rsidP="004F453B">
      <w:pPr>
        <w:tabs>
          <w:tab w:val="left" w:pos="-720"/>
        </w:tabs>
        <w:suppressAutoHyphens/>
        <w:jc w:val="both"/>
        <w:rPr>
          <w:rFonts w:ascii="Arial" w:hAnsi="Arial" w:cs="Arial"/>
          <w:spacing w:val="-3"/>
          <w:sz w:val="20"/>
          <w:szCs w:val="20"/>
        </w:rPr>
      </w:pPr>
    </w:p>
    <w:p w:rsidR="00AB0D50" w:rsidRPr="008B76A1" w:rsidRDefault="00A831AA" w:rsidP="004F453B">
      <w:pPr>
        <w:tabs>
          <w:tab w:val="left" w:pos="-720"/>
        </w:tabs>
        <w:suppressAutoHyphens/>
        <w:jc w:val="both"/>
        <w:rPr>
          <w:rFonts w:ascii="Arial" w:hAnsi="Arial" w:cs="Arial"/>
          <w:b/>
          <w:spacing w:val="-3"/>
          <w:sz w:val="20"/>
          <w:szCs w:val="20"/>
        </w:rPr>
      </w:pPr>
      <w:r>
        <w:rPr>
          <w:rFonts w:ascii="Arial" w:hAnsi="Arial" w:cs="Arial"/>
          <w:b/>
          <w:spacing w:val="-3"/>
          <w:sz w:val="20"/>
          <w:szCs w:val="20"/>
        </w:rPr>
        <w:t>CAPITULO VI</w:t>
      </w:r>
      <w:r w:rsidR="00AB0D50" w:rsidRPr="008B76A1">
        <w:rPr>
          <w:rFonts w:ascii="Arial" w:hAnsi="Arial" w:cs="Arial"/>
          <w:b/>
          <w:spacing w:val="-3"/>
          <w:sz w:val="20"/>
          <w:szCs w:val="20"/>
        </w:rPr>
        <w:t>……………………………………………………………………………………………………</w:t>
      </w:r>
      <w:r w:rsidR="004F453B">
        <w:rPr>
          <w:rFonts w:ascii="Arial" w:hAnsi="Arial" w:cs="Arial"/>
          <w:b/>
          <w:spacing w:val="-3"/>
          <w:sz w:val="20"/>
          <w:szCs w:val="20"/>
        </w:rPr>
        <w:t>.……13</w:t>
      </w:r>
    </w:p>
    <w:p w:rsidR="004F453B" w:rsidRDefault="00A831AA" w:rsidP="004F453B">
      <w:pPr>
        <w:tabs>
          <w:tab w:val="left" w:pos="-720"/>
        </w:tabs>
        <w:suppressAutoHyphens/>
        <w:jc w:val="both"/>
        <w:rPr>
          <w:rFonts w:ascii="Arial" w:hAnsi="Arial" w:cs="Arial"/>
          <w:spacing w:val="-3"/>
          <w:sz w:val="20"/>
          <w:szCs w:val="20"/>
        </w:rPr>
      </w:pPr>
      <w:r>
        <w:rPr>
          <w:rFonts w:ascii="Arial" w:hAnsi="Arial" w:cs="Arial"/>
          <w:spacing w:val="-3"/>
          <w:sz w:val="20"/>
          <w:szCs w:val="20"/>
        </w:rPr>
        <w:lastRenderedPageBreak/>
        <w:t xml:space="preserve">DEL PROCEDIMIENTO DE SUSTANCIACIÓN DE LAS QUEJAS SOBRE </w:t>
      </w:r>
    </w:p>
    <w:p w:rsidR="00AB0D50" w:rsidRPr="008B76A1" w:rsidRDefault="00A831AA" w:rsidP="004F453B">
      <w:pPr>
        <w:tabs>
          <w:tab w:val="left" w:pos="-720"/>
        </w:tabs>
        <w:suppressAutoHyphens/>
        <w:jc w:val="both"/>
        <w:rPr>
          <w:rFonts w:ascii="Arial" w:hAnsi="Arial" w:cs="Arial"/>
          <w:spacing w:val="-3"/>
          <w:sz w:val="20"/>
          <w:szCs w:val="20"/>
        </w:rPr>
      </w:pPr>
      <w:r>
        <w:rPr>
          <w:rFonts w:ascii="Arial" w:hAnsi="Arial" w:cs="Arial"/>
          <w:spacing w:val="-3"/>
          <w:sz w:val="20"/>
          <w:szCs w:val="20"/>
        </w:rPr>
        <w:t>ACTOS DISCRIMINATORIOS…</w:t>
      </w:r>
      <w:r w:rsidR="00B63BCE">
        <w:rPr>
          <w:rFonts w:ascii="Arial" w:hAnsi="Arial" w:cs="Arial"/>
          <w:spacing w:val="-3"/>
          <w:sz w:val="20"/>
          <w:szCs w:val="20"/>
        </w:rPr>
        <w:t>.</w:t>
      </w:r>
      <w:r>
        <w:rPr>
          <w:rFonts w:ascii="Arial" w:hAnsi="Arial" w:cs="Arial"/>
          <w:spacing w:val="-3"/>
          <w:sz w:val="20"/>
          <w:szCs w:val="20"/>
        </w:rPr>
        <w:t>……………………………………………………………………</w:t>
      </w:r>
      <w:r w:rsidR="004F453B">
        <w:rPr>
          <w:rFonts w:ascii="Arial" w:hAnsi="Arial" w:cs="Arial"/>
          <w:spacing w:val="-3"/>
          <w:sz w:val="20"/>
          <w:szCs w:val="20"/>
        </w:rPr>
        <w:t>………….…..13</w:t>
      </w:r>
    </w:p>
    <w:p w:rsidR="00AB0D50" w:rsidRPr="008B76A1" w:rsidRDefault="00AB0D50" w:rsidP="00AB0D50">
      <w:pPr>
        <w:tabs>
          <w:tab w:val="left" w:pos="-720"/>
        </w:tabs>
        <w:suppressAutoHyphens/>
        <w:rPr>
          <w:rFonts w:ascii="Arial" w:hAnsi="Arial" w:cs="Arial"/>
          <w:spacing w:val="-3"/>
          <w:sz w:val="20"/>
          <w:szCs w:val="20"/>
        </w:rPr>
      </w:pPr>
    </w:p>
    <w:p w:rsidR="00AB0D50" w:rsidRDefault="00A831AA" w:rsidP="00AB0D50">
      <w:pPr>
        <w:tabs>
          <w:tab w:val="left" w:pos="-720"/>
        </w:tabs>
        <w:suppressAutoHyphens/>
        <w:rPr>
          <w:rFonts w:ascii="Arial" w:hAnsi="Arial" w:cs="Arial"/>
          <w:b/>
          <w:spacing w:val="-3"/>
          <w:sz w:val="20"/>
          <w:szCs w:val="20"/>
        </w:rPr>
      </w:pPr>
      <w:r>
        <w:rPr>
          <w:rFonts w:ascii="Arial" w:hAnsi="Arial" w:cs="Arial"/>
          <w:b/>
          <w:spacing w:val="-3"/>
          <w:sz w:val="20"/>
          <w:szCs w:val="20"/>
        </w:rPr>
        <w:t>CAPÍTULO VII…………………………………………………………………………………………………………13</w:t>
      </w:r>
    </w:p>
    <w:p w:rsidR="00A831AA" w:rsidRPr="00A831AA" w:rsidRDefault="00A831AA" w:rsidP="00AB0D50">
      <w:pPr>
        <w:tabs>
          <w:tab w:val="left" w:pos="-720"/>
        </w:tabs>
        <w:suppressAutoHyphens/>
        <w:rPr>
          <w:rFonts w:ascii="Arial" w:hAnsi="Arial" w:cs="Arial"/>
          <w:spacing w:val="-3"/>
          <w:sz w:val="20"/>
          <w:szCs w:val="20"/>
        </w:rPr>
      </w:pPr>
      <w:r w:rsidRPr="00A831AA">
        <w:rPr>
          <w:rFonts w:ascii="Arial" w:hAnsi="Arial" w:cs="Arial"/>
          <w:spacing w:val="-3"/>
          <w:sz w:val="20"/>
          <w:szCs w:val="20"/>
        </w:rPr>
        <w:t>DE LAS ACCIONES PREVENTIVAS DE LA COMISIÓN PARA PREVENIR Y ELIMINAR LA DISCRIMINACIÓN…………………………………………………………</w:t>
      </w:r>
      <w:r>
        <w:rPr>
          <w:rFonts w:ascii="Arial" w:hAnsi="Arial" w:cs="Arial"/>
          <w:spacing w:val="-3"/>
          <w:sz w:val="20"/>
          <w:szCs w:val="20"/>
        </w:rPr>
        <w:t>………………………….………………13</w:t>
      </w:r>
    </w:p>
    <w:p w:rsidR="00AB0D50" w:rsidRDefault="00AB0D50" w:rsidP="00714228">
      <w:pPr>
        <w:jc w:val="both"/>
        <w:rPr>
          <w:rFonts w:ascii="Arial" w:hAnsi="Arial" w:cs="Arial"/>
          <w:sz w:val="20"/>
          <w:szCs w:val="20"/>
        </w:rPr>
      </w:pPr>
    </w:p>
    <w:p w:rsidR="00A831AA" w:rsidRDefault="00A831AA" w:rsidP="00714228">
      <w:pPr>
        <w:jc w:val="both"/>
        <w:rPr>
          <w:rFonts w:ascii="Arial" w:hAnsi="Arial" w:cs="Arial"/>
          <w:b/>
          <w:sz w:val="20"/>
          <w:szCs w:val="20"/>
        </w:rPr>
      </w:pPr>
      <w:r w:rsidRPr="00A831AA">
        <w:rPr>
          <w:rFonts w:ascii="Arial" w:hAnsi="Arial" w:cs="Arial"/>
          <w:b/>
          <w:sz w:val="20"/>
          <w:szCs w:val="20"/>
        </w:rPr>
        <w:t>TRANSITORIOS…………………………………………………………………………………………</w:t>
      </w:r>
      <w:r>
        <w:rPr>
          <w:rFonts w:ascii="Arial" w:hAnsi="Arial" w:cs="Arial"/>
          <w:b/>
          <w:sz w:val="20"/>
          <w:szCs w:val="20"/>
        </w:rPr>
        <w:t>………….14</w:t>
      </w:r>
    </w:p>
    <w:p w:rsidR="00427F92" w:rsidRDefault="00427F92" w:rsidP="00714228">
      <w:pPr>
        <w:jc w:val="both"/>
        <w:rPr>
          <w:rFonts w:ascii="Arial" w:hAnsi="Arial" w:cs="Arial"/>
          <w:b/>
          <w:sz w:val="20"/>
          <w:szCs w:val="20"/>
        </w:rPr>
      </w:pPr>
    </w:p>
    <w:p w:rsidR="00427F92" w:rsidRDefault="00427F92" w:rsidP="00714228">
      <w:pPr>
        <w:jc w:val="both"/>
        <w:rPr>
          <w:rFonts w:ascii="Arial" w:hAnsi="Arial" w:cs="Arial"/>
          <w:b/>
          <w:sz w:val="20"/>
          <w:szCs w:val="20"/>
        </w:rPr>
      </w:pPr>
    </w:p>
    <w:p w:rsidR="00427F92" w:rsidRPr="00427F92" w:rsidRDefault="00427F92" w:rsidP="00714228">
      <w:pPr>
        <w:jc w:val="both"/>
        <w:rPr>
          <w:rFonts w:ascii="Arial" w:hAnsi="Arial" w:cs="Arial"/>
          <w:sz w:val="20"/>
          <w:szCs w:val="20"/>
        </w:rPr>
      </w:pPr>
    </w:p>
    <w:p w:rsidR="00427F92" w:rsidRPr="00427F92" w:rsidRDefault="00427F92" w:rsidP="00714228">
      <w:pPr>
        <w:jc w:val="both"/>
        <w:rPr>
          <w:rFonts w:ascii="Arial" w:hAnsi="Arial" w:cs="Arial"/>
          <w:b/>
          <w:sz w:val="20"/>
          <w:szCs w:val="20"/>
          <w:lang w:val="es-MX"/>
        </w:rPr>
      </w:pPr>
    </w:p>
    <w:sectPr w:rsidR="00427F92" w:rsidRPr="00427F92" w:rsidSect="008B76A1">
      <w:footerReference w:type="even" r:id="rId8"/>
      <w:footerReference w:type="default" r:id="rId9"/>
      <w:footerReference w:type="first" r:id="rId10"/>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178" w:rsidRDefault="00176178" w:rsidP="0009659C">
      <w:r>
        <w:separator/>
      </w:r>
    </w:p>
  </w:endnote>
  <w:endnote w:type="continuationSeparator" w:id="0">
    <w:p w:rsidR="00176178" w:rsidRDefault="00176178" w:rsidP="0009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1AA" w:rsidRDefault="00124F68">
    <w:pPr>
      <w:pStyle w:val="Piedepgina"/>
      <w:framePr w:wrap="around" w:vAnchor="text" w:hAnchor="margin" w:xAlign="center" w:y="1"/>
      <w:rPr>
        <w:rStyle w:val="Nmerodepgina"/>
      </w:rPr>
    </w:pPr>
    <w:r>
      <w:rPr>
        <w:rStyle w:val="Nmerodepgina"/>
      </w:rPr>
      <w:fldChar w:fldCharType="begin"/>
    </w:r>
    <w:r w:rsidR="00A831AA">
      <w:rPr>
        <w:rStyle w:val="Nmerodepgina"/>
      </w:rPr>
      <w:instrText xml:space="preserve">PAGE  </w:instrText>
    </w:r>
    <w:r>
      <w:rPr>
        <w:rStyle w:val="Nmerodepgina"/>
      </w:rPr>
      <w:fldChar w:fldCharType="separate"/>
    </w:r>
    <w:r w:rsidR="00A831AA">
      <w:rPr>
        <w:rStyle w:val="Nmerodepgina"/>
        <w:noProof/>
      </w:rPr>
      <w:t>3</w:t>
    </w:r>
    <w:r>
      <w:rPr>
        <w:rStyle w:val="Nmerodepgina"/>
      </w:rPr>
      <w:fldChar w:fldCharType="end"/>
    </w:r>
  </w:p>
  <w:p w:rsidR="00A831AA" w:rsidRDefault="00A831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1AA" w:rsidRDefault="00124F68">
    <w:pPr>
      <w:pStyle w:val="Piedepgina"/>
      <w:framePr w:wrap="around" w:vAnchor="text" w:hAnchor="margin" w:xAlign="center" w:y="1"/>
      <w:rPr>
        <w:rStyle w:val="Nmerodepgina"/>
      </w:rPr>
    </w:pPr>
    <w:r>
      <w:rPr>
        <w:rStyle w:val="Nmerodepgina"/>
      </w:rPr>
      <w:fldChar w:fldCharType="begin"/>
    </w:r>
    <w:r w:rsidR="00A831AA">
      <w:rPr>
        <w:rStyle w:val="Nmerodepgina"/>
      </w:rPr>
      <w:instrText xml:space="preserve">PAGE  </w:instrText>
    </w:r>
    <w:r>
      <w:rPr>
        <w:rStyle w:val="Nmerodepgina"/>
      </w:rPr>
      <w:fldChar w:fldCharType="separate"/>
    </w:r>
    <w:r w:rsidR="00AA76B3">
      <w:rPr>
        <w:rStyle w:val="Nmerodepgina"/>
        <w:noProof/>
      </w:rPr>
      <w:t>17</w:t>
    </w:r>
    <w:r>
      <w:rPr>
        <w:rStyle w:val="Nmerodepgina"/>
      </w:rPr>
      <w:fldChar w:fldCharType="end"/>
    </w:r>
  </w:p>
  <w:p w:rsidR="00A831AA" w:rsidRDefault="00A831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2735"/>
      <w:docPartObj>
        <w:docPartGallery w:val="Page Numbers (Bottom of Page)"/>
        <w:docPartUnique/>
      </w:docPartObj>
    </w:sdtPr>
    <w:sdtEndPr/>
    <w:sdtContent>
      <w:p w:rsidR="00A831AA" w:rsidRDefault="009A1916">
        <w:pPr>
          <w:pStyle w:val="Piedepgina"/>
          <w:jc w:val="center"/>
        </w:pPr>
        <w:r>
          <w:rPr>
            <w:noProof/>
          </w:rPr>
          <w:fldChar w:fldCharType="begin"/>
        </w:r>
        <w:r>
          <w:rPr>
            <w:noProof/>
          </w:rPr>
          <w:instrText xml:space="preserve"> PAGE   \* MERGEFORMAT </w:instrText>
        </w:r>
        <w:r>
          <w:rPr>
            <w:noProof/>
          </w:rPr>
          <w:fldChar w:fldCharType="separate"/>
        </w:r>
        <w:r w:rsidR="00AA76B3">
          <w:rPr>
            <w:noProof/>
          </w:rPr>
          <w:t>1</w:t>
        </w:r>
        <w:r>
          <w:rPr>
            <w:noProof/>
          </w:rPr>
          <w:fldChar w:fldCharType="end"/>
        </w:r>
      </w:p>
    </w:sdtContent>
  </w:sdt>
  <w:p w:rsidR="00A831AA" w:rsidRDefault="00A831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178" w:rsidRDefault="00176178" w:rsidP="0009659C">
      <w:r>
        <w:separator/>
      </w:r>
    </w:p>
  </w:footnote>
  <w:footnote w:type="continuationSeparator" w:id="0">
    <w:p w:rsidR="00176178" w:rsidRDefault="00176178" w:rsidP="00096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92709"/>
    <w:multiLevelType w:val="hybridMultilevel"/>
    <w:tmpl w:val="64462CA0"/>
    <w:lvl w:ilvl="0" w:tplc="A1747F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DF1912"/>
    <w:multiLevelType w:val="hybridMultilevel"/>
    <w:tmpl w:val="F6F47F54"/>
    <w:lvl w:ilvl="0" w:tplc="A362919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37E2C4B"/>
    <w:multiLevelType w:val="hybridMultilevel"/>
    <w:tmpl w:val="3EEA0CE0"/>
    <w:lvl w:ilvl="0" w:tplc="9B9897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66D4E"/>
    <w:multiLevelType w:val="hybridMultilevel"/>
    <w:tmpl w:val="AD7E54C2"/>
    <w:lvl w:ilvl="0" w:tplc="A1747F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7E4A0A"/>
    <w:multiLevelType w:val="hybridMultilevel"/>
    <w:tmpl w:val="158AC3D2"/>
    <w:lvl w:ilvl="0" w:tplc="E8EEB8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A2943C6"/>
    <w:multiLevelType w:val="hybridMultilevel"/>
    <w:tmpl w:val="1C9ABB8C"/>
    <w:lvl w:ilvl="0" w:tplc="6B74C0E8">
      <w:start w:val="1"/>
      <w:numFmt w:val="upperRoman"/>
      <w:lvlText w:val="%1."/>
      <w:lvlJc w:val="left"/>
      <w:pPr>
        <w:tabs>
          <w:tab w:val="num" w:pos="1080"/>
        </w:tabs>
        <w:ind w:left="1080"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659C"/>
    <w:rsid w:val="00025C05"/>
    <w:rsid w:val="00031DAF"/>
    <w:rsid w:val="000348CF"/>
    <w:rsid w:val="000422A1"/>
    <w:rsid w:val="00065F16"/>
    <w:rsid w:val="00071A94"/>
    <w:rsid w:val="00087D1A"/>
    <w:rsid w:val="0009659C"/>
    <w:rsid w:val="000C4CF2"/>
    <w:rsid w:val="000C68A5"/>
    <w:rsid w:val="000F421A"/>
    <w:rsid w:val="00101162"/>
    <w:rsid w:val="00113F50"/>
    <w:rsid w:val="00115F09"/>
    <w:rsid w:val="001230FC"/>
    <w:rsid w:val="00124F68"/>
    <w:rsid w:val="001449CC"/>
    <w:rsid w:val="00161990"/>
    <w:rsid w:val="00172A0A"/>
    <w:rsid w:val="00176178"/>
    <w:rsid w:val="001857A5"/>
    <w:rsid w:val="001857A6"/>
    <w:rsid w:val="001A6BC8"/>
    <w:rsid w:val="001D0F3E"/>
    <w:rsid w:val="00221E8F"/>
    <w:rsid w:val="00233907"/>
    <w:rsid w:val="00234022"/>
    <w:rsid w:val="002418D1"/>
    <w:rsid w:val="0025062F"/>
    <w:rsid w:val="00275709"/>
    <w:rsid w:val="002829E6"/>
    <w:rsid w:val="0029554F"/>
    <w:rsid w:val="002B62A2"/>
    <w:rsid w:val="002E2565"/>
    <w:rsid w:val="002E744A"/>
    <w:rsid w:val="002F340A"/>
    <w:rsid w:val="002F6346"/>
    <w:rsid w:val="002F739D"/>
    <w:rsid w:val="00307FC2"/>
    <w:rsid w:val="003320FC"/>
    <w:rsid w:val="00341756"/>
    <w:rsid w:val="00346E3C"/>
    <w:rsid w:val="003528C8"/>
    <w:rsid w:val="003572D3"/>
    <w:rsid w:val="00377B25"/>
    <w:rsid w:val="00386111"/>
    <w:rsid w:val="003946E1"/>
    <w:rsid w:val="003A054F"/>
    <w:rsid w:val="003A0AF2"/>
    <w:rsid w:val="003B126A"/>
    <w:rsid w:val="003C0539"/>
    <w:rsid w:val="003C3B9A"/>
    <w:rsid w:val="003E1639"/>
    <w:rsid w:val="003F5464"/>
    <w:rsid w:val="004017A1"/>
    <w:rsid w:val="00402B80"/>
    <w:rsid w:val="004036CD"/>
    <w:rsid w:val="00406D10"/>
    <w:rsid w:val="00416C58"/>
    <w:rsid w:val="00420D36"/>
    <w:rsid w:val="00427F92"/>
    <w:rsid w:val="00447379"/>
    <w:rsid w:val="0045105F"/>
    <w:rsid w:val="004619DA"/>
    <w:rsid w:val="0046478B"/>
    <w:rsid w:val="00466AB5"/>
    <w:rsid w:val="004828C4"/>
    <w:rsid w:val="00482E46"/>
    <w:rsid w:val="00484284"/>
    <w:rsid w:val="00495720"/>
    <w:rsid w:val="004B2F3F"/>
    <w:rsid w:val="004B54A6"/>
    <w:rsid w:val="004D37EE"/>
    <w:rsid w:val="004E5E3A"/>
    <w:rsid w:val="004F1D75"/>
    <w:rsid w:val="004F3324"/>
    <w:rsid w:val="004F453B"/>
    <w:rsid w:val="00501397"/>
    <w:rsid w:val="0050455A"/>
    <w:rsid w:val="00550B89"/>
    <w:rsid w:val="00557229"/>
    <w:rsid w:val="0057543F"/>
    <w:rsid w:val="00576D5C"/>
    <w:rsid w:val="0059797F"/>
    <w:rsid w:val="005B1024"/>
    <w:rsid w:val="005B1BE6"/>
    <w:rsid w:val="005B2F7B"/>
    <w:rsid w:val="005C3E03"/>
    <w:rsid w:val="005D0D3D"/>
    <w:rsid w:val="005D3525"/>
    <w:rsid w:val="006053EA"/>
    <w:rsid w:val="00605709"/>
    <w:rsid w:val="00611F7C"/>
    <w:rsid w:val="00617475"/>
    <w:rsid w:val="00620043"/>
    <w:rsid w:val="006460ED"/>
    <w:rsid w:val="0065729E"/>
    <w:rsid w:val="00662BB3"/>
    <w:rsid w:val="00673E32"/>
    <w:rsid w:val="0067713E"/>
    <w:rsid w:val="00682933"/>
    <w:rsid w:val="006879C9"/>
    <w:rsid w:val="00691C16"/>
    <w:rsid w:val="00695079"/>
    <w:rsid w:val="00696527"/>
    <w:rsid w:val="006B0FB0"/>
    <w:rsid w:val="006B4935"/>
    <w:rsid w:val="006D54C3"/>
    <w:rsid w:val="006E25AA"/>
    <w:rsid w:val="006E63E7"/>
    <w:rsid w:val="00714228"/>
    <w:rsid w:val="00715157"/>
    <w:rsid w:val="007216A3"/>
    <w:rsid w:val="00740771"/>
    <w:rsid w:val="007728A9"/>
    <w:rsid w:val="00773E55"/>
    <w:rsid w:val="00784807"/>
    <w:rsid w:val="007871AB"/>
    <w:rsid w:val="00793D74"/>
    <w:rsid w:val="00797B7A"/>
    <w:rsid w:val="007A18B4"/>
    <w:rsid w:val="007A257D"/>
    <w:rsid w:val="007C4A75"/>
    <w:rsid w:val="007C4C56"/>
    <w:rsid w:val="007D289C"/>
    <w:rsid w:val="007D295C"/>
    <w:rsid w:val="007E00FD"/>
    <w:rsid w:val="00802433"/>
    <w:rsid w:val="008111A0"/>
    <w:rsid w:val="00811AFA"/>
    <w:rsid w:val="00816542"/>
    <w:rsid w:val="008215AB"/>
    <w:rsid w:val="00821F69"/>
    <w:rsid w:val="008272D8"/>
    <w:rsid w:val="00845E52"/>
    <w:rsid w:val="00851B65"/>
    <w:rsid w:val="00856AD5"/>
    <w:rsid w:val="008745AE"/>
    <w:rsid w:val="008829ED"/>
    <w:rsid w:val="00895C73"/>
    <w:rsid w:val="008A1A96"/>
    <w:rsid w:val="008A58B1"/>
    <w:rsid w:val="008A60AA"/>
    <w:rsid w:val="008B002B"/>
    <w:rsid w:val="008B2734"/>
    <w:rsid w:val="008B4976"/>
    <w:rsid w:val="008B76A1"/>
    <w:rsid w:val="008D0087"/>
    <w:rsid w:val="008D6EA4"/>
    <w:rsid w:val="008E7EBD"/>
    <w:rsid w:val="008F1CFE"/>
    <w:rsid w:val="008F601A"/>
    <w:rsid w:val="00903F8C"/>
    <w:rsid w:val="00910021"/>
    <w:rsid w:val="00912E3C"/>
    <w:rsid w:val="0091529E"/>
    <w:rsid w:val="00925768"/>
    <w:rsid w:val="009429D2"/>
    <w:rsid w:val="00972CE8"/>
    <w:rsid w:val="009731D7"/>
    <w:rsid w:val="00995DBE"/>
    <w:rsid w:val="009A1916"/>
    <w:rsid w:val="009A4848"/>
    <w:rsid w:val="009B0C5B"/>
    <w:rsid w:val="009C276B"/>
    <w:rsid w:val="009E2454"/>
    <w:rsid w:val="00A12D40"/>
    <w:rsid w:val="00A132FB"/>
    <w:rsid w:val="00A53090"/>
    <w:rsid w:val="00A55B58"/>
    <w:rsid w:val="00A560A5"/>
    <w:rsid w:val="00A575E0"/>
    <w:rsid w:val="00A60B36"/>
    <w:rsid w:val="00A71F0F"/>
    <w:rsid w:val="00A831AA"/>
    <w:rsid w:val="00A927E5"/>
    <w:rsid w:val="00AA708D"/>
    <w:rsid w:val="00AA76B3"/>
    <w:rsid w:val="00AB038B"/>
    <w:rsid w:val="00AB0AB3"/>
    <w:rsid w:val="00AB0D50"/>
    <w:rsid w:val="00AB5B17"/>
    <w:rsid w:val="00AC7005"/>
    <w:rsid w:val="00AD3846"/>
    <w:rsid w:val="00AD4FA0"/>
    <w:rsid w:val="00AE5FD5"/>
    <w:rsid w:val="00AE664E"/>
    <w:rsid w:val="00AE7294"/>
    <w:rsid w:val="00AF37FF"/>
    <w:rsid w:val="00AF6129"/>
    <w:rsid w:val="00AF72BA"/>
    <w:rsid w:val="00B24BE1"/>
    <w:rsid w:val="00B44B18"/>
    <w:rsid w:val="00B535A2"/>
    <w:rsid w:val="00B60D01"/>
    <w:rsid w:val="00B62E2F"/>
    <w:rsid w:val="00B63BCE"/>
    <w:rsid w:val="00B6611B"/>
    <w:rsid w:val="00B75B0A"/>
    <w:rsid w:val="00B77192"/>
    <w:rsid w:val="00B94D3A"/>
    <w:rsid w:val="00B97052"/>
    <w:rsid w:val="00B97E0C"/>
    <w:rsid w:val="00BA2717"/>
    <w:rsid w:val="00BC5C9C"/>
    <w:rsid w:val="00BC7858"/>
    <w:rsid w:val="00BE18DC"/>
    <w:rsid w:val="00BE42B9"/>
    <w:rsid w:val="00C07AE7"/>
    <w:rsid w:val="00C20106"/>
    <w:rsid w:val="00C21D91"/>
    <w:rsid w:val="00C22D9E"/>
    <w:rsid w:val="00C40C57"/>
    <w:rsid w:val="00C43778"/>
    <w:rsid w:val="00C4414C"/>
    <w:rsid w:val="00C96EBD"/>
    <w:rsid w:val="00CA1989"/>
    <w:rsid w:val="00CB1E4F"/>
    <w:rsid w:val="00CC3990"/>
    <w:rsid w:val="00CD7558"/>
    <w:rsid w:val="00CD75A5"/>
    <w:rsid w:val="00CE1666"/>
    <w:rsid w:val="00CE7DB2"/>
    <w:rsid w:val="00CF3840"/>
    <w:rsid w:val="00CF5DAD"/>
    <w:rsid w:val="00D02352"/>
    <w:rsid w:val="00D041F4"/>
    <w:rsid w:val="00D148AE"/>
    <w:rsid w:val="00D256D1"/>
    <w:rsid w:val="00D414F2"/>
    <w:rsid w:val="00D54FD1"/>
    <w:rsid w:val="00D67513"/>
    <w:rsid w:val="00D67934"/>
    <w:rsid w:val="00DD6476"/>
    <w:rsid w:val="00DE58B5"/>
    <w:rsid w:val="00DF066E"/>
    <w:rsid w:val="00DF126C"/>
    <w:rsid w:val="00DF7D40"/>
    <w:rsid w:val="00E038F9"/>
    <w:rsid w:val="00E04184"/>
    <w:rsid w:val="00E05C5A"/>
    <w:rsid w:val="00E17EAB"/>
    <w:rsid w:val="00E238FA"/>
    <w:rsid w:val="00E26FA7"/>
    <w:rsid w:val="00E27BF4"/>
    <w:rsid w:val="00E348AF"/>
    <w:rsid w:val="00E35990"/>
    <w:rsid w:val="00E570D2"/>
    <w:rsid w:val="00E60EB3"/>
    <w:rsid w:val="00E756D3"/>
    <w:rsid w:val="00E84A39"/>
    <w:rsid w:val="00E85C20"/>
    <w:rsid w:val="00E947A3"/>
    <w:rsid w:val="00E96BC5"/>
    <w:rsid w:val="00E96BDD"/>
    <w:rsid w:val="00EA3546"/>
    <w:rsid w:val="00EB40C1"/>
    <w:rsid w:val="00EB537E"/>
    <w:rsid w:val="00EC276B"/>
    <w:rsid w:val="00EC3326"/>
    <w:rsid w:val="00ED72B0"/>
    <w:rsid w:val="00EE09CE"/>
    <w:rsid w:val="00EF4B4C"/>
    <w:rsid w:val="00F07BA5"/>
    <w:rsid w:val="00F23706"/>
    <w:rsid w:val="00F35CAB"/>
    <w:rsid w:val="00F47380"/>
    <w:rsid w:val="00F60825"/>
    <w:rsid w:val="00F76426"/>
    <w:rsid w:val="00F912ED"/>
    <w:rsid w:val="00F920F2"/>
    <w:rsid w:val="00F9367E"/>
    <w:rsid w:val="00F94530"/>
    <w:rsid w:val="00FA1893"/>
    <w:rsid w:val="00FB65F2"/>
    <w:rsid w:val="00FD006F"/>
    <w:rsid w:val="00FD301C"/>
    <w:rsid w:val="00FE4E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1C6CF-0C58-4D3A-90CF-4D4B145C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59C"/>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09659C"/>
    <w:pPr>
      <w:keepNext/>
      <w:spacing w:line="360" w:lineRule="auto"/>
      <w:ind w:firstLine="2160"/>
      <w:jc w:val="both"/>
      <w:outlineLvl w:val="0"/>
    </w:pPr>
    <w:rPr>
      <w:b/>
      <w:bCs/>
    </w:rPr>
  </w:style>
  <w:style w:type="paragraph" w:styleId="Ttulo2">
    <w:name w:val="heading 2"/>
    <w:basedOn w:val="Normal"/>
    <w:next w:val="Normal"/>
    <w:link w:val="Ttulo2Car"/>
    <w:qFormat/>
    <w:rsid w:val="0009659C"/>
    <w:pPr>
      <w:keepNext/>
      <w:spacing w:line="360" w:lineRule="auto"/>
      <w:jc w:val="center"/>
      <w:outlineLvl w:val="1"/>
    </w:pPr>
    <w:rPr>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659C"/>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09659C"/>
    <w:rPr>
      <w:rFonts w:ascii="Times New Roman" w:eastAsia="Times New Roman" w:hAnsi="Times New Roman" w:cs="Times New Roman"/>
      <w:sz w:val="28"/>
      <w:szCs w:val="20"/>
      <w:lang w:eastAsia="es-ES"/>
    </w:rPr>
  </w:style>
  <w:style w:type="paragraph" w:styleId="Textoindependiente">
    <w:name w:val="Body Text"/>
    <w:basedOn w:val="Normal"/>
    <w:link w:val="TextoindependienteCar"/>
    <w:rsid w:val="0009659C"/>
    <w:pPr>
      <w:jc w:val="both"/>
    </w:pPr>
  </w:style>
  <w:style w:type="character" w:customStyle="1" w:styleId="TextoindependienteCar">
    <w:name w:val="Texto independiente Car"/>
    <w:basedOn w:val="Fuentedeprrafopredeter"/>
    <w:link w:val="Textoindependiente"/>
    <w:rsid w:val="0009659C"/>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09659C"/>
    <w:pPr>
      <w:spacing w:line="360" w:lineRule="auto"/>
      <w:ind w:firstLine="2127"/>
      <w:jc w:val="both"/>
    </w:pPr>
    <w:rPr>
      <w:szCs w:val="20"/>
    </w:rPr>
  </w:style>
  <w:style w:type="character" w:customStyle="1" w:styleId="Sangra2detindependienteCar">
    <w:name w:val="Sangría 2 de t. independiente Car"/>
    <w:basedOn w:val="Fuentedeprrafopredeter"/>
    <w:link w:val="Sangra2detindependiente"/>
    <w:rsid w:val="0009659C"/>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rsid w:val="0009659C"/>
    <w:pPr>
      <w:spacing w:line="360" w:lineRule="auto"/>
      <w:ind w:firstLine="2160"/>
      <w:jc w:val="both"/>
    </w:pPr>
    <w:rPr>
      <w:lang w:val="es-MX"/>
    </w:rPr>
  </w:style>
  <w:style w:type="character" w:customStyle="1" w:styleId="SangradetextonormalCar">
    <w:name w:val="Sangría de texto normal Car"/>
    <w:basedOn w:val="Fuentedeprrafopredeter"/>
    <w:link w:val="Sangradetextonormal"/>
    <w:rsid w:val="0009659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09659C"/>
    <w:pPr>
      <w:tabs>
        <w:tab w:val="center" w:pos="4419"/>
        <w:tab w:val="right" w:pos="8838"/>
      </w:tabs>
    </w:pPr>
  </w:style>
  <w:style w:type="character" w:customStyle="1" w:styleId="PiedepginaCar">
    <w:name w:val="Pie de página Car"/>
    <w:basedOn w:val="Fuentedeprrafopredeter"/>
    <w:link w:val="Piedepgina"/>
    <w:uiPriority w:val="99"/>
    <w:rsid w:val="0009659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9659C"/>
  </w:style>
  <w:style w:type="paragraph" w:styleId="Sangra3detindependiente">
    <w:name w:val="Body Text Indent 3"/>
    <w:basedOn w:val="Normal"/>
    <w:link w:val="Sangra3detindependienteCar"/>
    <w:rsid w:val="0009659C"/>
    <w:pPr>
      <w:ind w:left="3960"/>
      <w:jc w:val="both"/>
    </w:pPr>
    <w:rPr>
      <w:b/>
      <w:bCs/>
    </w:rPr>
  </w:style>
  <w:style w:type="character" w:customStyle="1" w:styleId="Sangra3detindependienteCar">
    <w:name w:val="Sangría 3 de t. independiente Car"/>
    <w:basedOn w:val="Fuentedeprrafopredeter"/>
    <w:link w:val="Sangra3detindependiente"/>
    <w:rsid w:val="0009659C"/>
    <w:rPr>
      <w:rFonts w:ascii="Times New Roman" w:eastAsia="Times New Roman" w:hAnsi="Times New Roman" w:cs="Times New Roman"/>
      <w:b/>
      <w:bCs/>
      <w:sz w:val="24"/>
      <w:szCs w:val="24"/>
      <w:lang w:val="es-ES" w:eastAsia="es-ES"/>
    </w:rPr>
  </w:style>
  <w:style w:type="paragraph" w:styleId="NormalWeb">
    <w:name w:val="Normal (Web)"/>
    <w:basedOn w:val="Normal"/>
    <w:rsid w:val="0009659C"/>
    <w:pPr>
      <w:spacing w:after="360"/>
    </w:pPr>
  </w:style>
  <w:style w:type="character" w:customStyle="1" w:styleId="A5">
    <w:name w:val="A5"/>
    <w:rsid w:val="0009659C"/>
    <w:rPr>
      <w:color w:val="000000"/>
      <w:sz w:val="20"/>
    </w:rPr>
  </w:style>
  <w:style w:type="paragraph" w:styleId="Prrafodelista">
    <w:name w:val="List Paragraph"/>
    <w:basedOn w:val="Normal"/>
    <w:uiPriority w:val="34"/>
    <w:qFormat/>
    <w:rsid w:val="0009659C"/>
    <w:pPr>
      <w:ind w:left="708"/>
    </w:pPr>
  </w:style>
  <w:style w:type="character" w:styleId="Refdenotaalpie">
    <w:name w:val="footnote reference"/>
    <w:basedOn w:val="Fuentedeprrafopredeter"/>
    <w:semiHidden/>
    <w:rsid w:val="0009659C"/>
    <w:rPr>
      <w:vertAlign w:val="superscript"/>
    </w:rPr>
  </w:style>
  <w:style w:type="paragraph" w:styleId="Textonotapie">
    <w:name w:val="footnote text"/>
    <w:basedOn w:val="Normal"/>
    <w:link w:val="TextonotapieCar"/>
    <w:semiHidden/>
    <w:rsid w:val="0009659C"/>
    <w:rPr>
      <w:sz w:val="20"/>
      <w:szCs w:val="20"/>
      <w:lang w:val="es-MX" w:eastAsia="es-MX"/>
    </w:rPr>
  </w:style>
  <w:style w:type="character" w:customStyle="1" w:styleId="TextonotapieCar">
    <w:name w:val="Texto nota pie Car"/>
    <w:basedOn w:val="Fuentedeprrafopredeter"/>
    <w:link w:val="Textonotapie"/>
    <w:semiHidden/>
    <w:rsid w:val="0009659C"/>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AF72BA"/>
    <w:rPr>
      <w:color w:val="0000FF"/>
      <w:u w:val="single"/>
    </w:rPr>
  </w:style>
  <w:style w:type="paragraph" w:customStyle="1" w:styleId="Default">
    <w:name w:val="Default"/>
    <w:rsid w:val="00B94D3A"/>
    <w:pPr>
      <w:autoSpaceDE w:val="0"/>
      <w:autoSpaceDN w:val="0"/>
      <w:adjustRightInd w:val="0"/>
    </w:pPr>
    <w:rPr>
      <w:rFonts w:cs="Calibri"/>
      <w:color w:val="000000"/>
      <w:sz w:val="24"/>
      <w:szCs w:val="24"/>
      <w:lang w:eastAsia="en-US"/>
    </w:rPr>
  </w:style>
  <w:style w:type="paragraph" w:customStyle="1" w:styleId="textocar">
    <w:name w:val="textocar"/>
    <w:basedOn w:val="Normal"/>
    <w:rsid w:val="00AD4FA0"/>
    <w:pPr>
      <w:spacing w:after="101" w:line="216" w:lineRule="atLeast"/>
      <w:ind w:firstLine="288"/>
      <w:jc w:val="both"/>
    </w:pPr>
    <w:rPr>
      <w:rFonts w:ascii="Arial" w:hAnsi="Arial" w:cs="Arial"/>
      <w:sz w:val="18"/>
      <w:szCs w:val="18"/>
    </w:rPr>
  </w:style>
  <w:style w:type="paragraph" w:customStyle="1" w:styleId="ecxmsonormal">
    <w:name w:val="ecxmsonormal"/>
    <w:basedOn w:val="Normal"/>
    <w:rsid w:val="00AD4FA0"/>
    <w:pPr>
      <w:spacing w:before="100" w:beforeAutospacing="1" w:after="100" w:afterAutospacing="1"/>
    </w:pPr>
  </w:style>
  <w:style w:type="paragraph" w:styleId="Encabezado">
    <w:name w:val="header"/>
    <w:basedOn w:val="Normal"/>
    <w:link w:val="EncabezadoCar"/>
    <w:uiPriority w:val="99"/>
    <w:semiHidden/>
    <w:unhideWhenUsed/>
    <w:rsid w:val="008B76A1"/>
    <w:pPr>
      <w:tabs>
        <w:tab w:val="center" w:pos="4252"/>
        <w:tab w:val="right" w:pos="8504"/>
      </w:tabs>
    </w:pPr>
  </w:style>
  <w:style w:type="character" w:customStyle="1" w:styleId="EncabezadoCar">
    <w:name w:val="Encabezado Car"/>
    <w:basedOn w:val="Fuentedeprrafopredeter"/>
    <w:link w:val="Encabezado"/>
    <w:uiPriority w:val="99"/>
    <w:semiHidden/>
    <w:rsid w:val="008B76A1"/>
    <w:rPr>
      <w:rFonts w:ascii="Times New Roman" w:eastAsia="Times New Roman" w:hAnsi="Times New Roman"/>
      <w:sz w:val="24"/>
      <w:szCs w:val="24"/>
      <w:lang w:val="es-ES" w:eastAsia="es-ES"/>
    </w:rPr>
  </w:style>
  <w:style w:type="paragraph" w:customStyle="1" w:styleId="Tit1">
    <w:name w:val="Tit1"/>
    <w:rsid w:val="00CE7DB2"/>
    <w:pPr>
      <w:jc w:val="center"/>
    </w:pPr>
    <w:rPr>
      <w:rFonts w:ascii="Arial" w:eastAsia="Times New Roman" w:hAnsi="Arial"/>
      <w:b/>
      <w:sz w:val="3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7734">
      <w:bodyDiv w:val="1"/>
      <w:marLeft w:val="0"/>
      <w:marRight w:val="0"/>
      <w:marTop w:val="0"/>
      <w:marBottom w:val="0"/>
      <w:divBdr>
        <w:top w:val="none" w:sz="0" w:space="0" w:color="auto"/>
        <w:left w:val="none" w:sz="0" w:space="0" w:color="auto"/>
        <w:bottom w:val="none" w:sz="0" w:space="0" w:color="auto"/>
        <w:right w:val="none" w:sz="0" w:space="0" w:color="auto"/>
      </w:divBdr>
      <w:divsChild>
        <w:div w:id="905141789">
          <w:marLeft w:val="0"/>
          <w:marRight w:val="0"/>
          <w:marTop w:val="0"/>
          <w:marBottom w:val="0"/>
          <w:divBdr>
            <w:top w:val="none" w:sz="0" w:space="0" w:color="auto"/>
            <w:left w:val="none" w:sz="0" w:space="0" w:color="auto"/>
            <w:bottom w:val="none" w:sz="0" w:space="0" w:color="auto"/>
            <w:right w:val="none" w:sz="0" w:space="0" w:color="auto"/>
          </w:divBdr>
          <w:divsChild>
            <w:div w:id="333924005">
              <w:marLeft w:val="0"/>
              <w:marRight w:val="0"/>
              <w:marTop w:val="0"/>
              <w:marBottom w:val="0"/>
              <w:divBdr>
                <w:top w:val="none" w:sz="0" w:space="0" w:color="auto"/>
                <w:left w:val="none" w:sz="0" w:space="0" w:color="auto"/>
                <w:bottom w:val="none" w:sz="0" w:space="0" w:color="auto"/>
                <w:right w:val="none" w:sz="0" w:space="0" w:color="auto"/>
              </w:divBdr>
              <w:divsChild>
                <w:div w:id="402026911">
                  <w:marLeft w:val="0"/>
                  <w:marRight w:val="0"/>
                  <w:marTop w:val="0"/>
                  <w:marBottom w:val="0"/>
                  <w:divBdr>
                    <w:top w:val="none" w:sz="0" w:space="0" w:color="auto"/>
                    <w:left w:val="none" w:sz="0" w:space="0" w:color="auto"/>
                    <w:bottom w:val="none" w:sz="0" w:space="0" w:color="auto"/>
                    <w:right w:val="none" w:sz="0" w:space="0" w:color="auto"/>
                  </w:divBdr>
                  <w:divsChild>
                    <w:div w:id="26953727">
                      <w:marLeft w:val="0"/>
                      <w:marRight w:val="0"/>
                      <w:marTop w:val="0"/>
                      <w:marBottom w:val="0"/>
                      <w:divBdr>
                        <w:top w:val="none" w:sz="0" w:space="0" w:color="auto"/>
                        <w:left w:val="none" w:sz="0" w:space="0" w:color="auto"/>
                        <w:bottom w:val="none" w:sz="0" w:space="0" w:color="auto"/>
                        <w:right w:val="none" w:sz="0" w:space="0" w:color="auto"/>
                      </w:divBdr>
                      <w:divsChild>
                        <w:div w:id="1247034776">
                          <w:marLeft w:val="0"/>
                          <w:marRight w:val="0"/>
                          <w:marTop w:val="0"/>
                          <w:marBottom w:val="0"/>
                          <w:divBdr>
                            <w:top w:val="none" w:sz="0" w:space="0" w:color="auto"/>
                            <w:left w:val="none" w:sz="0" w:space="0" w:color="auto"/>
                            <w:bottom w:val="none" w:sz="0" w:space="0" w:color="auto"/>
                            <w:right w:val="none" w:sz="0" w:space="0" w:color="auto"/>
                          </w:divBdr>
                          <w:divsChild>
                            <w:div w:id="1585799003">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0"/>
                                  <w:divBdr>
                                    <w:top w:val="none" w:sz="0" w:space="0" w:color="auto"/>
                                    <w:left w:val="none" w:sz="0" w:space="0" w:color="auto"/>
                                    <w:bottom w:val="none" w:sz="0" w:space="0" w:color="auto"/>
                                    <w:right w:val="none" w:sz="0" w:space="0" w:color="auto"/>
                                  </w:divBdr>
                                  <w:divsChild>
                                    <w:div w:id="83108246">
                                      <w:marLeft w:val="0"/>
                                      <w:marRight w:val="0"/>
                                      <w:marTop w:val="0"/>
                                      <w:marBottom w:val="0"/>
                                      <w:divBdr>
                                        <w:top w:val="none" w:sz="0" w:space="0" w:color="auto"/>
                                        <w:left w:val="none" w:sz="0" w:space="0" w:color="auto"/>
                                        <w:bottom w:val="none" w:sz="0" w:space="0" w:color="auto"/>
                                        <w:right w:val="none" w:sz="0" w:space="0" w:color="auto"/>
                                      </w:divBdr>
                                    </w:div>
                                    <w:div w:id="1047922495">
                                      <w:marLeft w:val="0"/>
                                      <w:marRight w:val="0"/>
                                      <w:marTop w:val="0"/>
                                      <w:marBottom w:val="0"/>
                                      <w:divBdr>
                                        <w:top w:val="none" w:sz="0" w:space="0" w:color="auto"/>
                                        <w:left w:val="none" w:sz="0" w:space="0" w:color="auto"/>
                                        <w:bottom w:val="none" w:sz="0" w:space="0" w:color="auto"/>
                                        <w:right w:val="none" w:sz="0" w:space="0" w:color="auto"/>
                                      </w:divBdr>
                                    </w:div>
                                    <w:div w:id="1165170376">
                                      <w:marLeft w:val="0"/>
                                      <w:marRight w:val="0"/>
                                      <w:marTop w:val="0"/>
                                      <w:marBottom w:val="0"/>
                                      <w:divBdr>
                                        <w:top w:val="none" w:sz="0" w:space="0" w:color="auto"/>
                                        <w:left w:val="none" w:sz="0" w:space="0" w:color="auto"/>
                                        <w:bottom w:val="none" w:sz="0" w:space="0" w:color="auto"/>
                                        <w:right w:val="none" w:sz="0" w:space="0" w:color="auto"/>
                                      </w:divBdr>
                                    </w:div>
                                    <w:div w:id="1336807430">
                                      <w:marLeft w:val="0"/>
                                      <w:marRight w:val="0"/>
                                      <w:marTop w:val="0"/>
                                      <w:marBottom w:val="0"/>
                                      <w:divBdr>
                                        <w:top w:val="none" w:sz="0" w:space="0" w:color="auto"/>
                                        <w:left w:val="none" w:sz="0" w:space="0" w:color="auto"/>
                                        <w:bottom w:val="none" w:sz="0" w:space="0" w:color="auto"/>
                                        <w:right w:val="none" w:sz="0" w:space="0" w:color="auto"/>
                                      </w:divBdr>
                                    </w:div>
                                    <w:div w:id="21013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727718">
      <w:bodyDiv w:val="1"/>
      <w:marLeft w:val="0"/>
      <w:marRight w:val="0"/>
      <w:marTop w:val="0"/>
      <w:marBottom w:val="0"/>
      <w:divBdr>
        <w:top w:val="none" w:sz="0" w:space="0" w:color="auto"/>
        <w:left w:val="none" w:sz="0" w:space="0" w:color="auto"/>
        <w:bottom w:val="none" w:sz="0" w:space="0" w:color="auto"/>
        <w:right w:val="none" w:sz="0" w:space="0" w:color="auto"/>
      </w:divBdr>
    </w:div>
    <w:div w:id="446461370">
      <w:bodyDiv w:val="1"/>
      <w:marLeft w:val="0"/>
      <w:marRight w:val="0"/>
      <w:marTop w:val="0"/>
      <w:marBottom w:val="0"/>
      <w:divBdr>
        <w:top w:val="none" w:sz="0" w:space="0" w:color="auto"/>
        <w:left w:val="none" w:sz="0" w:space="0" w:color="auto"/>
        <w:bottom w:val="none" w:sz="0" w:space="0" w:color="auto"/>
        <w:right w:val="none" w:sz="0" w:space="0" w:color="auto"/>
      </w:divBdr>
    </w:div>
    <w:div w:id="560672314">
      <w:bodyDiv w:val="1"/>
      <w:marLeft w:val="0"/>
      <w:marRight w:val="0"/>
      <w:marTop w:val="0"/>
      <w:marBottom w:val="0"/>
      <w:divBdr>
        <w:top w:val="none" w:sz="0" w:space="0" w:color="auto"/>
        <w:left w:val="none" w:sz="0" w:space="0" w:color="auto"/>
        <w:bottom w:val="none" w:sz="0" w:space="0" w:color="auto"/>
        <w:right w:val="none" w:sz="0" w:space="0" w:color="auto"/>
      </w:divBdr>
    </w:div>
    <w:div w:id="599803836">
      <w:bodyDiv w:val="1"/>
      <w:marLeft w:val="0"/>
      <w:marRight w:val="0"/>
      <w:marTop w:val="0"/>
      <w:marBottom w:val="0"/>
      <w:divBdr>
        <w:top w:val="none" w:sz="0" w:space="0" w:color="auto"/>
        <w:left w:val="none" w:sz="0" w:space="0" w:color="auto"/>
        <w:bottom w:val="none" w:sz="0" w:space="0" w:color="auto"/>
        <w:right w:val="none" w:sz="0" w:space="0" w:color="auto"/>
      </w:divBdr>
    </w:div>
    <w:div w:id="1006135100">
      <w:bodyDiv w:val="1"/>
      <w:marLeft w:val="0"/>
      <w:marRight w:val="0"/>
      <w:marTop w:val="0"/>
      <w:marBottom w:val="0"/>
      <w:divBdr>
        <w:top w:val="none" w:sz="0" w:space="0" w:color="auto"/>
        <w:left w:val="none" w:sz="0" w:space="0" w:color="auto"/>
        <w:bottom w:val="none" w:sz="0" w:space="0" w:color="auto"/>
        <w:right w:val="none" w:sz="0" w:space="0" w:color="auto"/>
      </w:divBdr>
      <w:divsChild>
        <w:div w:id="536703309">
          <w:marLeft w:val="0"/>
          <w:marRight w:val="0"/>
          <w:marTop w:val="300"/>
          <w:marBottom w:val="300"/>
          <w:divBdr>
            <w:top w:val="single" w:sz="6" w:space="8" w:color="C0C0C0"/>
            <w:left w:val="single" w:sz="6" w:space="8" w:color="C0C0C0"/>
            <w:bottom w:val="single" w:sz="6" w:space="8" w:color="C0C0C0"/>
            <w:right w:val="single" w:sz="6" w:space="8" w:color="C0C0C0"/>
          </w:divBdr>
          <w:divsChild>
            <w:div w:id="911041577">
              <w:marLeft w:val="0"/>
              <w:marRight w:val="0"/>
              <w:marTop w:val="0"/>
              <w:marBottom w:val="0"/>
              <w:divBdr>
                <w:top w:val="none" w:sz="0" w:space="0" w:color="auto"/>
                <w:left w:val="none" w:sz="0" w:space="0" w:color="auto"/>
                <w:bottom w:val="none" w:sz="0" w:space="0" w:color="auto"/>
                <w:right w:val="none" w:sz="0" w:space="0" w:color="auto"/>
              </w:divBdr>
              <w:divsChild>
                <w:div w:id="509297460">
                  <w:marLeft w:val="0"/>
                  <w:marRight w:val="0"/>
                  <w:marTop w:val="0"/>
                  <w:marBottom w:val="0"/>
                  <w:divBdr>
                    <w:top w:val="none" w:sz="0" w:space="0" w:color="auto"/>
                    <w:left w:val="none" w:sz="0" w:space="0" w:color="auto"/>
                    <w:bottom w:val="none" w:sz="0" w:space="0" w:color="auto"/>
                    <w:right w:val="none" w:sz="0" w:space="0" w:color="auto"/>
                  </w:divBdr>
                  <w:divsChild>
                    <w:div w:id="2095319668">
                      <w:marLeft w:val="0"/>
                      <w:marRight w:val="0"/>
                      <w:marTop w:val="225"/>
                      <w:marBottom w:val="0"/>
                      <w:divBdr>
                        <w:top w:val="none" w:sz="0" w:space="0" w:color="auto"/>
                        <w:left w:val="none" w:sz="0" w:space="0" w:color="auto"/>
                        <w:bottom w:val="none" w:sz="0" w:space="0" w:color="auto"/>
                        <w:right w:val="none" w:sz="0" w:space="0" w:color="auto"/>
                      </w:divBdr>
                      <w:divsChild>
                        <w:div w:id="256523511">
                          <w:marLeft w:val="0"/>
                          <w:marRight w:val="0"/>
                          <w:marTop w:val="0"/>
                          <w:marBottom w:val="0"/>
                          <w:divBdr>
                            <w:top w:val="none" w:sz="0" w:space="0" w:color="auto"/>
                            <w:left w:val="none" w:sz="0" w:space="0" w:color="auto"/>
                            <w:bottom w:val="none" w:sz="0" w:space="0" w:color="auto"/>
                            <w:right w:val="none" w:sz="0" w:space="0" w:color="auto"/>
                          </w:divBdr>
                          <w:divsChild>
                            <w:div w:id="340204386">
                              <w:marLeft w:val="0"/>
                              <w:marRight w:val="0"/>
                              <w:marTop w:val="0"/>
                              <w:marBottom w:val="0"/>
                              <w:divBdr>
                                <w:top w:val="none" w:sz="0" w:space="0" w:color="auto"/>
                                <w:left w:val="none" w:sz="0" w:space="0" w:color="auto"/>
                                <w:bottom w:val="none" w:sz="0" w:space="0" w:color="auto"/>
                                <w:right w:val="none" w:sz="0" w:space="0" w:color="auto"/>
                              </w:divBdr>
                              <w:divsChild>
                                <w:div w:id="3460578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20518">
      <w:bodyDiv w:val="1"/>
      <w:marLeft w:val="0"/>
      <w:marRight w:val="0"/>
      <w:marTop w:val="0"/>
      <w:marBottom w:val="0"/>
      <w:divBdr>
        <w:top w:val="none" w:sz="0" w:space="0" w:color="auto"/>
        <w:left w:val="none" w:sz="0" w:space="0" w:color="auto"/>
        <w:bottom w:val="none" w:sz="0" w:space="0" w:color="auto"/>
        <w:right w:val="none" w:sz="0" w:space="0" w:color="auto"/>
      </w:divBdr>
      <w:divsChild>
        <w:div w:id="71588892">
          <w:marLeft w:val="0"/>
          <w:marRight w:val="0"/>
          <w:marTop w:val="0"/>
          <w:marBottom w:val="0"/>
          <w:divBdr>
            <w:top w:val="none" w:sz="0" w:space="0" w:color="auto"/>
            <w:left w:val="none" w:sz="0" w:space="0" w:color="auto"/>
            <w:bottom w:val="none" w:sz="0" w:space="0" w:color="auto"/>
            <w:right w:val="none" w:sz="0" w:space="0" w:color="auto"/>
          </w:divBdr>
          <w:divsChild>
            <w:div w:id="278950907">
              <w:marLeft w:val="0"/>
              <w:marRight w:val="0"/>
              <w:marTop w:val="0"/>
              <w:marBottom w:val="0"/>
              <w:divBdr>
                <w:top w:val="none" w:sz="0" w:space="0" w:color="auto"/>
                <w:left w:val="none" w:sz="0" w:space="0" w:color="auto"/>
                <w:bottom w:val="none" w:sz="0" w:space="0" w:color="auto"/>
                <w:right w:val="none" w:sz="0" w:space="0" w:color="auto"/>
              </w:divBdr>
              <w:divsChild>
                <w:div w:id="1296718354">
                  <w:marLeft w:val="0"/>
                  <w:marRight w:val="0"/>
                  <w:marTop w:val="0"/>
                  <w:marBottom w:val="0"/>
                  <w:divBdr>
                    <w:top w:val="none" w:sz="0" w:space="0" w:color="auto"/>
                    <w:left w:val="none" w:sz="0" w:space="0" w:color="auto"/>
                    <w:bottom w:val="none" w:sz="0" w:space="0" w:color="auto"/>
                    <w:right w:val="none" w:sz="0" w:space="0" w:color="auto"/>
                  </w:divBdr>
                  <w:divsChild>
                    <w:div w:id="877552392">
                      <w:marLeft w:val="0"/>
                      <w:marRight w:val="0"/>
                      <w:marTop w:val="0"/>
                      <w:marBottom w:val="0"/>
                      <w:divBdr>
                        <w:top w:val="none" w:sz="0" w:space="0" w:color="auto"/>
                        <w:left w:val="none" w:sz="0" w:space="0" w:color="auto"/>
                        <w:bottom w:val="none" w:sz="0" w:space="0" w:color="auto"/>
                        <w:right w:val="none" w:sz="0" w:space="0" w:color="auto"/>
                      </w:divBdr>
                      <w:divsChild>
                        <w:div w:id="2021001481">
                          <w:marLeft w:val="0"/>
                          <w:marRight w:val="0"/>
                          <w:marTop w:val="0"/>
                          <w:marBottom w:val="0"/>
                          <w:divBdr>
                            <w:top w:val="none" w:sz="0" w:space="0" w:color="auto"/>
                            <w:left w:val="none" w:sz="0" w:space="0" w:color="auto"/>
                            <w:bottom w:val="none" w:sz="0" w:space="0" w:color="auto"/>
                            <w:right w:val="none" w:sz="0" w:space="0" w:color="auto"/>
                          </w:divBdr>
                          <w:divsChild>
                            <w:div w:id="1110205086">
                              <w:marLeft w:val="0"/>
                              <w:marRight w:val="0"/>
                              <w:marTop w:val="0"/>
                              <w:marBottom w:val="0"/>
                              <w:divBdr>
                                <w:top w:val="none" w:sz="0" w:space="0" w:color="auto"/>
                                <w:left w:val="none" w:sz="0" w:space="0" w:color="auto"/>
                                <w:bottom w:val="none" w:sz="0" w:space="0" w:color="auto"/>
                                <w:right w:val="none" w:sz="0" w:space="0" w:color="auto"/>
                              </w:divBdr>
                              <w:divsChild>
                                <w:div w:id="1689715801">
                                  <w:marLeft w:val="0"/>
                                  <w:marRight w:val="0"/>
                                  <w:marTop w:val="0"/>
                                  <w:marBottom w:val="0"/>
                                  <w:divBdr>
                                    <w:top w:val="none" w:sz="0" w:space="0" w:color="auto"/>
                                    <w:left w:val="none" w:sz="0" w:space="0" w:color="auto"/>
                                    <w:bottom w:val="none" w:sz="0" w:space="0" w:color="auto"/>
                                    <w:right w:val="none" w:sz="0" w:space="0" w:color="auto"/>
                                  </w:divBdr>
                                  <w:divsChild>
                                    <w:div w:id="109055373">
                                      <w:marLeft w:val="0"/>
                                      <w:marRight w:val="0"/>
                                      <w:marTop w:val="0"/>
                                      <w:marBottom w:val="0"/>
                                      <w:divBdr>
                                        <w:top w:val="none" w:sz="0" w:space="0" w:color="auto"/>
                                        <w:left w:val="none" w:sz="0" w:space="0" w:color="auto"/>
                                        <w:bottom w:val="none" w:sz="0" w:space="0" w:color="auto"/>
                                        <w:right w:val="none" w:sz="0" w:space="0" w:color="auto"/>
                                      </w:divBdr>
                                    </w:div>
                                    <w:div w:id="147597501">
                                      <w:marLeft w:val="0"/>
                                      <w:marRight w:val="0"/>
                                      <w:marTop w:val="0"/>
                                      <w:marBottom w:val="0"/>
                                      <w:divBdr>
                                        <w:top w:val="none" w:sz="0" w:space="0" w:color="auto"/>
                                        <w:left w:val="none" w:sz="0" w:space="0" w:color="auto"/>
                                        <w:bottom w:val="none" w:sz="0" w:space="0" w:color="auto"/>
                                        <w:right w:val="none" w:sz="0" w:space="0" w:color="auto"/>
                                      </w:divBdr>
                                    </w:div>
                                    <w:div w:id="616913666">
                                      <w:marLeft w:val="0"/>
                                      <w:marRight w:val="0"/>
                                      <w:marTop w:val="0"/>
                                      <w:marBottom w:val="0"/>
                                      <w:divBdr>
                                        <w:top w:val="none" w:sz="0" w:space="0" w:color="auto"/>
                                        <w:left w:val="none" w:sz="0" w:space="0" w:color="auto"/>
                                        <w:bottom w:val="none" w:sz="0" w:space="0" w:color="auto"/>
                                        <w:right w:val="none" w:sz="0" w:space="0" w:color="auto"/>
                                      </w:divBdr>
                                    </w:div>
                                    <w:div w:id="855197045">
                                      <w:marLeft w:val="0"/>
                                      <w:marRight w:val="0"/>
                                      <w:marTop w:val="0"/>
                                      <w:marBottom w:val="0"/>
                                      <w:divBdr>
                                        <w:top w:val="none" w:sz="0" w:space="0" w:color="auto"/>
                                        <w:left w:val="none" w:sz="0" w:space="0" w:color="auto"/>
                                        <w:bottom w:val="none" w:sz="0" w:space="0" w:color="auto"/>
                                        <w:right w:val="none" w:sz="0" w:space="0" w:color="auto"/>
                                      </w:divBdr>
                                    </w:div>
                                    <w:div w:id="993677811">
                                      <w:marLeft w:val="0"/>
                                      <w:marRight w:val="0"/>
                                      <w:marTop w:val="0"/>
                                      <w:marBottom w:val="0"/>
                                      <w:divBdr>
                                        <w:top w:val="none" w:sz="0" w:space="0" w:color="auto"/>
                                        <w:left w:val="none" w:sz="0" w:space="0" w:color="auto"/>
                                        <w:bottom w:val="none" w:sz="0" w:space="0" w:color="auto"/>
                                        <w:right w:val="none" w:sz="0" w:space="0" w:color="auto"/>
                                      </w:divBdr>
                                    </w:div>
                                    <w:div w:id="1394353000">
                                      <w:marLeft w:val="0"/>
                                      <w:marRight w:val="0"/>
                                      <w:marTop w:val="0"/>
                                      <w:marBottom w:val="0"/>
                                      <w:divBdr>
                                        <w:top w:val="none" w:sz="0" w:space="0" w:color="auto"/>
                                        <w:left w:val="none" w:sz="0" w:space="0" w:color="auto"/>
                                        <w:bottom w:val="none" w:sz="0" w:space="0" w:color="auto"/>
                                        <w:right w:val="none" w:sz="0" w:space="0" w:color="auto"/>
                                      </w:divBdr>
                                    </w:div>
                                    <w:div w:id="1709531501">
                                      <w:marLeft w:val="0"/>
                                      <w:marRight w:val="0"/>
                                      <w:marTop w:val="0"/>
                                      <w:marBottom w:val="0"/>
                                      <w:divBdr>
                                        <w:top w:val="none" w:sz="0" w:space="0" w:color="auto"/>
                                        <w:left w:val="none" w:sz="0" w:space="0" w:color="auto"/>
                                        <w:bottom w:val="none" w:sz="0" w:space="0" w:color="auto"/>
                                        <w:right w:val="none" w:sz="0" w:space="0" w:color="auto"/>
                                      </w:divBdr>
                                    </w:div>
                                    <w:div w:id="18818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1329">
      <w:bodyDiv w:val="1"/>
      <w:marLeft w:val="0"/>
      <w:marRight w:val="0"/>
      <w:marTop w:val="0"/>
      <w:marBottom w:val="0"/>
      <w:divBdr>
        <w:top w:val="none" w:sz="0" w:space="0" w:color="auto"/>
        <w:left w:val="none" w:sz="0" w:space="0" w:color="auto"/>
        <w:bottom w:val="none" w:sz="0" w:space="0" w:color="auto"/>
        <w:right w:val="none" w:sz="0" w:space="0" w:color="auto"/>
      </w:divBdr>
    </w:div>
    <w:div w:id="1865513013">
      <w:bodyDiv w:val="1"/>
      <w:marLeft w:val="0"/>
      <w:marRight w:val="0"/>
      <w:marTop w:val="0"/>
      <w:marBottom w:val="0"/>
      <w:divBdr>
        <w:top w:val="none" w:sz="0" w:space="0" w:color="auto"/>
        <w:left w:val="none" w:sz="0" w:space="0" w:color="auto"/>
        <w:bottom w:val="none" w:sz="0" w:space="0" w:color="auto"/>
        <w:right w:val="none" w:sz="0" w:space="0" w:color="auto"/>
      </w:divBdr>
      <w:divsChild>
        <w:div w:id="288898552">
          <w:marLeft w:val="0"/>
          <w:marRight w:val="0"/>
          <w:marTop w:val="300"/>
          <w:marBottom w:val="300"/>
          <w:divBdr>
            <w:top w:val="single" w:sz="6" w:space="8" w:color="C0C0C0"/>
            <w:left w:val="single" w:sz="6" w:space="8" w:color="C0C0C0"/>
            <w:bottom w:val="single" w:sz="6" w:space="8" w:color="C0C0C0"/>
            <w:right w:val="single" w:sz="6" w:space="8" w:color="C0C0C0"/>
          </w:divBdr>
          <w:divsChild>
            <w:div w:id="1203832209">
              <w:marLeft w:val="0"/>
              <w:marRight w:val="0"/>
              <w:marTop w:val="0"/>
              <w:marBottom w:val="0"/>
              <w:divBdr>
                <w:top w:val="none" w:sz="0" w:space="0" w:color="auto"/>
                <w:left w:val="none" w:sz="0" w:space="0" w:color="auto"/>
                <w:bottom w:val="none" w:sz="0" w:space="0" w:color="auto"/>
                <w:right w:val="none" w:sz="0" w:space="0" w:color="auto"/>
              </w:divBdr>
              <w:divsChild>
                <w:div w:id="884098081">
                  <w:marLeft w:val="0"/>
                  <w:marRight w:val="0"/>
                  <w:marTop w:val="0"/>
                  <w:marBottom w:val="0"/>
                  <w:divBdr>
                    <w:top w:val="none" w:sz="0" w:space="0" w:color="auto"/>
                    <w:left w:val="none" w:sz="0" w:space="0" w:color="auto"/>
                    <w:bottom w:val="none" w:sz="0" w:space="0" w:color="auto"/>
                    <w:right w:val="none" w:sz="0" w:space="0" w:color="auto"/>
                  </w:divBdr>
                  <w:divsChild>
                    <w:div w:id="374811956">
                      <w:marLeft w:val="0"/>
                      <w:marRight w:val="0"/>
                      <w:marTop w:val="225"/>
                      <w:marBottom w:val="0"/>
                      <w:divBdr>
                        <w:top w:val="none" w:sz="0" w:space="0" w:color="auto"/>
                        <w:left w:val="none" w:sz="0" w:space="0" w:color="auto"/>
                        <w:bottom w:val="none" w:sz="0" w:space="0" w:color="auto"/>
                        <w:right w:val="none" w:sz="0" w:space="0" w:color="auto"/>
                      </w:divBdr>
                      <w:divsChild>
                        <w:div w:id="603197752">
                          <w:marLeft w:val="0"/>
                          <w:marRight w:val="0"/>
                          <w:marTop w:val="0"/>
                          <w:marBottom w:val="0"/>
                          <w:divBdr>
                            <w:top w:val="none" w:sz="0" w:space="0" w:color="auto"/>
                            <w:left w:val="none" w:sz="0" w:space="0" w:color="auto"/>
                            <w:bottom w:val="none" w:sz="0" w:space="0" w:color="auto"/>
                            <w:right w:val="none" w:sz="0" w:space="0" w:color="auto"/>
                          </w:divBdr>
                          <w:divsChild>
                            <w:div w:id="887257631">
                              <w:marLeft w:val="0"/>
                              <w:marRight w:val="0"/>
                              <w:marTop w:val="0"/>
                              <w:marBottom w:val="0"/>
                              <w:divBdr>
                                <w:top w:val="none" w:sz="0" w:space="0" w:color="auto"/>
                                <w:left w:val="none" w:sz="0" w:space="0" w:color="auto"/>
                                <w:bottom w:val="none" w:sz="0" w:space="0" w:color="auto"/>
                                <w:right w:val="none" w:sz="0" w:space="0" w:color="auto"/>
                              </w:divBdr>
                              <w:divsChild>
                                <w:div w:id="1201672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291934">
      <w:bodyDiv w:val="1"/>
      <w:marLeft w:val="0"/>
      <w:marRight w:val="0"/>
      <w:marTop w:val="0"/>
      <w:marBottom w:val="0"/>
      <w:divBdr>
        <w:top w:val="none" w:sz="0" w:space="0" w:color="auto"/>
        <w:left w:val="none" w:sz="0" w:space="0" w:color="auto"/>
        <w:bottom w:val="none" w:sz="0" w:space="0" w:color="auto"/>
        <w:right w:val="none" w:sz="0" w:space="0" w:color="auto"/>
      </w:divBdr>
      <w:divsChild>
        <w:div w:id="1199197005">
          <w:marLeft w:val="0"/>
          <w:marRight w:val="0"/>
          <w:marTop w:val="0"/>
          <w:marBottom w:val="0"/>
          <w:divBdr>
            <w:top w:val="none" w:sz="0" w:space="0" w:color="auto"/>
            <w:left w:val="none" w:sz="0" w:space="0" w:color="auto"/>
            <w:bottom w:val="none" w:sz="0" w:space="0" w:color="auto"/>
            <w:right w:val="none" w:sz="0" w:space="0" w:color="auto"/>
          </w:divBdr>
          <w:divsChild>
            <w:div w:id="1502087674">
              <w:marLeft w:val="0"/>
              <w:marRight w:val="0"/>
              <w:marTop w:val="0"/>
              <w:marBottom w:val="0"/>
              <w:divBdr>
                <w:top w:val="none" w:sz="0" w:space="0" w:color="auto"/>
                <w:left w:val="none" w:sz="0" w:space="0" w:color="auto"/>
                <w:bottom w:val="none" w:sz="0" w:space="0" w:color="auto"/>
                <w:right w:val="none" w:sz="0" w:space="0" w:color="auto"/>
              </w:divBdr>
              <w:divsChild>
                <w:div w:id="262614525">
                  <w:marLeft w:val="0"/>
                  <w:marRight w:val="0"/>
                  <w:marTop w:val="0"/>
                  <w:marBottom w:val="0"/>
                  <w:divBdr>
                    <w:top w:val="none" w:sz="0" w:space="0" w:color="auto"/>
                    <w:left w:val="none" w:sz="0" w:space="0" w:color="auto"/>
                    <w:bottom w:val="none" w:sz="0" w:space="0" w:color="auto"/>
                    <w:right w:val="none" w:sz="0" w:space="0" w:color="auto"/>
                  </w:divBdr>
                  <w:divsChild>
                    <w:div w:id="301470321">
                      <w:marLeft w:val="0"/>
                      <w:marRight w:val="0"/>
                      <w:marTop w:val="0"/>
                      <w:marBottom w:val="0"/>
                      <w:divBdr>
                        <w:top w:val="none" w:sz="0" w:space="0" w:color="auto"/>
                        <w:left w:val="none" w:sz="0" w:space="0" w:color="auto"/>
                        <w:bottom w:val="none" w:sz="0" w:space="0" w:color="auto"/>
                        <w:right w:val="none" w:sz="0" w:space="0" w:color="auto"/>
                      </w:divBdr>
                      <w:divsChild>
                        <w:div w:id="1907908565">
                          <w:marLeft w:val="0"/>
                          <w:marRight w:val="0"/>
                          <w:marTop w:val="0"/>
                          <w:marBottom w:val="0"/>
                          <w:divBdr>
                            <w:top w:val="none" w:sz="0" w:space="0" w:color="auto"/>
                            <w:left w:val="none" w:sz="0" w:space="0" w:color="auto"/>
                            <w:bottom w:val="none" w:sz="0" w:space="0" w:color="auto"/>
                            <w:right w:val="none" w:sz="0" w:space="0" w:color="auto"/>
                          </w:divBdr>
                          <w:divsChild>
                            <w:div w:id="2073387451">
                              <w:marLeft w:val="0"/>
                              <w:marRight w:val="0"/>
                              <w:marTop w:val="0"/>
                              <w:marBottom w:val="0"/>
                              <w:divBdr>
                                <w:top w:val="none" w:sz="0" w:space="0" w:color="auto"/>
                                <w:left w:val="none" w:sz="0" w:space="0" w:color="auto"/>
                                <w:bottom w:val="none" w:sz="0" w:space="0" w:color="auto"/>
                                <w:right w:val="none" w:sz="0" w:space="0" w:color="auto"/>
                              </w:divBdr>
                              <w:divsChild>
                                <w:div w:id="787285376">
                                  <w:marLeft w:val="0"/>
                                  <w:marRight w:val="0"/>
                                  <w:marTop w:val="0"/>
                                  <w:marBottom w:val="0"/>
                                  <w:divBdr>
                                    <w:top w:val="none" w:sz="0" w:space="0" w:color="auto"/>
                                    <w:left w:val="none" w:sz="0" w:space="0" w:color="auto"/>
                                    <w:bottom w:val="none" w:sz="0" w:space="0" w:color="auto"/>
                                    <w:right w:val="none" w:sz="0" w:space="0" w:color="auto"/>
                                  </w:divBdr>
                                  <w:divsChild>
                                    <w:div w:id="560598198">
                                      <w:marLeft w:val="0"/>
                                      <w:marRight w:val="0"/>
                                      <w:marTop w:val="0"/>
                                      <w:marBottom w:val="0"/>
                                      <w:divBdr>
                                        <w:top w:val="none" w:sz="0" w:space="0" w:color="auto"/>
                                        <w:left w:val="none" w:sz="0" w:space="0" w:color="auto"/>
                                        <w:bottom w:val="none" w:sz="0" w:space="0" w:color="auto"/>
                                        <w:right w:val="none" w:sz="0" w:space="0" w:color="auto"/>
                                      </w:divBdr>
                                    </w:div>
                                    <w:div w:id="589585185">
                                      <w:marLeft w:val="0"/>
                                      <w:marRight w:val="0"/>
                                      <w:marTop w:val="0"/>
                                      <w:marBottom w:val="0"/>
                                      <w:divBdr>
                                        <w:top w:val="none" w:sz="0" w:space="0" w:color="auto"/>
                                        <w:left w:val="none" w:sz="0" w:space="0" w:color="auto"/>
                                        <w:bottom w:val="none" w:sz="0" w:space="0" w:color="auto"/>
                                        <w:right w:val="none" w:sz="0" w:space="0" w:color="auto"/>
                                      </w:divBdr>
                                    </w:div>
                                    <w:div w:id="750931032">
                                      <w:marLeft w:val="0"/>
                                      <w:marRight w:val="0"/>
                                      <w:marTop w:val="0"/>
                                      <w:marBottom w:val="0"/>
                                      <w:divBdr>
                                        <w:top w:val="none" w:sz="0" w:space="0" w:color="auto"/>
                                        <w:left w:val="none" w:sz="0" w:space="0" w:color="auto"/>
                                        <w:bottom w:val="none" w:sz="0" w:space="0" w:color="auto"/>
                                        <w:right w:val="none" w:sz="0" w:space="0" w:color="auto"/>
                                      </w:divBdr>
                                    </w:div>
                                    <w:div w:id="914628892">
                                      <w:marLeft w:val="0"/>
                                      <w:marRight w:val="0"/>
                                      <w:marTop w:val="0"/>
                                      <w:marBottom w:val="0"/>
                                      <w:divBdr>
                                        <w:top w:val="none" w:sz="0" w:space="0" w:color="auto"/>
                                        <w:left w:val="none" w:sz="0" w:space="0" w:color="auto"/>
                                        <w:bottom w:val="none" w:sz="0" w:space="0" w:color="auto"/>
                                        <w:right w:val="none" w:sz="0" w:space="0" w:color="auto"/>
                                      </w:divBdr>
                                    </w:div>
                                    <w:div w:id="18926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s.wikipedia.org/wiki/Discriminaci%C3%B3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17</Pages>
  <Words>7991</Words>
  <Characters>43955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51843</CharactersWithSpaces>
  <SharedDoc>false</SharedDoc>
  <HLinks>
    <vt:vector size="6" baseType="variant">
      <vt:variant>
        <vt:i4>3866653</vt:i4>
      </vt:variant>
      <vt:variant>
        <vt:i4>0</vt:i4>
      </vt:variant>
      <vt:variant>
        <vt:i4>0</vt:i4>
      </vt:variant>
      <vt:variant>
        <vt:i4>5</vt:i4>
      </vt:variant>
      <vt:variant>
        <vt:lpwstr>http://es.wikipedia.org/wiki/Discriminaci%C3%B3n</vt:lpwstr>
      </vt:variant>
      <vt:variant>
        <vt:lpwstr>cite_note-2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Guadalupe Orozco</cp:lastModifiedBy>
  <cp:revision>34</cp:revision>
  <cp:lastPrinted>2014-12-02T19:31:00Z</cp:lastPrinted>
  <dcterms:created xsi:type="dcterms:W3CDTF">2014-12-02T17:51:00Z</dcterms:created>
  <dcterms:modified xsi:type="dcterms:W3CDTF">2023-03-17T18:35:00Z</dcterms:modified>
</cp:coreProperties>
</file>