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602" w:rsidRPr="00BC0422" w:rsidRDefault="00CD2602" w:rsidP="00BC0422">
      <w:pPr>
        <w:spacing w:after="0" w:line="240" w:lineRule="auto"/>
        <w:ind w:left="3686"/>
        <w:contextualSpacing/>
        <w:jc w:val="both"/>
        <w:rPr>
          <w:rFonts w:ascii="Arial" w:eastAsia="Calibri" w:hAnsi="Arial" w:cs="Arial"/>
          <w:b/>
          <w:sz w:val="24"/>
          <w:szCs w:val="20"/>
        </w:rPr>
      </w:pPr>
      <w:r w:rsidRPr="00BC0422">
        <w:rPr>
          <w:rFonts w:ascii="Arial" w:eastAsia="Calibri" w:hAnsi="Arial" w:cs="Arial"/>
          <w:b/>
          <w:sz w:val="24"/>
          <w:szCs w:val="20"/>
        </w:rPr>
        <w:t>COMISIONES PRIMERA Y SEGUNDA</w:t>
      </w:r>
    </w:p>
    <w:p w:rsidR="00CD2602" w:rsidRPr="00BC0422" w:rsidRDefault="00A47AED" w:rsidP="00BC0422">
      <w:pPr>
        <w:spacing w:after="0" w:line="240" w:lineRule="auto"/>
        <w:ind w:left="3686"/>
        <w:contextualSpacing/>
        <w:jc w:val="both"/>
        <w:rPr>
          <w:rFonts w:ascii="Arial" w:eastAsia="Calibri" w:hAnsi="Arial" w:cs="Arial"/>
          <w:b/>
          <w:sz w:val="24"/>
          <w:szCs w:val="20"/>
        </w:rPr>
      </w:pPr>
      <w:r w:rsidRPr="00BC0422">
        <w:rPr>
          <w:rFonts w:ascii="Arial" w:eastAsia="Calibri" w:hAnsi="Arial" w:cs="Arial"/>
          <w:b/>
          <w:sz w:val="24"/>
          <w:szCs w:val="20"/>
        </w:rPr>
        <w:t>DE HACIENDA,EN FORMA UNIDA.</w:t>
      </w:r>
    </w:p>
    <w:p w:rsidR="00CD2602" w:rsidRPr="00BC0422" w:rsidRDefault="00CD2602" w:rsidP="00BC0422">
      <w:pPr>
        <w:spacing w:after="0" w:line="240" w:lineRule="auto"/>
        <w:ind w:left="3686"/>
        <w:contextualSpacing/>
        <w:jc w:val="both"/>
        <w:rPr>
          <w:rFonts w:ascii="Arial" w:eastAsia="Calibri" w:hAnsi="Arial" w:cs="Arial"/>
          <w:b/>
          <w:sz w:val="24"/>
          <w:szCs w:val="20"/>
        </w:rPr>
      </w:pPr>
    </w:p>
    <w:p w:rsidR="00CD2602" w:rsidRPr="00BC0422" w:rsidRDefault="00CD2602" w:rsidP="00BC0422">
      <w:pPr>
        <w:spacing w:after="0" w:line="240" w:lineRule="auto"/>
        <w:ind w:left="3686"/>
        <w:contextualSpacing/>
        <w:jc w:val="both"/>
        <w:rPr>
          <w:rFonts w:ascii="Arial" w:eastAsia="Calibri" w:hAnsi="Arial" w:cs="Arial"/>
          <w:b/>
          <w:sz w:val="24"/>
          <w:szCs w:val="20"/>
          <w:u w:val="single"/>
        </w:rPr>
      </w:pPr>
      <w:r w:rsidRPr="00BC0422">
        <w:rPr>
          <w:rFonts w:ascii="Arial" w:eastAsia="Calibri" w:hAnsi="Arial" w:cs="Arial"/>
          <w:b/>
          <w:sz w:val="24"/>
          <w:szCs w:val="20"/>
          <w:u w:val="single"/>
        </w:rPr>
        <w:t>DIPUTADOS INTEGRANTES:</w:t>
      </w:r>
    </w:p>
    <w:p w:rsidR="004913DC" w:rsidRPr="00BC0422" w:rsidRDefault="004913DC" w:rsidP="00BC0422">
      <w:pPr>
        <w:tabs>
          <w:tab w:val="left" w:pos="5580"/>
        </w:tabs>
        <w:spacing w:after="0" w:line="240" w:lineRule="auto"/>
        <w:ind w:left="3686"/>
        <w:jc w:val="both"/>
        <w:rPr>
          <w:rFonts w:ascii="Arial" w:eastAsia="Times New Roman" w:hAnsi="Arial" w:cs="Arial"/>
          <w:b/>
          <w:sz w:val="24"/>
          <w:szCs w:val="20"/>
          <w:lang w:eastAsia="es-ES"/>
        </w:rPr>
      </w:pPr>
      <w:r w:rsidRPr="00BC0422">
        <w:rPr>
          <w:rFonts w:ascii="Arial" w:eastAsia="Times New Roman" w:hAnsi="Arial" w:cs="Arial"/>
          <w:b/>
          <w:sz w:val="24"/>
          <w:szCs w:val="20"/>
          <w:lang w:eastAsia="es-ES"/>
        </w:rPr>
        <w:t xml:space="preserve">FLOR AYALA ROBLES LINARES </w:t>
      </w:r>
    </w:p>
    <w:p w:rsidR="004913DC" w:rsidRPr="00BC0422" w:rsidRDefault="004913DC" w:rsidP="00BC0422">
      <w:pPr>
        <w:tabs>
          <w:tab w:val="left" w:pos="5580"/>
        </w:tabs>
        <w:spacing w:after="0" w:line="240" w:lineRule="auto"/>
        <w:ind w:left="3686"/>
        <w:jc w:val="both"/>
        <w:rPr>
          <w:rFonts w:ascii="Arial" w:eastAsia="Times New Roman" w:hAnsi="Arial" w:cs="Arial"/>
          <w:b/>
          <w:sz w:val="24"/>
          <w:szCs w:val="20"/>
          <w:lang w:eastAsia="es-ES"/>
        </w:rPr>
      </w:pPr>
      <w:r w:rsidRPr="00BC0422">
        <w:rPr>
          <w:rFonts w:ascii="Arial" w:eastAsia="Times New Roman" w:hAnsi="Arial" w:cs="Arial"/>
          <w:b/>
          <w:sz w:val="24"/>
          <w:szCs w:val="20"/>
          <w:lang w:eastAsia="es-ES"/>
        </w:rPr>
        <w:t xml:space="preserve">JAVIER VILLARREAL GÁMEZ </w:t>
      </w:r>
    </w:p>
    <w:p w:rsidR="004913DC" w:rsidRPr="00BC0422" w:rsidRDefault="004913DC" w:rsidP="00BC0422">
      <w:pPr>
        <w:tabs>
          <w:tab w:val="left" w:pos="5580"/>
        </w:tabs>
        <w:spacing w:after="0" w:line="240" w:lineRule="auto"/>
        <w:ind w:left="3686"/>
        <w:jc w:val="both"/>
        <w:rPr>
          <w:rFonts w:ascii="Arial" w:eastAsia="Times New Roman" w:hAnsi="Arial" w:cs="Arial"/>
          <w:b/>
          <w:sz w:val="24"/>
          <w:szCs w:val="20"/>
          <w:lang w:eastAsia="es-ES"/>
        </w:rPr>
      </w:pPr>
      <w:r w:rsidRPr="00BC0422">
        <w:rPr>
          <w:rFonts w:ascii="Arial" w:eastAsia="Times New Roman" w:hAnsi="Arial" w:cs="Arial"/>
          <w:b/>
          <w:sz w:val="24"/>
          <w:szCs w:val="20"/>
          <w:lang w:eastAsia="es-ES"/>
        </w:rPr>
        <w:t xml:space="preserve">ANA MARÍA LUISA VALDÉS AVILÉS </w:t>
      </w:r>
    </w:p>
    <w:p w:rsidR="004913DC" w:rsidRPr="00BC0422" w:rsidRDefault="004913DC" w:rsidP="00BC0422">
      <w:pPr>
        <w:tabs>
          <w:tab w:val="left" w:pos="5580"/>
        </w:tabs>
        <w:spacing w:after="0" w:line="240" w:lineRule="auto"/>
        <w:ind w:left="3686"/>
        <w:jc w:val="both"/>
        <w:rPr>
          <w:rFonts w:ascii="Arial" w:eastAsia="Times New Roman" w:hAnsi="Arial" w:cs="Arial"/>
          <w:b/>
          <w:sz w:val="24"/>
          <w:szCs w:val="20"/>
          <w:lang w:eastAsia="es-ES"/>
        </w:rPr>
      </w:pPr>
      <w:r w:rsidRPr="00BC0422">
        <w:rPr>
          <w:rFonts w:ascii="Arial" w:eastAsia="Times New Roman" w:hAnsi="Arial" w:cs="Arial"/>
          <w:b/>
          <w:sz w:val="24"/>
          <w:szCs w:val="20"/>
          <w:lang w:eastAsia="es-ES"/>
        </w:rPr>
        <w:t xml:space="preserve">LINA ACOSTA CID </w:t>
      </w:r>
    </w:p>
    <w:p w:rsidR="004913DC" w:rsidRPr="00BC0422" w:rsidRDefault="004913DC" w:rsidP="00BC0422">
      <w:pPr>
        <w:tabs>
          <w:tab w:val="left" w:pos="5580"/>
        </w:tabs>
        <w:spacing w:after="0" w:line="240" w:lineRule="auto"/>
        <w:ind w:left="3686"/>
        <w:jc w:val="both"/>
        <w:rPr>
          <w:rFonts w:ascii="Arial" w:eastAsia="Times New Roman" w:hAnsi="Arial" w:cs="Arial"/>
          <w:b/>
          <w:sz w:val="24"/>
          <w:szCs w:val="20"/>
          <w:lang w:eastAsia="es-ES"/>
        </w:rPr>
      </w:pPr>
      <w:r w:rsidRPr="00BC0422">
        <w:rPr>
          <w:rFonts w:ascii="Arial" w:eastAsia="Times New Roman" w:hAnsi="Arial" w:cs="Arial"/>
          <w:b/>
          <w:sz w:val="24"/>
          <w:szCs w:val="20"/>
          <w:lang w:eastAsia="es-ES"/>
        </w:rPr>
        <w:t xml:space="preserve">ROSARIO CAROLINA LARA MORENO </w:t>
      </w:r>
    </w:p>
    <w:p w:rsidR="004913DC" w:rsidRPr="00BC0422" w:rsidRDefault="004913DC" w:rsidP="00BC0422">
      <w:pPr>
        <w:tabs>
          <w:tab w:val="left" w:pos="5580"/>
        </w:tabs>
        <w:spacing w:after="0" w:line="240" w:lineRule="auto"/>
        <w:ind w:left="3686"/>
        <w:jc w:val="both"/>
        <w:rPr>
          <w:rFonts w:ascii="Arial" w:eastAsia="Times New Roman" w:hAnsi="Arial" w:cs="Arial"/>
          <w:b/>
          <w:sz w:val="24"/>
          <w:szCs w:val="20"/>
          <w:lang w:eastAsia="es-ES"/>
        </w:rPr>
      </w:pPr>
      <w:r w:rsidRPr="00BC0422">
        <w:rPr>
          <w:rFonts w:ascii="Arial" w:eastAsia="Times New Roman" w:hAnsi="Arial" w:cs="Arial"/>
          <w:b/>
          <w:sz w:val="24"/>
          <w:szCs w:val="20"/>
          <w:lang w:eastAsia="es-ES"/>
        </w:rPr>
        <w:t xml:space="preserve">JOSÉ ARMANDO GUTIÉRREZ JIMÉNEZ </w:t>
      </w:r>
    </w:p>
    <w:p w:rsidR="004913DC" w:rsidRPr="00BC0422" w:rsidRDefault="004913DC" w:rsidP="00BC0422">
      <w:pPr>
        <w:tabs>
          <w:tab w:val="left" w:pos="5580"/>
        </w:tabs>
        <w:spacing w:after="0" w:line="240" w:lineRule="auto"/>
        <w:ind w:left="3686"/>
        <w:jc w:val="both"/>
        <w:rPr>
          <w:rFonts w:ascii="Arial" w:eastAsia="Times New Roman" w:hAnsi="Arial" w:cs="Arial"/>
          <w:b/>
          <w:sz w:val="24"/>
          <w:szCs w:val="20"/>
          <w:lang w:eastAsia="es-ES"/>
        </w:rPr>
      </w:pPr>
      <w:r w:rsidRPr="00BC0422">
        <w:rPr>
          <w:rFonts w:ascii="Arial" w:eastAsia="Times New Roman" w:hAnsi="Arial" w:cs="Arial"/>
          <w:b/>
          <w:sz w:val="24"/>
          <w:szCs w:val="20"/>
          <w:lang w:eastAsia="es-ES"/>
        </w:rPr>
        <w:t>FERMÍN TRUJILLO FUENTES</w:t>
      </w:r>
    </w:p>
    <w:p w:rsidR="004913DC" w:rsidRPr="00BC0422" w:rsidRDefault="004913DC" w:rsidP="00BC0422">
      <w:pPr>
        <w:tabs>
          <w:tab w:val="left" w:pos="5580"/>
        </w:tabs>
        <w:spacing w:after="0" w:line="240" w:lineRule="auto"/>
        <w:ind w:left="3686"/>
        <w:jc w:val="both"/>
        <w:rPr>
          <w:rFonts w:ascii="Arial" w:eastAsia="Times New Roman" w:hAnsi="Arial" w:cs="Arial"/>
          <w:b/>
          <w:sz w:val="24"/>
          <w:szCs w:val="20"/>
          <w:lang w:eastAsia="es-ES"/>
        </w:rPr>
      </w:pPr>
      <w:r w:rsidRPr="00BC0422">
        <w:rPr>
          <w:rFonts w:ascii="Arial" w:eastAsia="Times New Roman" w:hAnsi="Arial" w:cs="Arial"/>
          <w:b/>
          <w:sz w:val="24"/>
          <w:szCs w:val="20"/>
          <w:lang w:eastAsia="es-ES"/>
        </w:rPr>
        <w:t xml:space="preserve">LUIS GERARDO SERRATO CASTELL </w:t>
      </w:r>
    </w:p>
    <w:p w:rsidR="004913DC" w:rsidRPr="00BC0422" w:rsidRDefault="004913DC" w:rsidP="00BC0422">
      <w:pPr>
        <w:tabs>
          <w:tab w:val="left" w:pos="5580"/>
        </w:tabs>
        <w:spacing w:after="0" w:line="240" w:lineRule="auto"/>
        <w:ind w:left="3686"/>
        <w:jc w:val="both"/>
        <w:rPr>
          <w:rFonts w:ascii="Arial" w:eastAsia="Times New Roman" w:hAnsi="Arial" w:cs="Arial"/>
          <w:b/>
          <w:sz w:val="24"/>
          <w:szCs w:val="20"/>
          <w:lang w:eastAsia="es-ES"/>
        </w:rPr>
      </w:pPr>
      <w:r w:rsidRPr="00BC0422">
        <w:rPr>
          <w:rFonts w:ascii="Arial" w:eastAsia="Times New Roman" w:hAnsi="Arial" w:cs="Arial"/>
          <w:b/>
          <w:sz w:val="24"/>
          <w:szCs w:val="20"/>
          <w:lang w:eastAsia="es-ES"/>
        </w:rPr>
        <w:t xml:space="preserve">LISETTE LÓPEZ GODÍNEZ </w:t>
      </w:r>
    </w:p>
    <w:p w:rsidR="004913DC" w:rsidRPr="00BC0422" w:rsidRDefault="004913DC" w:rsidP="00BC0422">
      <w:pPr>
        <w:tabs>
          <w:tab w:val="left" w:pos="5580"/>
        </w:tabs>
        <w:spacing w:after="0" w:line="240" w:lineRule="auto"/>
        <w:ind w:left="3686"/>
        <w:jc w:val="both"/>
        <w:rPr>
          <w:rFonts w:ascii="Arial" w:eastAsia="Times New Roman" w:hAnsi="Arial" w:cs="Arial"/>
          <w:b/>
          <w:sz w:val="24"/>
          <w:szCs w:val="20"/>
          <w:lang w:eastAsia="es-ES"/>
        </w:rPr>
      </w:pPr>
      <w:r w:rsidRPr="00BC0422">
        <w:rPr>
          <w:rFonts w:ascii="Arial" w:eastAsia="Times New Roman" w:hAnsi="Arial" w:cs="Arial"/>
          <w:b/>
          <w:sz w:val="24"/>
          <w:szCs w:val="20"/>
          <w:lang w:eastAsia="es-ES"/>
        </w:rPr>
        <w:t xml:space="preserve">CÉLIDA TERESA LÓPEZ CÁRDENAS </w:t>
      </w:r>
    </w:p>
    <w:p w:rsidR="004913DC" w:rsidRPr="00BC0422" w:rsidRDefault="004913DC" w:rsidP="00BC0422">
      <w:pPr>
        <w:tabs>
          <w:tab w:val="left" w:pos="5580"/>
        </w:tabs>
        <w:spacing w:after="0" w:line="240" w:lineRule="auto"/>
        <w:ind w:left="3686"/>
        <w:jc w:val="both"/>
        <w:rPr>
          <w:rFonts w:ascii="Arial" w:eastAsia="Times New Roman" w:hAnsi="Arial" w:cs="Arial"/>
          <w:b/>
          <w:sz w:val="24"/>
          <w:szCs w:val="20"/>
          <w:lang w:eastAsia="es-ES"/>
        </w:rPr>
      </w:pPr>
      <w:r w:rsidRPr="00BC0422">
        <w:rPr>
          <w:rFonts w:ascii="Arial" w:eastAsia="Times New Roman" w:hAnsi="Arial" w:cs="Arial"/>
          <w:b/>
          <w:sz w:val="24"/>
          <w:szCs w:val="20"/>
          <w:lang w:eastAsia="es-ES"/>
        </w:rPr>
        <w:t xml:space="preserve">JORGE LUIS MÁRQUEZ CAZARES </w:t>
      </w:r>
    </w:p>
    <w:p w:rsidR="004913DC" w:rsidRPr="00BC0422" w:rsidRDefault="004913DC" w:rsidP="00BC0422">
      <w:pPr>
        <w:tabs>
          <w:tab w:val="left" w:pos="5580"/>
        </w:tabs>
        <w:spacing w:after="0" w:line="240" w:lineRule="auto"/>
        <w:ind w:left="3686"/>
        <w:jc w:val="both"/>
        <w:rPr>
          <w:rFonts w:ascii="Arial" w:eastAsia="Times New Roman" w:hAnsi="Arial" w:cs="Arial"/>
          <w:b/>
          <w:sz w:val="24"/>
          <w:szCs w:val="20"/>
          <w:lang w:eastAsia="es-ES"/>
        </w:rPr>
      </w:pPr>
      <w:r w:rsidRPr="00BC0422">
        <w:rPr>
          <w:rFonts w:ascii="Arial" w:eastAsia="Times New Roman" w:hAnsi="Arial" w:cs="Arial"/>
          <w:b/>
          <w:sz w:val="24"/>
          <w:szCs w:val="20"/>
          <w:lang w:eastAsia="es-ES"/>
        </w:rPr>
        <w:t xml:space="preserve">JOSÉ LUIS CASTILLO GODÍNEZ </w:t>
      </w:r>
    </w:p>
    <w:p w:rsidR="004913DC" w:rsidRPr="00BC0422" w:rsidRDefault="004913DC" w:rsidP="00BC0422">
      <w:pPr>
        <w:tabs>
          <w:tab w:val="left" w:pos="5580"/>
        </w:tabs>
        <w:spacing w:after="0" w:line="240" w:lineRule="auto"/>
        <w:ind w:left="3686"/>
        <w:jc w:val="both"/>
        <w:rPr>
          <w:rFonts w:ascii="Arial" w:eastAsia="Times New Roman" w:hAnsi="Arial" w:cs="Arial"/>
          <w:b/>
          <w:sz w:val="24"/>
          <w:szCs w:val="20"/>
          <w:lang w:eastAsia="es-ES"/>
        </w:rPr>
      </w:pPr>
      <w:r w:rsidRPr="00BC0422">
        <w:rPr>
          <w:rFonts w:ascii="Arial" w:eastAsia="Times New Roman" w:hAnsi="Arial" w:cs="Arial"/>
          <w:b/>
          <w:sz w:val="24"/>
          <w:szCs w:val="20"/>
          <w:lang w:eastAsia="es-ES"/>
        </w:rPr>
        <w:t xml:space="preserve">RAFAEL BUELNA CLARK </w:t>
      </w:r>
    </w:p>
    <w:p w:rsidR="004913DC" w:rsidRPr="00BC0422" w:rsidRDefault="004913DC" w:rsidP="00BC0422">
      <w:pPr>
        <w:tabs>
          <w:tab w:val="left" w:pos="5580"/>
        </w:tabs>
        <w:spacing w:after="0" w:line="240" w:lineRule="auto"/>
        <w:ind w:left="3686"/>
        <w:jc w:val="both"/>
        <w:rPr>
          <w:rFonts w:ascii="Arial" w:eastAsia="Times New Roman" w:hAnsi="Arial" w:cs="Arial"/>
          <w:b/>
          <w:sz w:val="24"/>
          <w:szCs w:val="20"/>
          <w:lang w:eastAsia="es-ES"/>
        </w:rPr>
      </w:pPr>
      <w:r w:rsidRPr="00BC0422">
        <w:rPr>
          <w:rFonts w:ascii="Arial" w:eastAsia="Times New Roman" w:hAnsi="Arial" w:cs="Arial"/>
          <w:b/>
          <w:sz w:val="24"/>
          <w:szCs w:val="20"/>
          <w:lang w:eastAsia="es-ES"/>
        </w:rPr>
        <w:t>CARLOS ALBERTO LEÓN GARCÍA</w:t>
      </w:r>
    </w:p>
    <w:p w:rsidR="00600F6B" w:rsidRPr="00BC0422" w:rsidRDefault="00BC0422" w:rsidP="00BC0422">
      <w:pPr>
        <w:tabs>
          <w:tab w:val="left" w:pos="5580"/>
        </w:tabs>
        <w:spacing w:after="0" w:line="240" w:lineRule="auto"/>
        <w:ind w:left="3686"/>
        <w:contextualSpacing/>
        <w:jc w:val="both"/>
        <w:rPr>
          <w:rFonts w:ascii="Arial" w:eastAsia="Calibri" w:hAnsi="Arial" w:cs="Arial"/>
          <w:sz w:val="24"/>
          <w:szCs w:val="20"/>
        </w:rPr>
      </w:pPr>
      <w:r w:rsidRPr="00BC0422">
        <w:rPr>
          <w:rFonts w:ascii="Arial" w:eastAsia="Calibri" w:hAnsi="Arial" w:cs="Arial"/>
          <w:sz w:val="24"/>
          <w:szCs w:val="20"/>
        </w:rPr>
        <w:tab/>
      </w:r>
    </w:p>
    <w:p w:rsidR="00CD2602" w:rsidRPr="00BC0422" w:rsidRDefault="00CD2602" w:rsidP="00BC0422">
      <w:pPr>
        <w:spacing w:after="200" w:line="240" w:lineRule="auto"/>
        <w:jc w:val="both"/>
        <w:rPr>
          <w:rFonts w:ascii="Arial" w:eastAsia="Calibri" w:hAnsi="Arial" w:cs="Arial"/>
          <w:b/>
          <w:sz w:val="24"/>
          <w:szCs w:val="20"/>
        </w:rPr>
      </w:pPr>
    </w:p>
    <w:p w:rsidR="00CD2602" w:rsidRPr="00BC0422" w:rsidRDefault="00CD2602" w:rsidP="005C3B27">
      <w:pPr>
        <w:spacing w:after="200" w:line="240" w:lineRule="auto"/>
        <w:jc w:val="both"/>
        <w:rPr>
          <w:rFonts w:ascii="Arial" w:eastAsia="Calibri" w:hAnsi="Arial" w:cs="Arial"/>
          <w:b/>
          <w:sz w:val="24"/>
          <w:szCs w:val="20"/>
        </w:rPr>
      </w:pPr>
      <w:r w:rsidRPr="00BC0422">
        <w:rPr>
          <w:rFonts w:ascii="Arial" w:eastAsia="Calibri" w:hAnsi="Arial" w:cs="Arial"/>
          <w:b/>
          <w:sz w:val="24"/>
          <w:szCs w:val="20"/>
        </w:rPr>
        <w:t>HONORABLE ASAMBLEA:</w:t>
      </w:r>
    </w:p>
    <w:p w:rsidR="007D24B7" w:rsidRPr="005C3B27" w:rsidRDefault="007D24B7" w:rsidP="005C3B27">
      <w:pPr>
        <w:spacing w:after="0" w:line="240" w:lineRule="auto"/>
        <w:ind w:firstLine="2268"/>
        <w:jc w:val="both"/>
        <w:rPr>
          <w:rFonts w:ascii="Arial" w:eastAsia="Calibri" w:hAnsi="Arial" w:cs="Arial"/>
          <w:sz w:val="20"/>
          <w:szCs w:val="20"/>
        </w:rPr>
      </w:pPr>
    </w:p>
    <w:p w:rsidR="00CD2602" w:rsidRPr="005C3B27" w:rsidRDefault="00CD2602" w:rsidP="00BC0422">
      <w:pPr>
        <w:spacing w:after="0" w:line="240" w:lineRule="auto"/>
        <w:ind w:firstLine="708"/>
        <w:jc w:val="both"/>
        <w:rPr>
          <w:rFonts w:ascii="Arial" w:eastAsia="Calibri" w:hAnsi="Arial" w:cs="Arial"/>
          <w:sz w:val="20"/>
          <w:szCs w:val="20"/>
        </w:rPr>
      </w:pPr>
      <w:r w:rsidRPr="005C3B27">
        <w:rPr>
          <w:rFonts w:ascii="Arial" w:eastAsia="Calibri" w:hAnsi="Arial" w:cs="Arial"/>
          <w:sz w:val="20"/>
          <w:szCs w:val="20"/>
        </w:rPr>
        <w:t>A los diputados integrantes de las Comisiones Primera y Segunda de Hacienda de esta Legislatura, previo acuerdo de la Presidencia, nos fue turnado para estudio y dictamen, en forma</w:t>
      </w:r>
      <w:r w:rsidR="00600F6B" w:rsidRPr="005C3B27">
        <w:rPr>
          <w:rFonts w:ascii="Arial" w:eastAsia="Calibri" w:hAnsi="Arial" w:cs="Arial"/>
          <w:sz w:val="20"/>
          <w:szCs w:val="20"/>
        </w:rPr>
        <w:t xml:space="preserve"> unida, escrito presentado por </w:t>
      </w:r>
      <w:r w:rsidRPr="005C3B27">
        <w:rPr>
          <w:rFonts w:ascii="Arial" w:eastAsia="Calibri" w:hAnsi="Arial" w:cs="Arial"/>
          <w:sz w:val="20"/>
          <w:szCs w:val="20"/>
        </w:rPr>
        <w:t>l</w:t>
      </w:r>
      <w:r w:rsidR="00600F6B" w:rsidRPr="005C3B27">
        <w:rPr>
          <w:rFonts w:ascii="Arial" w:eastAsia="Calibri" w:hAnsi="Arial" w:cs="Arial"/>
          <w:sz w:val="20"/>
          <w:szCs w:val="20"/>
        </w:rPr>
        <w:t>a</w:t>
      </w:r>
      <w:r w:rsidRPr="005C3B27">
        <w:rPr>
          <w:rFonts w:ascii="Arial" w:eastAsia="Calibri" w:hAnsi="Arial" w:cs="Arial"/>
          <w:sz w:val="20"/>
          <w:szCs w:val="20"/>
        </w:rPr>
        <w:t xml:space="preserve"> Titular del Poder Ejecutivo del Estado, refrendado por el Secretario de Gobierno, mediante el cual, en cumplimiento de la obligación impuesta por el artículo 79, fracción VII de la Constitución Política del Estado de Sonora, someten a consideración de esta Representación Popular, </w:t>
      </w:r>
      <w:r w:rsidRPr="005C3B27">
        <w:rPr>
          <w:rFonts w:ascii="Arial" w:eastAsia="Calibri" w:hAnsi="Arial" w:cs="Arial"/>
          <w:b/>
          <w:sz w:val="20"/>
          <w:szCs w:val="20"/>
        </w:rPr>
        <w:t xml:space="preserve">INICIATIVA DE DECRETO DEL PRESUPUESTO DE EGRESOS DEL GOBIERNO DEL ESTADO PARA </w:t>
      </w:r>
      <w:r w:rsidR="00600F6B" w:rsidRPr="005C3B27">
        <w:rPr>
          <w:rFonts w:ascii="Arial" w:eastAsia="Calibri" w:hAnsi="Arial" w:cs="Arial"/>
          <w:b/>
          <w:sz w:val="20"/>
          <w:szCs w:val="20"/>
        </w:rPr>
        <w:t>EL EJERCICIO FISCAL DEL AÑO 2016</w:t>
      </w:r>
      <w:r w:rsidRPr="005C3B27">
        <w:rPr>
          <w:rFonts w:ascii="Arial" w:eastAsia="Calibri" w:hAnsi="Arial" w:cs="Arial"/>
          <w:sz w:val="20"/>
          <w:szCs w:val="20"/>
        </w:rPr>
        <w:t xml:space="preserve">, el cual contiene las propuestas de asignación de recursos a efecto de sufragar los gastos proyectados por los entes públicos de la Entidad, armonizando sus prioridades con la disponibilidad de recursos fiscales estimados en la Iniciativa de Ley de Ingresos que presenta por separado a esta Soberanía, así como los criterios generales de política económica emitidos por la Secretaría de Hacienda y Crédito Público, en aras de homologar y hacer congruentes las políticas de gasto estatal con los lineamientos formulados por el Gobierno Federal; señalando en la exposición de motivos que se reproduce en el cuerpo de la presente resolución, las consideraciones de orden legal en que se analizan y describen los factores de orden social, económico y financiero que determinan la viabilidad de su propuesta. </w:t>
      </w:r>
    </w:p>
    <w:p w:rsidR="00CD2602" w:rsidRPr="005C3B27" w:rsidRDefault="00CD2602" w:rsidP="005C3B27">
      <w:pPr>
        <w:spacing w:after="0" w:line="240" w:lineRule="auto"/>
        <w:jc w:val="both"/>
        <w:rPr>
          <w:rFonts w:ascii="Arial" w:eastAsia="Calibri" w:hAnsi="Arial" w:cs="Arial"/>
          <w:sz w:val="20"/>
          <w:szCs w:val="20"/>
        </w:rPr>
      </w:pPr>
    </w:p>
    <w:p w:rsidR="00CD2602" w:rsidRPr="005C3B27" w:rsidRDefault="00CD2602" w:rsidP="00BC0422">
      <w:pPr>
        <w:spacing w:after="0" w:line="240" w:lineRule="auto"/>
        <w:ind w:firstLine="708"/>
        <w:jc w:val="both"/>
        <w:rPr>
          <w:rFonts w:ascii="Arial" w:eastAsia="Calibri" w:hAnsi="Arial" w:cs="Arial"/>
          <w:sz w:val="20"/>
          <w:szCs w:val="20"/>
        </w:rPr>
      </w:pPr>
      <w:r w:rsidRPr="005C3B27">
        <w:rPr>
          <w:rFonts w:ascii="Arial" w:eastAsia="Calibri" w:hAnsi="Arial" w:cs="Arial"/>
          <w:sz w:val="20"/>
          <w:szCs w:val="20"/>
        </w:rPr>
        <w:t>En consecuencia, con fundamento en lo dispuesto por los artículos 92, 94, fracciones I y IV, 97, 98, 100 y 101 de la Ley Orgánica del Poder Legislativo del Estado de Sonora, presentamos para su discusión y aprobación, en su caso, el presente dictamen al tenor de la siguiente:</w:t>
      </w:r>
    </w:p>
    <w:p w:rsidR="00CD2602" w:rsidRPr="005C3B27" w:rsidRDefault="00CD2602" w:rsidP="005C3B27">
      <w:pPr>
        <w:spacing w:after="0" w:line="240" w:lineRule="auto"/>
        <w:jc w:val="both"/>
        <w:rPr>
          <w:rFonts w:ascii="Arial" w:eastAsia="Calibri" w:hAnsi="Arial" w:cs="Arial"/>
          <w:sz w:val="20"/>
          <w:szCs w:val="20"/>
        </w:rPr>
      </w:pPr>
    </w:p>
    <w:p w:rsidR="00BC0422" w:rsidRDefault="00BC0422" w:rsidP="005C3B27">
      <w:pPr>
        <w:spacing w:after="0" w:line="240" w:lineRule="auto"/>
        <w:jc w:val="center"/>
        <w:rPr>
          <w:rFonts w:ascii="Arial" w:eastAsia="Calibri" w:hAnsi="Arial" w:cs="Arial"/>
          <w:b/>
          <w:sz w:val="20"/>
          <w:szCs w:val="20"/>
        </w:rPr>
      </w:pPr>
    </w:p>
    <w:p w:rsidR="00BC0422" w:rsidRDefault="00BC0422" w:rsidP="005C3B27">
      <w:pPr>
        <w:spacing w:after="0" w:line="240" w:lineRule="auto"/>
        <w:jc w:val="center"/>
        <w:rPr>
          <w:rFonts w:ascii="Arial" w:eastAsia="Calibri" w:hAnsi="Arial" w:cs="Arial"/>
          <w:b/>
          <w:sz w:val="20"/>
          <w:szCs w:val="20"/>
        </w:rPr>
      </w:pPr>
    </w:p>
    <w:p w:rsidR="00BC0422" w:rsidRDefault="00BC0422" w:rsidP="005C3B27">
      <w:pPr>
        <w:spacing w:after="0" w:line="240" w:lineRule="auto"/>
        <w:jc w:val="center"/>
        <w:rPr>
          <w:rFonts w:ascii="Arial" w:eastAsia="Calibri" w:hAnsi="Arial" w:cs="Arial"/>
          <w:b/>
          <w:sz w:val="20"/>
          <w:szCs w:val="20"/>
        </w:rPr>
      </w:pPr>
    </w:p>
    <w:p w:rsidR="00CD2602" w:rsidRPr="00BC0422" w:rsidRDefault="00CD2602" w:rsidP="005C3B27">
      <w:pPr>
        <w:spacing w:after="0" w:line="240" w:lineRule="auto"/>
        <w:jc w:val="center"/>
        <w:rPr>
          <w:rFonts w:ascii="Arial" w:eastAsia="Calibri" w:hAnsi="Arial" w:cs="Arial"/>
          <w:b/>
          <w:sz w:val="24"/>
          <w:szCs w:val="20"/>
        </w:rPr>
      </w:pPr>
      <w:r w:rsidRPr="00BC0422">
        <w:rPr>
          <w:rFonts w:ascii="Arial" w:eastAsia="Calibri" w:hAnsi="Arial" w:cs="Arial"/>
          <w:b/>
          <w:sz w:val="24"/>
          <w:szCs w:val="20"/>
        </w:rPr>
        <w:lastRenderedPageBreak/>
        <w:t>PARTE EXPOSITIVA:</w:t>
      </w:r>
    </w:p>
    <w:p w:rsidR="00CD2602" w:rsidRPr="005C3B27" w:rsidRDefault="00CD2602" w:rsidP="005C3B27">
      <w:pPr>
        <w:spacing w:after="0" w:line="240" w:lineRule="auto"/>
        <w:jc w:val="both"/>
        <w:rPr>
          <w:rFonts w:ascii="Arial" w:eastAsia="Calibri" w:hAnsi="Arial" w:cs="Arial"/>
          <w:sz w:val="20"/>
          <w:szCs w:val="20"/>
        </w:rPr>
      </w:pPr>
    </w:p>
    <w:p w:rsidR="00CD2602" w:rsidRPr="005C3B27" w:rsidRDefault="00600F6B" w:rsidP="00BC0422">
      <w:pPr>
        <w:spacing w:after="0" w:line="240" w:lineRule="auto"/>
        <w:ind w:firstLine="708"/>
        <w:jc w:val="both"/>
        <w:rPr>
          <w:rFonts w:ascii="Arial" w:eastAsia="Calibri" w:hAnsi="Arial" w:cs="Arial"/>
          <w:sz w:val="20"/>
          <w:szCs w:val="20"/>
        </w:rPr>
      </w:pPr>
      <w:r w:rsidRPr="005C3B27">
        <w:rPr>
          <w:rFonts w:ascii="Arial" w:eastAsia="Calibri" w:hAnsi="Arial" w:cs="Arial"/>
          <w:sz w:val="20"/>
          <w:szCs w:val="20"/>
        </w:rPr>
        <w:t>La</w:t>
      </w:r>
      <w:r w:rsidR="00CD2602" w:rsidRPr="005C3B27">
        <w:rPr>
          <w:rFonts w:ascii="Arial" w:eastAsia="Calibri" w:hAnsi="Arial" w:cs="Arial"/>
          <w:sz w:val="20"/>
          <w:szCs w:val="20"/>
        </w:rPr>
        <w:t xml:space="preserve"> Titular del Poder Ejecutivo Estatal fundamentó su iniciativa en los siguientes argumentos: </w:t>
      </w:r>
    </w:p>
    <w:p w:rsidR="007D24B7" w:rsidRPr="005C3B27" w:rsidRDefault="007D24B7" w:rsidP="005C3B27">
      <w:pPr>
        <w:spacing w:after="0" w:line="240" w:lineRule="auto"/>
        <w:rPr>
          <w:rFonts w:ascii="Arial" w:eastAsia="Times New Roman" w:hAnsi="Arial" w:cs="Arial"/>
          <w:sz w:val="20"/>
          <w:szCs w:val="20"/>
          <w:lang w:eastAsia="es-ES"/>
        </w:rPr>
      </w:pP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En cumplimiento puntual de lo dispuesto por la Constitución Política del Estado Libre y Soberano de Sonora, y las facultades que la misma le confiere al Poder Ejecutivo, en el Artículo 79, fracciones III y VII; en relación igualmente con lo que establece en su Artículo 64, fracción XXII; presento a su digna consideración la Iniciativa del Proyecto de Presupuesto de Egresos para el ejercicio fiscal 2016, el cual, en el caso de merecer su aprobación, permitirá al Estado sufragar erogaciones en un monto previsto de 54 mil 628 millones 611 mil pesos, en función de los elementos configurados por la Exposición de Motivos que enseguida se desarrolla.</w:t>
      </w:r>
    </w:p>
    <w:p w:rsidR="00B9386B" w:rsidRPr="005C3B27" w:rsidRDefault="00B9386B" w:rsidP="005C3B27">
      <w:pPr>
        <w:spacing w:after="200" w:line="240" w:lineRule="auto"/>
        <w:jc w:val="both"/>
        <w:rPr>
          <w:rFonts w:ascii="Arial" w:eastAsia="Times New Roman" w:hAnsi="Arial" w:cs="Arial"/>
          <w:sz w:val="20"/>
          <w:szCs w:val="20"/>
          <w:lang w:eastAsia="es-MX"/>
        </w:rPr>
      </w:pPr>
    </w:p>
    <w:p w:rsidR="00B9386B" w:rsidRPr="005C3B27" w:rsidRDefault="00B9386B" w:rsidP="00BC0422">
      <w:pPr>
        <w:spacing w:after="200" w:line="240" w:lineRule="auto"/>
        <w:ind w:firstLine="708"/>
        <w:jc w:val="both"/>
        <w:rPr>
          <w:rFonts w:ascii="Arial" w:eastAsia="Times New Roman" w:hAnsi="Arial" w:cs="Arial"/>
          <w:b/>
          <w:sz w:val="20"/>
          <w:szCs w:val="20"/>
          <w:lang w:eastAsia="es-MX"/>
        </w:rPr>
      </w:pPr>
      <w:r w:rsidRPr="005C3B27">
        <w:rPr>
          <w:rFonts w:ascii="Arial" w:eastAsia="Times New Roman" w:hAnsi="Arial" w:cs="Arial"/>
          <w:b/>
          <w:sz w:val="20"/>
          <w:szCs w:val="20"/>
          <w:lang w:eastAsia="es-MX"/>
        </w:rPr>
        <w:t>A) PANORAMA INTERNACIONAL 2016</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Conforme a informes publicados a inicios del mes de octubre por el Fondo Monetario Internacional, las circunstancias por las que ha pasado la </w:t>
      </w:r>
      <w:r w:rsidRPr="005C3B27">
        <w:rPr>
          <w:rFonts w:ascii="Arial" w:eastAsia="Times New Roman" w:hAnsi="Arial" w:cs="Arial"/>
          <w:b/>
          <w:sz w:val="20"/>
          <w:szCs w:val="20"/>
          <w:lang w:eastAsia="es-MX"/>
        </w:rPr>
        <w:t xml:space="preserve">economía mundial </w:t>
      </w:r>
      <w:r w:rsidRPr="005C3B27">
        <w:rPr>
          <w:rFonts w:ascii="Arial" w:eastAsia="Times New Roman" w:hAnsi="Arial" w:cs="Arial"/>
          <w:sz w:val="20"/>
          <w:szCs w:val="20"/>
          <w:lang w:eastAsia="es-MX"/>
        </w:rPr>
        <w:t>en el transcurso del año 2015, indican que no se alcanzará un nivel de crecimiento comparable al 3.4 por ciento que registrara durante 2014, pues calcula que 2015 podrá cerrar con un crecimiento del 3.1 por ciento, lo cual es menor al 3.3 inicialmente esperado por esta institución.</w:t>
      </w:r>
    </w:p>
    <w:p w:rsidR="00B9386B" w:rsidRPr="005C3B27" w:rsidRDefault="00B9386B" w:rsidP="00BC0422">
      <w:pPr>
        <w:keepLines/>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En ello ha influido principalmente la desaceleración que ha venido registrando la economía China, luego de un prolongado período con tasas de crecimiento sostenido por arriba de los dos dígitos, que asimismo impulsó la demanda de materias primas con el consecuente beneficio a los países productores de América Latina, que igualmente, por la propia fase de descenso en la que ahora se encuentra la economía China creciendo este año a una tasa anual del 7 por ciento, los precios de sus exportaciones también se han visto disminuidos.</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La magnitud del impacto de la disminución en los precios de las materias primas queda constatado por el anuncio del despido de 2,600 empleados en Brasil, que hace Monsanto - una de las compañías de semillas y agroquímicos del mundo - por el cierre de operaciones de caña de azúcar, medida a la que llega como respuesta a la afectación ocasionada a sus resultados por la disminución de los precios en las materias primas.  </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Algunos analistas consideran incluso que para América Latina ahora tiene más importancia lo que sucede en China, que lo que acontezca en Estados Unidos como era en el pasado, al ponderar que su evolución ha repercutido en economías tan importantes como la argentina y brasileña (de la cual es uno de sus principales compradores), así como Ecuador y Perú, siendo también a esto a lo que se atribuye que el continente concluya 2015 con una tasa de crecimiento negativa.</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Además, no es de esperarse que hacia adelante la demanda de materias primas del país asiático pueda ser factor que impulse de nuevo las exportaciones latinoamericanas, ello en la medida que estará quedando atrás la fase en la que pudo crecer a niveles de dos dígitos. </w:t>
      </w:r>
    </w:p>
    <w:p w:rsidR="00B9386B" w:rsidRPr="005C3B27" w:rsidRDefault="00B9386B" w:rsidP="00BC0422">
      <w:pPr>
        <w:keepLines/>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Así como también porque el proceso de reforma impulsado por sus líderes, se encamina hacia el desarrollo de su mercado interno y a la mayor urbanización de sus ciudades, con una economía más centrada en los servicios a su propio mercado, mientas que las manufacturas que excedan a su demanda interna, tratará de colocarlas en el resto del mundo compitiendo con su producción nacional como ya se deja notar con la afectación que viene ocasionando a la industria del acero mexicana, con la potencia que le permite detentar la mitad de la producción mundial de acero.</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lastRenderedPageBreak/>
        <w:t>Por ello el Fondo Monetario Internacional advierte que por lo menos hasta 2017 esta evolución de los precios de las materias primas, estará restando entre 1 y 2.25 puntos porcentuales del PIB a los países productores, esto dependiendo en cada caso de la demanda, estimando que podrá afectar hasta en un 2.25 por ciento del PIB a los países exportadores de energía y metales.</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Al avizorar las expectativas de la </w:t>
      </w:r>
      <w:r w:rsidRPr="005C3B27">
        <w:rPr>
          <w:rFonts w:ascii="Arial" w:eastAsia="Times New Roman" w:hAnsi="Arial" w:cs="Arial"/>
          <w:b/>
          <w:sz w:val="20"/>
          <w:szCs w:val="20"/>
          <w:lang w:eastAsia="es-MX"/>
        </w:rPr>
        <w:t>economía norteamericana</w:t>
      </w:r>
      <w:r w:rsidRPr="005C3B27">
        <w:rPr>
          <w:rFonts w:ascii="Arial" w:eastAsia="Times New Roman" w:hAnsi="Arial" w:cs="Arial"/>
          <w:sz w:val="20"/>
          <w:szCs w:val="20"/>
          <w:lang w:eastAsia="es-MX"/>
        </w:rPr>
        <w:t xml:space="preserve"> para el año 2016, la interrogante central era si podría sostener su crecimiento sin los apoyos fiscales que en su momento recibiera buscando sortear su recesión. Pues bien, 2015 ha denotado que esta economía ha sido capaz de desplegar su potencial, y como signo de ello el dólar ocupa de nuevo su lugar preponderante en las transacciones de divisas internacionales, ya que según el informe trianual difundido en abril de 2013 por el Banco Internacional de Pagos, la moneda norteamericana participó en el 87 por ciento de las transacciones en divisas, mejorando su participación respecto del 84 por ciento que alcanzara durante el año 2010. </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Así entonces, para los países y empresas con pasivos denominados en dólares, más que seguir la evolución de la economía real de ese país, importa observar las decisiones que la Reserva Federal toma en materia de política monetaria, donde durante este año se ha venido especulando sobre el momento en que decidirá un aumento a las tasas de interés, tomando distancia respecto de la crisis de 2008 que propiciara que la tasa de interés disminuyera prácticamente a cero permaneciendo así hasta la fecha.</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De ahí que por la magnitud por más de 9 billones  de dólares en deudas y depósitos, se explique el temor de los mercados financieros ante lo que se supone una eminente alza en la tasa de interés por parte de la Reserva Federal de los Estados Unidos, que de este modo encarecería su costo y por ello la alta volatilidad que en el transcurso del año han mostrado los tipos de cambio de los países. </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A tal punto es delicado esto, que el Fondo Monetario Internacional considera que gestionar adecuadamente el ajuste monetario de los Estados Unidos, y el proceso de transformación de la economía China, son los dos grandes retos de la globalización en estos momentos, pues en el aspecto financiero la situación recuerda al año de 1994, cuando la Reserva Federal elevó 0.25 por ciento el tipo de interés, decisión que la revista </w:t>
      </w:r>
      <w:r w:rsidRPr="005C3B27">
        <w:rPr>
          <w:rFonts w:ascii="Arial" w:eastAsia="Times New Roman" w:hAnsi="Arial" w:cs="Arial"/>
          <w:i/>
          <w:sz w:val="20"/>
          <w:szCs w:val="20"/>
          <w:lang w:eastAsia="es-MX"/>
        </w:rPr>
        <w:t xml:space="preserve">Fortune </w:t>
      </w:r>
      <w:r w:rsidRPr="005C3B27">
        <w:rPr>
          <w:rFonts w:ascii="Arial" w:eastAsia="Times New Roman" w:hAnsi="Arial" w:cs="Arial"/>
          <w:sz w:val="20"/>
          <w:szCs w:val="20"/>
          <w:lang w:eastAsia="es-MX"/>
        </w:rPr>
        <w:t>calificó como ‘La masacre del mercado de bonos’, y en cuanto a China, la pregunta consiste en sí el Estado será capaz de sobreponerse a los poderes económicos.</w:t>
      </w:r>
    </w:p>
    <w:p w:rsidR="00B9386B" w:rsidRPr="005C3B27" w:rsidRDefault="00B9386B" w:rsidP="00BC0422">
      <w:pPr>
        <w:spacing w:after="200" w:line="240" w:lineRule="auto"/>
        <w:ind w:firstLine="708"/>
        <w:jc w:val="both"/>
        <w:rPr>
          <w:rFonts w:ascii="Arial" w:eastAsia="Times New Roman" w:hAnsi="Arial" w:cs="Arial"/>
          <w:b/>
          <w:sz w:val="20"/>
          <w:szCs w:val="20"/>
          <w:lang w:eastAsia="es-MX"/>
        </w:rPr>
      </w:pPr>
      <w:r w:rsidRPr="005C3B27">
        <w:rPr>
          <w:rFonts w:ascii="Arial" w:eastAsia="Times New Roman" w:hAnsi="Arial" w:cs="Arial"/>
          <w:b/>
          <w:sz w:val="20"/>
          <w:szCs w:val="20"/>
          <w:lang w:eastAsia="es-MX"/>
        </w:rPr>
        <w:t>B) PANORAMA NACIONAL</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No obstante que una vez más nuestro país no podrá materializar las expectativas de crecimiento trazadas para este año, el Informe de Competitividad Global 2015-2016 del Foro Económico Mundial, que sigue el desempeño de la economía de 140 países, con base en un total de 113 indicadores consolidados en 12 pilares de competitividad</w:t>
      </w:r>
      <w:r w:rsidRPr="005C3B27">
        <w:rPr>
          <w:rFonts w:ascii="Arial" w:eastAsia="Times New Roman" w:hAnsi="Arial" w:cs="Arial"/>
          <w:sz w:val="20"/>
          <w:szCs w:val="20"/>
          <w:vertAlign w:val="superscript"/>
          <w:lang w:eastAsia="es-MX"/>
        </w:rPr>
        <w:footnoteReference w:id="1"/>
      </w:r>
      <w:r w:rsidRPr="005C3B27">
        <w:rPr>
          <w:rFonts w:ascii="Arial" w:eastAsia="Times New Roman" w:hAnsi="Arial" w:cs="Arial"/>
          <w:sz w:val="20"/>
          <w:szCs w:val="20"/>
          <w:lang w:eastAsia="es-MX"/>
        </w:rPr>
        <w:t xml:space="preserve">, proporciona el dato de que México ha logrado escalar de la posición 61 al lugar 57 conforme a una valoración donde los países situados en los primeros lugares de su numeración, son los que alcanzan las calificaciones más elevadas en los indicadores de los 12 pilares bajo los cuales se da seguimiento a las economías en estudio. </w:t>
      </w:r>
    </w:p>
    <w:p w:rsidR="00B9386B" w:rsidRPr="005C3B27" w:rsidRDefault="00B9386B" w:rsidP="00BC0422">
      <w:pPr>
        <w:keepLines/>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Es sólo cuestión de contrastar los aspectos que posicionan a los países en los primeros 10 lugares de la escala de la competitividad, para valorar por donde es que México requiere avanzar con mayor fuerza y constancia, siendo uno de sus ámbitos más apremiantes el de sus instituciones deterioradas básicamente por la corrupción y la violencia del crimen organizado, como fenómenos que extienden su sombra sobre las expectativas alentadas por las reformas estructurales alcanzadas por la Administración Federal.</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lastRenderedPageBreak/>
        <w:t>Asimismo, no sólo no se alcanzará el nivel de crecimiento esperado para este año, sino que junto a ello la desfavorable evolución del tipo de cambio del peso frente al dólar ha venido creando las condiciones para una alza de precios que impactará en el poder adquisitivo del salario, calificado actualmente como uno de los más bajos de América Latina, no obstante la evidente productividad del trabajo en varios sectores de la economía formal.</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El Banco de México aceptó el pasado mes de abril, que para algunos sectores el nivel de inflación supera el 9 por ciento, y que probablemente antes de que concluya el año los productores repercutirán este efecto en los precios al consumidor, aunque considerando que por las condiciones del mercado interno su afectación será limitada.</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Sin embargo, entre las muchas cosas que la historia enseña a quien es capaz de observar, es que toda problemática, de alguna manera, encuentra su solución, como se aprecia a juzgar por los recorridos realizados por otros países en materia de delincuencia y violencia, que fueron precursores a México en esta problemática.</w:t>
      </w:r>
    </w:p>
    <w:p w:rsidR="00B9386B" w:rsidRPr="005C3B27" w:rsidRDefault="00B9386B" w:rsidP="00BC0422">
      <w:pPr>
        <w:keepLines/>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La ciudad de Medellín, Colombia, que en el pasado reciente fuera importante centro del narcotráfico a escala mundial, gracias a las políticas de sus gobiernos y a la acción de sus ciudadanos, se desempeña ahora en un contexto bien diferente al de la violencia imperante en los años 80 y 90, alimentada por la extrema desigualdad de los habitantes de barriadas abandonados a su suerte por sus gobiernos y reclutados por las bandas de narcotraficantes.</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Si bien los barrios de esa ciudad no han salido de la pobreza en que han vivido, sí son incluidos ahora en las políticas de gobierno con la prestación de servicios públicos e infraestructura que los ha sacado de su aislamiento. En el barrio pobre de Santo Domingo, un sistema de Metrocable, consistente en tres líneas de cabinas aéreas, presta servicio de traslado a cientos de metros de altura en la ladera de la montaña conectándolo con el centro de la ciudad. </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Ciudad que a la fecha ha venido consolidando su reputación como una de las ciudades más innovadoras del mundo, en este nuevo contexto donde sus gobiernos construyen edificios públicos de vanguardia en zonas otrora las más deterioradas, y que ahora se transforman en espacios más habitables, como propugna el Foro Urbano Mundial que a fines del mes de septiembre de este año congregó 22,000 participantes en la ciudad de Medellín.</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Ahí los participantes en el Foro reflexionaron sobre la compleja problemática planteada por el desarrollo de las ciudades en general, y de las “ciudades por la vida” en lo particular, ante el reconocimiento que los entornos urbanos son los lugares donde una mayoría de los ciudadanos de mundo viven en la actualidad, y donde también serán los lugares donde dos terceras partes de ellos residirán hasta el año 2050.</w:t>
      </w:r>
    </w:p>
    <w:p w:rsidR="00B9386B" w:rsidRPr="005C3B27" w:rsidRDefault="00B9386B" w:rsidP="00BC0422">
      <w:pPr>
        <w:keepLines/>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Y así como ocurre con otros países de América Latina en materia de delincuencia y violencia, en el contexto del país también se tiene el ejemplo palpable del cambio por el que ha pasado el municipio de Juárez, Chihuahua, donde recientemente el Señor Presidente de la República, ha formulado un enérgico llamado a los Señores Alcaldes a no escudarse en la falta de recursos y en otros pretextos, para eludir la tarea que les concierne en materia de seguridad Pública, dejando a los otros órdenes de gobierno la responsabilidad propia.</w:t>
      </w:r>
    </w:p>
    <w:p w:rsidR="00B9386B" w:rsidRPr="005C3B27" w:rsidRDefault="00B9386B" w:rsidP="00BC0422">
      <w:pPr>
        <w:keepLines/>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Desde luego que este es un llamado válido y oportuno, pues con independencia de las limitaciones materiales, que siempre existirán, se perciben las señales de cuando sí hay voluntad de afrontar el problema con lo que sea en tanto asunto de primera prioridad, cuando se simula atenderlo e incluso cuando se le elude sin reparo alguno al admitir la convivencia de las fuerzas de seguridad pública, con la delincuencia organizada o no.</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lastRenderedPageBreak/>
        <w:t>Igualmente, el panorama económico en principio adverso para nuestro país, puede matizarse por sus oportunidades potenciales, como es la posibilidad de tomar ventaja sobre Brasil, país que a finales de septiembre se declaró en recesión económica, por lo que se espera que en el corto plazo disminuya su brillo como imán de la inversión extranjera directa, ocupando México este lugar regional con el impulso que le permiten sus reformas estructurales, su estabilidad macroeconómica en varios indicadores comparados: desempeño del PIB, tasa de empleo, tipo de cambio e inflación, en todos los cuales se encuentra mejor posicionado.</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Se considera que la economía mexicana se ha diversificado más que la brasileña, es menos dependiente de las materias primas, dispone de mayor infraestructura, habiendo delineado una política comercial más abierta ratificada por la reciente firma del Acuerdo de Asociación Transpacífico (TPP, por sus siglas en inglés) y junto a ello, conserva la ventaja competitiva de la vecindad con la economía norteamericana, que además ha recuperado su dinamismo que siempre ha favorecido a la economía mexicana. </w:t>
      </w:r>
    </w:p>
    <w:p w:rsidR="00B9386B" w:rsidRPr="005C3B27" w:rsidRDefault="00B9386B" w:rsidP="00BC0422">
      <w:pPr>
        <w:keepLines/>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En este contexto ha de ponderarse la segunda oferta de licitaciones del gobierno mexicano realizada a empresas petroleras</w:t>
      </w:r>
      <w:r w:rsidRPr="005C3B27">
        <w:rPr>
          <w:rFonts w:ascii="Arial" w:eastAsia="Times New Roman" w:hAnsi="Arial" w:cs="Arial"/>
          <w:sz w:val="20"/>
          <w:szCs w:val="20"/>
          <w:vertAlign w:val="superscript"/>
          <w:lang w:eastAsia="es-MX"/>
        </w:rPr>
        <w:footnoteReference w:id="2"/>
      </w:r>
      <w:r w:rsidRPr="005C3B27">
        <w:rPr>
          <w:rFonts w:ascii="Arial" w:eastAsia="Times New Roman" w:hAnsi="Arial" w:cs="Arial"/>
          <w:sz w:val="20"/>
          <w:szCs w:val="20"/>
          <w:lang w:eastAsia="es-MX"/>
        </w:rPr>
        <w:t>, que ha registrado mejores resultados que la primera propuesta, todo ello explicable por un entorno de expectativas afectadas por la pronunciada disminución de los precios internacionales del petróleo, que por las condiciones del mercado, todo parece indicar que se mantendrán en el tenor observado por algunos años más, pues incluso los analistas aprecian que todavía en 2016 el mercado mundial continuará con exceso de suministro, motivado particularmente por la elevada producción de la Organización de Países Exportadores de Petróleo (OPEP).</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Como es natural, la fuerte vinculación de las finanzas públicas nacionales con la suerte de su petróleo, ahora obliga al gobierno a enmarcar su presupuesto en el ámbito de las políticas de austeridad y prudencia fiscal, revisando para el ejercicio fiscal 2016 sus estructuras programáticas, y todos aquellos aspectos susceptibles de racionalización y ahorro de recursos, pues si bien la reforma hacendaria ha redundado en mayores ingresos fiscales, no lo son en la cuantía suficiente para compensar la magnitud de la disminución en los ingresos petroleros. </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Ello en la medida que por su propia naturaleza, la renta petrolera no es la fuente más adecuada para financiar necesidades permanentes del gasto, como tampoco lo es el recurso al endeudamiento público, al que todo gobierno fiscalmente responsable, siempre ha de acudir con la debida prudencia tanto en su alcance en su específica aplicación, a efecto de que reditúe los mejores rendimientos, pues el déficit público sólo puede ser aceptable y explicable cuando contribuye al crecimiento con bienestar, condición que los indicadores del país no reflejan satisfactoriamente.</w:t>
      </w:r>
    </w:p>
    <w:p w:rsidR="00B9386B" w:rsidRPr="005C3B27" w:rsidRDefault="00B9386B" w:rsidP="00BC0422">
      <w:pPr>
        <w:keepLines/>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Para 2016 el Gobierno Federal presenta así en su programa fiscal, un presupuesto de ingreso y gasto por 4.7 billones de pesos, en el que ahora el componente impositivo significa el 51 por ciento del ingreso total proyectado con 2.4 billones de pesos, al aumentar la recaudación en 19 por ciento respecto de 2015, lo que si bien disminuye la dependencia de las finanzas públicas respecto de los ingresos petroleros que agotaron su fase de abundancia, no permite pasar por alto que a pesar de la reforma hacendaria, en el contexto de la Organización para la Cooperación y el Desarrollo (OCDE) seguimos siendo el país que menos recauda como proporción de su Producto Interno Bruto.</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El Proyecto de Presupuesto de Egresos para el ejercicio fiscal 2016 presentado por el Gobierno Federal, se inscribe en el mensaje del Presidente de la República, con motivo de su Tercer Informe al frente </w:t>
      </w:r>
      <w:r w:rsidRPr="005C3B27">
        <w:rPr>
          <w:rFonts w:ascii="Arial" w:eastAsia="Times New Roman" w:hAnsi="Arial" w:cs="Arial"/>
          <w:sz w:val="20"/>
          <w:szCs w:val="20"/>
          <w:lang w:eastAsia="es-MX"/>
        </w:rPr>
        <w:lastRenderedPageBreak/>
        <w:t>de las instituciones del Estado, donde delineó 10 medidas específicas abocadas a la aceleración del paso del país hacia su desarrollo, considerando en las mismas la austeridad presupuestal, la utilización de nuevos mecanismos de financiamiento a la infraestructura educativa y energética, al igual que una iniciativa para la creación de Zonas Económicas Especiales en Oaxaca, Guerrero, Michoacán y Chiapas, así como programas específicos para zonas rurales, como respuesta directa a la pobreza detonando la productividad en esos espacios.</w:t>
      </w:r>
    </w:p>
    <w:p w:rsidR="00B9386B" w:rsidRPr="005C3B27" w:rsidRDefault="00B9386B" w:rsidP="00BC0422">
      <w:pPr>
        <w:spacing w:after="200" w:line="240" w:lineRule="auto"/>
        <w:ind w:firstLine="708"/>
        <w:jc w:val="both"/>
        <w:rPr>
          <w:rFonts w:ascii="Arial" w:eastAsia="Times New Roman" w:hAnsi="Arial" w:cs="Arial"/>
          <w:b/>
          <w:sz w:val="20"/>
          <w:szCs w:val="20"/>
          <w:lang w:eastAsia="es-MX"/>
        </w:rPr>
      </w:pPr>
      <w:r w:rsidRPr="005C3B27">
        <w:rPr>
          <w:rFonts w:ascii="Arial" w:eastAsia="Times New Roman" w:hAnsi="Arial" w:cs="Arial"/>
          <w:b/>
          <w:sz w:val="20"/>
          <w:szCs w:val="20"/>
          <w:lang w:eastAsia="es-MX"/>
        </w:rPr>
        <w:t>C.) SONORA EN SU MOMENTO ACTUAL</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Al momento de preparar la </w:t>
      </w:r>
      <w:r w:rsidRPr="005C3B27">
        <w:rPr>
          <w:rFonts w:ascii="Arial" w:eastAsia="Times New Roman" w:hAnsi="Arial" w:cs="Arial"/>
          <w:i/>
          <w:sz w:val="20"/>
          <w:szCs w:val="20"/>
          <w:lang w:eastAsia="es-MX"/>
        </w:rPr>
        <w:t xml:space="preserve">Exposición de Motivos </w:t>
      </w:r>
      <w:r w:rsidRPr="005C3B27">
        <w:rPr>
          <w:rFonts w:ascii="Arial" w:eastAsia="Times New Roman" w:hAnsi="Arial" w:cs="Arial"/>
          <w:sz w:val="20"/>
          <w:szCs w:val="20"/>
          <w:lang w:eastAsia="es-MX"/>
        </w:rPr>
        <w:t xml:space="preserve">para la Iniciativa de Decreto del Proyecto de Presupuesto de Egresos del Ejercicio Fiscal 2016, ha transcurrido poco más de un mes del inicio de mi responsabilidad al frente de los destinos del Estado. </w:t>
      </w:r>
    </w:p>
    <w:p w:rsidR="00B9386B" w:rsidRPr="005C3B27" w:rsidRDefault="00B9386B" w:rsidP="00BC0422">
      <w:pPr>
        <w:keepLines/>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Tiempo en el que el equipo de trabajo nombrado para ocupar los primeros niveles de la Administración, ha confirmado los diagnósticos sobre las condiciones deplorables avizoradas con antelación a su observación desde el interior de las propias dependencias a su cargo, situación concordante con la observación y valoración, que la ciudadanía realiza en función de su contacto directo con las instituciones abocadas a dotarla de los servicios públicos a los que tiene derecho.</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En materia de gasto público, el encarecimiento de las compras gubernamentales, así como de la escasa obra pública realizada, y a la que en no pocos casos se le tiene que invertir de nuevo para que resulte operable; el desperdicio, el desvío de recursos y el desorden en pleno</w:t>
      </w:r>
      <w:r w:rsidRPr="005C3B27">
        <w:rPr>
          <w:rFonts w:ascii="Arial" w:eastAsia="Times New Roman" w:hAnsi="Arial" w:cs="Arial"/>
          <w:sz w:val="20"/>
          <w:szCs w:val="20"/>
          <w:vertAlign w:val="superscript"/>
          <w:lang w:eastAsia="es-MX"/>
        </w:rPr>
        <w:footnoteReference w:id="3"/>
      </w:r>
      <w:r w:rsidRPr="005C3B27">
        <w:rPr>
          <w:rFonts w:ascii="Arial" w:eastAsia="Times New Roman" w:hAnsi="Arial" w:cs="Arial"/>
          <w:sz w:val="20"/>
          <w:szCs w:val="20"/>
          <w:lang w:eastAsia="es-MX"/>
        </w:rPr>
        <w:t xml:space="preserve">, es la descripción somera del por qué recibimos </w:t>
      </w:r>
      <w:r w:rsidRPr="005C3B27">
        <w:rPr>
          <w:rFonts w:ascii="Arial" w:eastAsia="Times New Roman" w:hAnsi="Arial" w:cs="Arial"/>
          <w:b/>
          <w:sz w:val="20"/>
          <w:szCs w:val="20"/>
          <w:lang w:eastAsia="es-MX"/>
        </w:rPr>
        <w:t>una Administración postrada</w:t>
      </w:r>
      <w:r w:rsidRPr="005C3B27">
        <w:rPr>
          <w:rFonts w:ascii="Arial" w:eastAsia="Times New Roman" w:hAnsi="Arial" w:cs="Arial"/>
          <w:sz w:val="20"/>
          <w:szCs w:val="20"/>
          <w:lang w:eastAsia="es-MX"/>
        </w:rPr>
        <w:t>, frente a lo cual, desde un inicio se está haciendo lo necesario para que las instituciones estatales retomen sus funciones y actividades, con la expectativa a corto plazo de que podremos avanzar con mayor firmeza una vez que se encuentre aprobado el Proyecto de Presupuesto de Egresos en preparación.</w:t>
      </w:r>
    </w:p>
    <w:p w:rsidR="00B9386B" w:rsidRPr="005C3B27" w:rsidRDefault="00B9386B" w:rsidP="00BC0422">
      <w:pPr>
        <w:keepLines/>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Por lo pronto, se revisan los saldos presupuestales y los requerimientos mínimos de operación para cerrar el año en curso en un marco de total austeridad en el uso de los recursos, así como también, como lo habrán notado los sonorenses que esperan que lo ocurrido no quede una vez más impune, se está actuando con prontitud a efecto de que se aplique la ley a quienes, en su condición de servidores públicos, debieron ser los primeros obligados en observarla puntualmente en sus actuaciones, y que por el contrario, con su proceder apartado de la misma, alentaron en otros iguales conductas, con la consecuente relajación de los valores que cohesionan a la sociedad.</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Por otra parte, la situación adversa en el plano financiero parece agudizarse para Sonora, cuando encontramos que en respuesta obligada a la disminución de los precios del petróleo, la Administración Pública Federal ajusta su presupuesto, con la consecuente menor posibilidad de recibir ayuda y apoyo, por lo que para contrarrestar este factor, habrá de trabajarse de manera más intensa y cercana con las delegaciones de las dependencias federales, así como con los legisladores en el Poder Legislativo Federal, alentados por la respuesta obtenida por la afectación reciente de las lluvias a los pobladores de Guaymas.</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Asimismo, ocasionado por la inadecuada administración financiera que han venido realizando en el país los gobiernos estatales y municipales, el Gobierno Federal publicó en el Diario Oficial de La Federación </w:t>
      </w:r>
      <w:r w:rsidRPr="005C3B27">
        <w:rPr>
          <w:rFonts w:ascii="Arial" w:eastAsia="Times New Roman" w:hAnsi="Arial" w:cs="Arial"/>
          <w:sz w:val="20"/>
          <w:szCs w:val="20"/>
          <w:lang w:eastAsia="es-MX"/>
        </w:rPr>
        <w:lastRenderedPageBreak/>
        <w:t>un Decreto por el que “Se reforman y adicionan diversas disposiciones de la Constitución Política de los Estados Unidos Mexicanos, en materia de disciplina financiera de las entidades federativas y los municipios”.</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Conforme a ello, al artículo 25 se adiciona el siguiente párrafo: “El Estado velará por la estabilidad de las finanzas públicas y del sistema financiero para coadyuvar a generar condiciones favorables para el crecimiento económico y el empleo. El Plan Nacional de Desarrollo y los planes estatales y municipales deberán observar dicho principio”.</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Asimismo, se reforma el artículo 73, fracción VIII, comprendiendo la siguiente redacción en materia de deuda pública, para:</w:t>
      </w:r>
    </w:p>
    <w:p w:rsidR="00B9386B" w:rsidRPr="005C3B27" w:rsidRDefault="00B9386B" w:rsidP="00BC0422">
      <w:pPr>
        <w:keepLines/>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1°. “Dar bases sobre las cuales el Ejecutivo pueda celebrar empréstitos y otorgar garantías sobre el crédito de la Nación, para aprobar esos mismos empréstitos y para reconocer y mandar pagar la deuda nacional. Ningún empréstito podrá celebrarse sino para la ejecución de obras que directamente generen un incremento en los ingresos públicos o, en términos de la ley de la materia, los que se realicen con propósitos de regulación monetaria, las operaciones de refinanciamiento o reestructura de deuda que deberán realizarse bajo las mejores condiciones de mercado; así como los que se contraten durante alguna emergencia declarada por el Presidente de la República en los términos del artículo 29”.</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2°. “Aprobar anualmente los montos de endeudamiento que deberán incluirse en la ley de ingresos, que en su caso requiera el Gobierno del Distrito Federal y las entidades de su sector público, conforme a las bases de su ley correspondiente. El Ejecutivo Federal informará anualmente al Congreso de la Unión sobre el ejercicio de dicha deuda a cuyo efecto el Jefe de Gobierno le hará llegar el informe que sobre el ejercicio de los recursos correspondientes hubiere realizado. El Jefe de Gobierno informará igualmente a la Asamblea Legislativa del Distrito Federal, al rendir la Cuenta Pública”.</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3°. “Establecer en las leyes las bases generales, para que los Estados, el Distrito Federal y los Municipios puedan incurrir en endeudamiento; los límites y modalidades bajo los cuales dichos órdenes de gobierno podrán afectar sus respectivas participaciones para cubrir los empréstitos y obligaciones de pago que contraigan; la obligación de dichos órdenes de gobierno de inscribir y publicar la totalidad de sus empréstitos y obligaciones de pago en un registro único, de manera oportuna y transparente; un sistema de alertas sobre el manejo de la deuda; así como las sanciones aplicables a los servidores públicos que no cumplan sus disposiciones. Dichas leyes deberán discutirse primero en la Cámara de Diputados conforme a la fracción H del artículo de esta Constitución”.</w:t>
      </w:r>
    </w:p>
    <w:p w:rsidR="00B9386B" w:rsidRPr="005C3B27" w:rsidRDefault="00B9386B" w:rsidP="00BC0422">
      <w:pPr>
        <w:keepLines/>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4°. El Congreso de la Unión, a través de la comisión legislativa bicamaral competente, analizará la estrategia de ajuste para fortalecer las finanzas públicas de los Estados, planteada en los convenios que pretendan celebrar con el Gobierno Federal para obtener garantías y, en su caso, emitirá las observaciones que estime pertinentes en un plazo máximo de 15 días hábiles, inclusive durante los períodos de receso del Congreso de la Unión. </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Lo anterior aplicará en el caso de los Estados que tengan niveles elevados de deuda en los términos de la ley. Asimismo, de manera inmediata a la suscripción del convenio correspondiente, será informado de la estrategia de ajuste para los municipios que se encuentren en el mismo supuesto, así como de los convenios que, en su caso, celebren los Estados que no tengan un nivel elevado de deuda”.    </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BC0422">
        <w:rPr>
          <w:rFonts w:ascii="Arial" w:eastAsia="Times New Roman" w:hAnsi="Arial" w:cs="Arial"/>
          <w:sz w:val="20"/>
          <w:szCs w:val="20"/>
          <w:lang w:eastAsia="es-MX"/>
        </w:rPr>
        <w:t>Además, el artículo 108 constitucional se modifica en su párrafo cuarto, quedando conforme a la siguiente</w:t>
      </w:r>
      <w:r w:rsidRPr="005C3B27">
        <w:rPr>
          <w:rFonts w:ascii="Arial" w:eastAsia="Times New Roman" w:hAnsi="Arial" w:cs="Arial"/>
          <w:sz w:val="20"/>
          <w:szCs w:val="20"/>
          <w:lang w:eastAsia="es-MX"/>
        </w:rPr>
        <w:t xml:space="preserve"> redacción: “Las constituciones de los Estados de la República precisarán, en los mismos términos del primer párrafo de este artículo y para los efectos de sus responsabilidades, el carácter de servidores públicos de quienes desempeñen empleo, cargo o comisión en los Estados y los Municipios. Dichos servidores públicos serán responsables por el manejo indebido de recursos públicos y la deuda pública”.  </w:t>
      </w:r>
    </w:p>
    <w:p w:rsidR="00B9386B" w:rsidRPr="005C3B27" w:rsidRDefault="00B9386B" w:rsidP="00BC0422">
      <w:pPr>
        <w:keepLines/>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lastRenderedPageBreak/>
        <w:t>Aunado a lo anterior, al artículo 117 se adiciona la fracción VIII, disponiendo lo siguiente (texto íntegro): “Los Estados y los municipios no podrán contraer obligaciones o empréstitos sino cuando se destinen a inversiones públicas productivas y a su refinanciamiento o reestructura, mismas que deberán realizarse bajo las mejores condiciones del mercado, inclusive los que contraigan organismos descentralizados, empresas públicas y fideicomisos y, en el caso de los Estados, adicionalmente para otorgar garantías respecto al endeudamiento de los Municipios. Lo anterior con base en lo que establezcan las legislaturas en la ley correspondiente, en el marco de lo previsto por esta Constitución, y por los conceptos y hasta por los montos que las mismas aprueben. Los ejecutivos informarán de su ejercicio al rendir la cuenta pública. En ningún caso podrán destinar empréstitos para cubrir gasto corriente.</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Las legislaturas locales, por el voto de las dos terceras partes de sus miembros presentes, deberán autorizar los montos máximos para, en las mejores condiciones del mercado, contratar dichos empréstitos y obligaciones, previo análisis de su destino, capacidad de pago y, en su caso, el otorgamiento de garantía o el establecimiento de la fuente de pago.</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Sin perjuicio de lo anterior, los Estados y los Municipios podrán contratar obligaciones para cubrir sus obligaciones de corto plazo, sin rebasar los límites máximos y condiciones que establezca la ley general que expida el Congreso de la Unión. Las obligaciones a corto plazo deberán liquidarse a más tardar tres meses antes del término del período de gobierno correspondiente y no podrán contratarse nuevas obligaciones durante esos últimos tres meses”.</w:t>
      </w:r>
    </w:p>
    <w:p w:rsidR="00B9386B" w:rsidRPr="005C3B27" w:rsidRDefault="00B9386B" w:rsidP="00BC0422">
      <w:pPr>
        <w:keepLines/>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Como puede apreciarse por el contenido de este decreto constitucional, impone a los Estados y Municipios del país un escenario muy distinto en lo concerniente al manejo y administración del endeudamiento público, evitando excesos en la intensidad de su uso, así como también buscando una aplicación económica y socialmente más beneficiosa de la misma, al disponer explícitamente que los Estados y Municipios no podrán destinarla a cubrir obligaciones del gasto corriente, sin que ello conlleve la correspondiente sanción definida por la norma. </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Así entonces, por donde se le mire nuestra Administración encara un entorno adverso y complicado, que en este tenor demanda actuar con rapidez de reflejos ante una ciudadanía con justicia contrariada con gobiernos que evidentemente han quedado a deber a sus expectativas de bienestar fundadas en la canasta de bienes y servicios públicos que ha debido proporcionarles la aplicación de los recursos públicos. </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De ahí que por la situación diagnosticada, claramente no haya ninguna duda sobre el camino por emprender para la recuperación de los indicadores de bienestar, que si bien no eran los más elevados del contexto nacional, por lo menos si se encontraban entre los más aceptables, comparadas las entidades federativas.</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Hay que decirlo, dicho camino siempre ha estado ahí, inscrito en los fundamentos normativos de los que se han dotado las dependencias y entidades de la Administración Pública, por lo que hay que recogerlos como las banderas que orientarán los objetivos que trazará el Plan Estatal de Desarrollo 2016-2021, plantearse programas, metas y prioridades sustantivas, que sean concordantes con las expectativas a las que de ningún modo renunciamos los sonorenses.</w:t>
      </w:r>
    </w:p>
    <w:p w:rsidR="00B9386B" w:rsidRPr="005C3B27" w:rsidRDefault="00B9386B" w:rsidP="00BC0422">
      <w:pPr>
        <w:keepLines/>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También, la naturaleza, el mar y el campo que sustenta nuestras actividades primarias, minería y demás potencial económico siguen estando ahí con su generosidad de siempre, y lo que hay que hacer es ocuparnos de reconstruir la infraestructura carretera que lleva la producción a los mercados de destino con la debida oportunidad, así como en el medio urbano rehabilitar sus intransitables vialidades con la calidad requerida en sus materiales, en vez de acusar a las lluvias de sus pésimas condiciones. </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lastRenderedPageBreak/>
        <w:t>Ello sólo puede escucharse de quienes han tenido los recursos y el compromiso de hacerlo por la responsabilidad adquirida, más sin embargo, no lo hicieron así, pasando por alto que quien mejor sabe que los recursos financieros del sector público son escasos, y por ello no espera que de la noche a la mañana se le presenten transformaciones fantásticas, mas si demanda y exige que los programas se elijan con mayor sentido social y económico, y que los recursos asignados a los mismos se apliquen con eficiencia y eficacia, porque lo esperan quienes con sus impuestos lo hacen posible y porque así lo dispone la norma, no hacerlo así, es faltar por partida doble a la responsabilidad adquirida.</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Por ello es palpable la necesidad de recobrar en todos sentidos la confianza de los sonorenses, y un medio eficaz de hacerlo, al menos para quienes hemos tenido el privilegio de alcanzar altas responsabilidades públicas, es el predicar con el ejemplo, de ahí que en torno a ello he ofrecido piso parejo a quienes estén dispuestos a invertir para el desarrollo de Sonora.</w:t>
      </w:r>
    </w:p>
    <w:p w:rsidR="00B9386B" w:rsidRPr="005C3B27" w:rsidRDefault="00B9386B" w:rsidP="00BC0422">
      <w:pPr>
        <w:keepLines/>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Reunida con empresarios en la Ciudad de México, les comunicó lo siguiente: </w:t>
      </w:r>
    </w:p>
    <w:p w:rsidR="00B9386B" w:rsidRPr="005C3B27" w:rsidRDefault="00B9386B" w:rsidP="005C3B27">
      <w:pPr>
        <w:spacing w:after="200" w:line="240" w:lineRule="auto"/>
        <w:ind w:left="708"/>
        <w:jc w:val="both"/>
        <w:rPr>
          <w:rFonts w:ascii="Arial" w:eastAsia="Times New Roman" w:hAnsi="Arial" w:cs="Arial"/>
          <w:sz w:val="20"/>
          <w:szCs w:val="20"/>
          <w:lang w:eastAsia="es-MX"/>
        </w:rPr>
      </w:pPr>
      <w:r w:rsidRPr="005C3B27">
        <w:rPr>
          <w:rFonts w:ascii="Arial" w:eastAsia="Times New Roman" w:hAnsi="Arial" w:cs="Arial"/>
          <w:i/>
          <w:sz w:val="20"/>
          <w:szCs w:val="20"/>
          <w:lang w:eastAsia="es-MX"/>
        </w:rPr>
        <w:t>“Como gobernadora de Sonora les vengo a ofrecer certeza jurídica y competitividad, les vengo a ofrecer algo que ustedes como industriales, como empresarios, siempre piden: confianza, transparencia; les vengo a ofrecer un gobierno confiable”.</w:t>
      </w:r>
      <w:r w:rsidRPr="005C3B27">
        <w:rPr>
          <w:rFonts w:ascii="Arial" w:eastAsia="Times New Roman" w:hAnsi="Arial" w:cs="Arial"/>
          <w:i/>
          <w:sz w:val="20"/>
          <w:szCs w:val="20"/>
          <w:vertAlign w:val="superscript"/>
          <w:lang w:eastAsia="es-MX"/>
        </w:rPr>
        <w:footnoteReference w:id="4"/>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Estos serán imperativos de conducta que en el ámbito de la Administración Estatal desde luego deberán acreditar los funcionarios elegidos para iniciar mi gobierno, porque ha llegado el tiempo de cumplir a los sonorenses, y para hacerlo ante los retos encontrados, y los propósitos delineados para recuperar la confianza entre los unos y los otros, entre la ciudadanía y sus autoridades, es necesario apelar a todos y cada uno de los instrumentos que legítimamente dispone el Estado. </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Entre ellos, la potencia de sus facultades de planeación, de programación, de asignación de recursos presupuestales, al igual que la ordenación de prioridades y coordinación de acciones para ejecutar lo planeado, siendo éste el sentido primordial de las reuniones regionales que hemos venido realizando, como uno de los enfoques sustantivos desde lo cual perfilar los contenidos y orientaciones del Plan Estatal de Desarrollo, a efecto de que el nuestro sea un Plan vivo, alimentado y concebido por lo que los sonorenses quieren en términos de calidad de vida; un Plan sin ensoñaciones académicas, pero que refleje las aspiraciones más profundas que unen al Sonora de todos los días.</w:t>
      </w:r>
    </w:p>
    <w:p w:rsidR="00B9386B" w:rsidRPr="005C3B27" w:rsidRDefault="00B9386B" w:rsidP="00BC0422">
      <w:pPr>
        <w:keepLines/>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Al tenor entonces, de este elemental esbozo de las líneas generales del Plan Estatal de Desarrollo, que habrá de guiar los pasos de un Sonora unido en lo esencial durante los próximos años, se ha preparado el Proyecto del Presupuesto de Egresos que el Ejecutivo del Estado propone para el próximo ejercicio fiscal, mismo que igualmente viene marcado por el particular contexto nacional que a últimos años se ha venido consolidando en torno de los presupuestos públicos, de ahí que tanto en la estructura de los documentos que conforman este Proyecto, así como de la propia Iniciativa de Decreto de Presupuesto de Egresos, podrá notarse tanto la influencia de los cambios normativos como del particular interés que la misma sociedad ha venido ejerciendo desde sus propias esferas de organización. </w:t>
      </w:r>
    </w:p>
    <w:p w:rsidR="00B9386B" w:rsidRPr="005C3B27" w:rsidRDefault="00B9386B" w:rsidP="00BC0422">
      <w:pPr>
        <w:spacing w:after="200" w:line="240" w:lineRule="auto"/>
        <w:ind w:firstLine="708"/>
        <w:jc w:val="both"/>
        <w:rPr>
          <w:rFonts w:ascii="Arial" w:eastAsia="Times New Roman" w:hAnsi="Arial" w:cs="Arial"/>
          <w:b/>
          <w:sz w:val="20"/>
          <w:szCs w:val="20"/>
          <w:lang w:eastAsia="es-MX"/>
        </w:rPr>
      </w:pPr>
      <w:r w:rsidRPr="005C3B27">
        <w:rPr>
          <w:rFonts w:ascii="Arial" w:eastAsia="Times New Roman" w:hAnsi="Arial" w:cs="Arial"/>
          <w:b/>
          <w:sz w:val="20"/>
          <w:szCs w:val="20"/>
          <w:lang w:eastAsia="es-MX"/>
        </w:rPr>
        <w:t>D). PROYECTO DE PRESUPUESTO DE EGRESOS 2016.</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b/>
          <w:sz w:val="20"/>
          <w:szCs w:val="20"/>
          <w:lang w:eastAsia="es-MX"/>
        </w:rPr>
        <w:t>Análisis General.</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Como fuera indicado al inicio de esta Exposición de Motivos, para el próximo ejercicio fiscal el Proyecto de Presupuesto de Egresos considera recursos por un monto total de 54 mil 628 millones 611 mil pesos, con un aumento nominal absoluto de 6 mil 34 millones 551 mil pesos respecto del presupuesto de 48 </w:t>
      </w:r>
      <w:r w:rsidRPr="005C3B27">
        <w:rPr>
          <w:rFonts w:ascii="Arial" w:eastAsia="Times New Roman" w:hAnsi="Arial" w:cs="Arial"/>
          <w:sz w:val="20"/>
          <w:szCs w:val="20"/>
          <w:lang w:eastAsia="es-MX"/>
        </w:rPr>
        <w:lastRenderedPageBreak/>
        <w:t>mil 594 millones 60 mil pesos aprobado para el presente año, lo que se considera acorde con el tenor del entorno analizado para la ponderación de los ingresos esperados, por lo que asimismo con relación al cierre de 49 mil 325 millones 576 mil pesos estimado para este presupuesto, registra un incremento por 5 mil 303 millones 35 mil pesos.</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Esto se comprende de mejor manera cuando se aprecia que para el próximo año, en conjunto las fuentes de ingresos locales aportarán recursos adicionales de los ingresos fiscales tan solo en 46 millones 535 mil pesos, aunado a la proyección de 3 mil 879 millones 970 mil pesos en los ingresos derivados de financiamientos.</w:t>
      </w:r>
    </w:p>
    <w:p w:rsidR="00B9386B" w:rsidRPr="005C3B27" w:rsidRDefault="00B9386B" w:rsidP="00BC0422">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De tal modo que el aumento más representativo en los ingresos esperados proviene de la evolución esperada de las fuentes federales, en los rubros de Participaciones y Aportaciones, con 32 mil 124 millones 301 mil pesos, así como Transferencias, Asignaciones, Subsidios y Otras Ayudas con 12 mil 622 millones 799 mil pesos.</w:t>
      </w:r>
    </w:p>
    <w:p w:rsidR="00B9386B" w:rsidRPr="005C3B27" w:rsidRDefault="00B9386B" w:rsidP="00E610A9">
      <w:pPr>
        <w:keepLines/>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Conforme a esta base fiscal y las obligaciones de gasto corriente y proyectos de inversión que mi Administración se propone para este año, la división económica del gasto indica que del presupuesto global de 54 mil 628 millones 611 mil pesos, una cifra principal de 43 mil 223 millones 158 mil pesos corresponderá al Gasto Programable del Estado, siendo el 79.1 por ciento del total, en tanto que al Gasto No Programable se asignará un monto de 11 mil 405 millones 453 mil pesos, equivalente al 20.90 por ciento del presupuesto total.</w:t>
      </w:r>
    </w:p>
    <w:p w:rsidR="00B9386B" w:rsidRPr="005C3B27" w:rsidRDefault="00B9386B" w:rsidP="00E610A9">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En términos de las Finalidades que el Estado atenderá con el presupuesto que propone aplicar, en la distribución de su Gasto Programable de 43 mil 223 millones 158 mil pesos destaca la Finalidad de Desarrollo Social, concentrando recursos en un monto de 32 mil 797 millones 272 mil pesos, que además, al considerar el presupuesto por 1 mil 641 millones 222 mil pesos para la Finalidad del Desarrollo Económico, configura un gasto social y productivo por 34 mil 438 millones 494 mil pesos, cantidad equivalente al 79.6 por ciento del Gasto Programable previsto para el Próximo año.</w:t>
      </w:r>
    </w:p>
    <w:p w:rsidR="00B9386B" w:rsidRPr="005C3B27" w:rsidRDefault="00B9386B" w:rsidP="00E610A9">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Cabe considerar asimismo, que dentro del Gasto Programable del Estado, el Gasto de Capital, compuesto por los capítulos de Bienes Muebles, Inmuebles e Intangibles, Inversión Pública e Inversiones Financieras y Otras Provisiones, contempla una cifra conjunta de 7 mil 155 millones 639 mil pesos, que así expresa un aumento de 2 mil 61 millones 500 mil pesos, sobre el presupuesto de 5 mil 94 millones 139 mil pesos que le fuera asignado para el presente año, lo que así determina una variación del 40.47 por ciento respecto de 2015.</w:t>
      </w:r>
    </w:p>
    <w:p w:rsidR="00B9386B" w:rsidRPr="005C3B27" w:rsidRDefault="00B9386B" w:rsidP="00E610A9">
      <w:pPr>
        <w:keepLines/>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Esto con el atributo adicional de que las asignaciones son encabezadas por una cifra específica de 6 mil 558 millones 339 millones de pesos al capítulo de </w:t>
      </w:r>
      <w:r w:rsidRPr="005C3B27">
        <w:rPr>
          <w:rFonts w:ascii="Arial" w:eastAsia="Times New Roman" w:hAnsi="Arial" w:cs="Arial"/>
          <w:b/>
          <w:sz w:val="20"/>
          <w:szCs w:val="20"/>
          <w:lang w:eastAsia="es-MX"/>
        </w:rPr>
        <w:t>Inversión Pública</w:t>
      </w:r>
      <w:r w:rsidRPr="005C3B27">
        <w:rPr>
          <w:rFonts w:ascii="Arial" w:eastAsia="Times New Roman" w:hAnsi="Arial" w:cs="Arial"/>
          <w:sz w:val="20"/>
          <w:szCs w:val="20"/>
          <w:lang w:eastAsia="es-MX"/>
        </w:rPr>
        <w:t>, misma que será vital para las expectativas de avance en la reconstrucción de la infraestructura urbana y carretera, con lo que así representará un componente relevante del gasto social y productivo determinado por la Finalidades del Desarrollo Social y Económico.</w:t>
      </w:r>
    </w:p>
    <w:p w:rsidR="00B9386B" w:rsidRPr="005C3B27" w:rsidRDefault="00B9386B" w:rsidP="00E610A9">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Cabe mencionar que para sustentar las asignaciones propuestas al agregado del Gasto de Capital, han debido restringirse las asignaciones al capítulo de los Servicios Personales, Gasto de Operación en las dependencias de la Administración Central, así como al capítulo de Transferencias, Asignaciones, Subsidios y Otras Ayudas, ello conforme a montos que podrán ser observados en la sección concerniente al Objeto Económico del Gasto con la que culminará esta Exposición de Motivos.</w:t>
      </w:r>
    </w:p>
    <w:p w:rsidR="00B9386B" w:rsidRPr="005C3B27" w:rsidRDefault="00B9386B" w:rsidP="00E610A9">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Así es entonces como el Ejecutivo del Estado, a mi cargo, propone avanzar en la consecución de los ejes del Plan Estatal de Desarrollo (en preparación), para lo cual, en términos administrativos considera que del monto de 43 mil 223 millones 158 mil pesos comprendido por el Gasto Programable, entre la Secretaría </w:t>
      </w:r>
      <w:r w:rsidRPr="005C3B27">
        <w:rPr>
          <w:rFonts w:ascii="Arial" w:eastAsia="Times New Roman" w:hAnsi="Arial" w:cs="Arial"/>
          <w:sz w:val="20"/>
          <w:szCs w:val="20"/>
          <w:lang w:eastAsia="es-MX"/>
        </w:rPr>
        <w:lastRenderedPageBreak/>
        <w:t>de Educación y Cultura, de Salud, Economía y Sagarpha, se distribuirá una cifra de 20 mil 950 millones 631 mil pesos, siendo esto el 48.40 por ciento del Gasto Programable previsto (en la sección relativa al Gasto por Dependencias podrán valorarse las asignaciones propuestas para cada una de estas dependencias.</w:t>
      </w:r>
    </w:p>
    <w:p w:rsidR="00B9386B" w:rsidRPr="005C3B27" w:rsidRDefault="00B9386B" w:rsidP="00E610A9">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Una vez delineada esta primera aproximación a las asignaciones de gasto contenidas en el Proyecto de Presupuesto de Egresos para el próximo ejercicio fiscal, a continuación el análisis se concentra en las asignaciones por Finalidades y Funciones a cargo de los entes que conforman el sector público estatal, los que en consecuencia recibirán recursos con cargo al presente Proyecto de Presupuesto de Egresos.</w:t>
      </w:r>
    </w:p>
    <w:p w:rsidR="00B9386B" w:rsidRPr="005C3B27" w:rsidRDefault="00B9386B" w:rsidP="00E610A9">
      <w:pPr>
        <w:spacing w:after="200" w:line="240" w:lineRule="auto"/>
        <w:ind w:firstLine="708"/>
        <w:rPr>
          <w:rFonts w:ascii="Arial" w:eastAsia="Times New Roman" w:hAnsi="Arial" w:cs="Arial"/>
          <w:b/>
          <w:sz w:val="20"/>
          <w:szCs w:val="20"/>
          <w:lang w:eastAsia="es-MX"/>
        </w:rPr>
      </w:pPr>
      <w:r w:rsidRPr="005C3B27">
        <w:rPr>
          <w:rFonts w:ascii="Arial" w:eastAsia="Times New Roman" w:hAnsi="Arial" w:cs="Arial"/>
          <w:b/>
          <w:sz w:val="20"/>
          <w:szCs w:val="20"/>
          <w:lang w:eastAsia="es-MX"/>
        </w:rPr>
        <w:t>Gasto por Finalidades y Funciones de Gobierno</w:t>
      </w:r>
    </w:p>
    <w:p w:rsidR="00B9386B" w:rsidRPr="005C3B27" w:rsidRDefault="00B9386B" w:rsidP="00E610A9">
      <w:pPr>
        <w:keepLines/>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La clasificación del gasto por Finalidades y Funciones de Gobierno, es un modelo de representación armonizada del gasto público entre municipios, entidades federativas y Gobierno Federal, es producto de un proceso de análisis y discusión entre funcionarios fiscales, originado en todo aquello que en su momento se consideró que, como función legal, era común a los gobiernos entre sí, salvando las funciones de exclusividad al Gobierno Federal en materia de política exterior y protección de la integridad del territorio nacional por parte de las fuerzas armadas, a las que desde luego, las entidades federativas no asignan recursos presupuestal.</w:t>
      </w:r>
    </w:p>
    <w:p w:rsidR="00B9386B" w:rsidRPr="005C3B27" w:rsidRDefault="00B9386B" w:rsidP="00E610A9">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Fue tal la relevancia de este esfuerzo de clasificación del gasto público, que un modelo de clasificación inicialmente acordado entre Secretaría de Hacienda y Crédito Público, el Instituto para el Desarrollo Técnico de las Haciendas Públicas (INDETEC) los gobiernos estatales por conducto de sus áreas hacendarias, fue posteriormente mejorado al agregársele lo que ahora constituyen sus cuatro grandes finalidades del gasto, y se consolidó a nivel normativo, al incorporarse formalmente a la Ley General de Contabilidad Gubernamental, que en tal carácter es de observancia obligatoria para:</w:t>
      </w:r>
    </w:p>
    <w:p w:rsidR="00B9386B" w:rsidRPr="005C3B27" w:rsidRDefault="00B9386B" w:rsidP="00E610A9">
      <w:pPr>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Los poderes Ejecutivo, Legislativo, y Judicial, de la Federación, los estados y el Distrito Federal; los ayuntamientos de los municipios; los órganos político-administrativos de las </w:t>
      </w:r>
      <w:r w:rsidR="004913DC" w:rsidRPr="005C3B27">
        <w:rPr>
          <w:rFonts w:ascii="Arial" w:eastAsia="Times New Roman" w:hAnsi="Arial" w:cs="Arial"/>
          <w:sz w:val="20"/>
          <w:szCs w:val="20"/>
          <w:lang w:eastAsia="es-MX"/>
        </w:rPr>
        <w:t>demarcac</w:t>
      </w:r>
      <w:r w:rsidRPr="005C3B27">
        <w:rPr>
          <w:rFonts w:ascii="Arial" w:eastAsia="Times New Roman" w:hAnsi="Arial" w:cs="Arial"/>
          <w:sz w:val="20"/>
          <w:szCs w:val="20"/>
          <w:lang w:eastAsia="es-MX"/>
        </w:rPr>
        <w:t xml:space="preserve">iones territoriales del Distrito Federal, las entidades de la administración pública paraestatal, ya sean federales, estatales o municipales y los órganos autónomos federales y estatales.     </w:t>
      </w:r>
    </w:p>
    <w:p w:rsidR="00B9386B" w:rsidRPr="005C3B27" w:rsidRDefault="00B9386B" w:rsidP="00E610A9">
      <w:pPr>
        <w:keepLines/>
        <w:spacing w:after="20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Así que esta clasificación del gasto, así como la clasificación del gasto armonizado por su objeto económico hasta nivel de partidas genéricas, son algunos de los aspectos centrales a los que también obliga la misma Ley General de Contabilidad Gubernamental en la que se origina el Consejo Nacional para la Armonización Contable, instancia que ha venido emitiendo toda una serie de detallados lineamientos acatados por igual por todos los entes que reciben recursos públicos, de tal forma que, grosso modo, así es como se explica la Clasificación por Finalidades y Funciones del Gasto que enseguida representa la distribución del presupuesto para el ejercicio 2016.</w:t>
      </w:r>
    </w:p>
    <w:p w:rsidR="00B9386B" w:rsidRPr="00B9386B" w:rsidRDefault="00B9386B" w:rsidP="00B9386B">
      <w:pPr>
        <w:spacing w:after="200" w:line="276" w:lineRule="auto"/>
        <w:rPr>
          <w:rFonts w:ascii="Tahoma" w:eastAsia="Tahoma" w:hAnsi="Tahoma" w:cs="Tahoma"/>
          <w:b/>
          <w:bCs/>
          <w:spacing w:val="1"/>
          <w:sz w:val="24"/>
          <w:szCs w:val="24"/>
          <w:lang w:eastAsia="es-MX"/>
        </w:rPr>
      </w:pPr>
    </w:p>
    <w:p w:rsidR="00B9386B" w:rsidRPr="00B9386B" w:rsidRDefault="00B9386B" w:rsidP="00B9386B">
      <w:pPr>
        <w:spacing w:before="19" w:after="0" w:line="240" w:lineRule="auto"/>
        <w:ind w:right="-3"/>
        <w:jc w:val="center"/>
        <w:rPr>
          <w:rFonts w:ascii="Tahoma" w:eastAsia="Tahoma" w:hAnsi="Tahoma" w:cs="Tahoma"/>
          <w:sz w:val="24"/>
          <w:szCs w:val="24"/>
          <w:lang w:eastAsia="es-MX"/>
        </w:rPr>
      </w:pPr>
      <w:r w:rsidRPr="00B9386B">
        <w:rPr>
          <w:rFonts w:ascii="Tahoma" w:eastAsia="Tahoma" w:hAnsi="Tahoma" w:cs="Tahoma"/>
          <w:b/>
          <w:bCs/>
          <w:spacing w:val="1"/>
          <w:sz w:val="24"/>
          <w:szCs w:val="24"/>
          <w:lang w:eastAsia="es-MX"/>
        </w:rPr>
        <w:t>C</w:t>
      </w:r>
      <w:r w:rsidRPr="00B9386B">
        <w:rPr>
          <w:rFonts w:ascii="Tahoma" w:eastAsia="Tahoma" w:hAnsi="Tahoma" w:cs="Tahoma"/>
          <w:b/>
          <w:bCs/>
          <w:sz w:val="24"/>
          <w:szCs w:val="24"/>
          <w:lang w:eastAsia="es-MX"/>
        </w:rPr>
        <w:t>la</w:t>
      </w:r>
      <w:r w:rsidRPr="00B9386B">
        <w:rPr>
          <w:rFonts w:ascii="Tahoma" w:eastAsia="Tahoma" w:hAnsi="Tahoma" w:cs="Tahoma"/>
          <w:b/>
          <w:bCs/>
          <w:spacing w:val="-1"/>
          <w:sz w:val="24"/>
          <w:szCs w:val="24"/>
          <w:lang w:eastAsia="es-MX"/>
        </w:rPr>
        <w:t>s</w:t>
      </w:r>
      <w:r w:rsidRPr="00B9386B">
        <w:rPr>
          <w:rFonts w:ascii="Tahoma" w:eastAsia="Tahoma" w:hAnsi="Tahoma" w:cs="Tahoma"/>
          <w:b/>
          <w:bCs/>
          <w:sz w:val="24"/>
          <w:szCs w:val="24"/>
          <w:lang w:eastAsia="es-MX"/>
        </w:rPr>
        <w:t>ifi</w:t>
      </w:r>
      <w:r w:rsidRPr="00B9386B">
        <w:rPr>
          <w:rFonts w:ascii="Tahoma" w:eastAsia="Tahoma" w:hAnsi="Tahoma" w:cs="Tahoma"/>
          <w:b/>
          <w:bCs/>
          <w:spacing w:val="1"/>
          <w:sz w:val="24"/>
          <w:szCs w:val="24"/>
          <w:lang w:eastAsia="es-MX"/>
        </w:rPr>
        <w:t>c</w:t>
      </w:r>
      <w:r w:rsidRPr="00B9386B">
        <w:rPr>
          <w:rFonts w:ascii="Tahoma" w:eastAsia="Tahoma" w:hAnsi="Tahoma" w:cs="Tahoma"/>
          <w:b/>
          <w:bCs/>
          <w:sz w:val="24"/>
          <w:szCs w:val="24"/>
          <w:lang w:eastAsia="es-MX"/>
        </w:rPr>
        <w:t>a</w:t>
      </w:r>
      <w:r w:rsidRPr="00B9386B">
        <w:rPr>
          <w:rFonts w:ascii="Tahoma" w:eastAsia="Tahoma" w:hAnsi="Tahoma" w:cs="Tahoma"/>
          <w:b/>
          <w:bCs/>
          <w:spacing w:val="1"/>
          <w:sz w:val="24"/>
          <w:szCs w:val="24"/>
          <w:lang w:eastAsia="es-MX"/>
        </w:rPr>
        <w:t>c</w:t>
      </w:r>
      <w:r w:rsidRPr="00B9386B">
        <w:rPr>
          <w:rFonts w:ascii="Tahoma" w:eastAsia="Tahoma" w:hAnsi="Tahoma" w:cs="Tahoma"/>
          <w:b/>
          <w:bCs/>
          <w:sz w:val="24"/>
          <w:szCs w:val="24"/>
          <w:lang w:eastAsia="es-MX"/>
        </w:rPr>
        <w:t>i</w:t>
      </w:r>
      <w:r w:rsidRPr="00B9386B">
        <w:rPr>
          <w:rFonts w:ascii="Tahoma" w:eastAsia="Tahoma" w:hAnsi="Tahoma" w:cs="Tahoma"/>
          <w:b/>
          <w:bCs/>
          <w:spacing w:val="1"/>
          <w:sz w:val="24"/>
          <w:szCs w:val="24"/>
          <w:lang w:eastAsia="es-MX"/>
        </w:rPr>
        <w:t>ó</w:t>
      </w:r>
      <w:r w:rsidRPr="00B9386B">
        <w:rPr>
          <w:rFonts w:ascii="Tahoma" w:eastAsia="Tahoma" w:hAnsi="Tahoma" w:cs="Tahoma"/>
          <w:b/>
          <w:bCs/>
          <w:sz w:val="24"/>
          <w:szCs w:val="24"/>
          <w:lang w:eastAsia="es-MX"/>
        </w:rPr>
        <w:t>ndel</w:t>
      </w:r>
      <w:r w:rsidRPr="00B9386B">
        <w:rPr>
          <w:rFonts w:ascii="Tahoma" w:eastAsia="Tahoma" w:hAnsi="Tahoma" w:cs="Tahoma"/>
          <w:b/>
          <w:bCs/>
          <w:spacing w:val="1"/>
          <w:sz w:val="24"/>
          <w:szCs w:val="24"/>
          <w:lang w:eastAsia="es-MX"/>
        </w:rPr>
        <w:t>G</w:t>
      </w:r>
      <w:r w:rsidRPr="00B9386B">
        <w:rPr>
          <w:rFonts w:ascii="Tahoma" w:eastAsia="Tahoma" w:hAnsi="Tahoma" w:cs="Tahoma"/>
          <w:b/>
          <w:bCs/>
          <w:spacing w:val="3"/>
          <w:sz w:val="24"/>
          <w:szCs w:val="24"/>
          <w:lang w:eastAsia="es-MX"/>
        </w:rPr>
        <w:t>a</w:t>
      </w:r>
      <w:r w:rsidRPr="00B9386B">
        <w:rPr>
          <w:rFonts w:ascii="Tahoma" w:eastAsia="Tahoma" w:hAnsi="Tahoma" w:cs="Tahoma"/>
          <w:b/>
          <w:bCs/>
          <w:spacing w:val="-1"/>
          <w:sz w:val="24"/>
          <w:szCs w:val="24"/>
          <w:lang w:eastAsia="es-MX"/>
        </w:rPr>
        <w:t>s</w:t>
      </w:r>
      <w:r w:rsidRPr="00B9386B">
        <w:rPr>
          <w:rFonts w:ascii="Tahoma" w:eastAsia="Tahoma" w:hAnsi="Tahoma" w:cs="Tahoma"/>
          <w:b/>
          <w:bCs/>
          <w:spacing w:val="1"/>
          <w:sz w:val="24"/>
          <w:szCs w:val="24"/>
          <w:lang w:eastAsia="es-MX"/>
        </w:rPr>
        <w:t>t</w:t>
      </w:r>
      <w:r w:rsidRPr="00B9386B">
        <w:rPr>
          <w:rFonts w:ascii="Tahoma" w:eastAsia="Tahoma" w:hAnsi="Tahoma" w:cs="Tahoma"/>
          <w:b/>
          <w:bCs/>
          <w:sz w:val="24"/>
          <w:szCs w:val="24"/>
          <w:lang w:eastAsia="es-MX"/>
        </w:rPr>
        <w:t>op</w:t>
      </w:r>
      <w:r w:rsidRPr="00B9386B">
        <w:rPr>
          <w:rFonts w:ascii="Tahoma" w:eastAsia="Tahoma" w:hAnsi="Tahoma" w:cs="Tahoma"/>
          <w:b/>
          <w:bCs/>
          <w:spacing w:val="1"/>
          <w:sz w:val="24"/>
          <w:szCs w:val="24"/>
          <w:lang w:eastAsia="es-MX"/>
        </w:rPr>
        <w:t>o</w:t>
      </w:r>
      <w:r w:rsidRPr="00B9386B">
        <w:rPr>
          <w:rFonts w:ascii="Tahoma" w:eastAsia="Tahoma" w:hAnsi="Tahoma" w:cs="Tahoma"/>
          <w:b/>
          <w:bCs/>
          <w:sz w:val="24"/>
          <w:szCs w:val="24"/>
          <w:lang w:eastAsia="es-MX"/>
        </w:rPr>
        <w:t>rFinalidad</w:t>
      </w:r>
      <w:r w:rsidRPr="00B9386B">
        <w:rPr>
          <w:rFonts w:ascii="Tahoma" w:eastAsia="Tahoma" w:hAnsi="Tahoma" w:cs="Tahoma"/>
          <w:b/>
          <w:bCs/>
          <w:spacing w:val="2"/>
          <w:sz w:val="24"/>
          <w:szCs w:val="24"/>
          <w:lang w:eastAsia="es-MX"/>
        </w:rPr>
        <w:t>e</w:t>
      </w:r>
      <w:r w:rsidRPr="00B9386B">
        <w:rPr>
          <w:rFonts w:ascii="Tahoma" w:eastAsia="Tahoma" w:hAnsi="Tahoma" w:cs="Tahoma"/>
          <w:b/>
          <w:bCs/>
          <w:sz w:val="24"/>
          <w:szCs w:val="24"/>
          <w:lang w:eastAsia="es-MX"/>
        </w:rPr>
        <w:t>syFun</w:t>
      </w:r>
      <w:r w:rsidRPr="00B9386B">
        <w:rPr>
          <w:rFonts w:ascii="Tahoma" w:eastAsia="Tahoma" w:hAnsi="Tahoma" w:cs="Tahoma"/>
          <w:b/>
          <w:bCs/>
          <w:spacing w:val="1"/>
          <w:sz w:val="24"/>
          <w:szCs w:val="24"/>
          <w:lang w:eastAsia="es-MX"/>
        </w:rPr>
        <w:t>c</w:t>
      </w:r>
      <w:r w:rsidRPr="00B9386B">
        <w:rPr>
          <w:rFonts w:ascii="Tahoma" w:eastAsia="Tahoma" w:hAnsi="Tahoma" w:cs="Tahoma"/>
          <w:b/>
          <w:bCs/>
          <w:sz w:val="24"/>
          <w:szCs w:val="24"/>
          <w:lang w:eastAsia="es-MX"/>
        </w:rPr>
        <w:t>i</w:t>
      </w:r>
      <w:r w:rsidRPr="00B9386B">
        <w:rPr>
          <w:rFonts w:ascii="Tahoma" w:eastAsia="Tahoma" w:hAnsi="Tahoma" w:cs="Tahoma"/>
          <w:b/>
          <w:bCs/>
          <w:spacing w:val="1"/>
          <w:sz w:val="24"/>
          <w:szCs w:val="24"/>
          <w:lang w:eastAsia="es-MX"/>
        </w:rPr>
        <w:t>o</w:t>
      </w:r>
      <w:r w:rsidRPr="00B9386B">
        <w:rPr>
          <w:rFonts w:ascii="Tahoma" w:eastAsia="Tahoma" w:hAnsi="Tahoma" w:cs="Tahoma"/>
          <w:b/>
          <w:bCs/>
          <w:sz w:val="24"/>
          <w:szCs w:val="24"/>
          <w:lang w:eastAsia="es-MX"/>
        </w:rPr>
        <w:t>nes</w:t>
      </w:r>
    </w:p>
    <w:p w:rsidR="00B9386B" w:rsidRPr="00B9386B" w:rsidRDefault="00B9386B" w:rsidP="00B9386B">
      <w:pPr>
        <w:spacing w:after="0" w:line="188" w:lineRule="exact"/>
        <w:ind w:right="-3"/>
        <w:jc w:val="center"/>
        <w:rPr>
          <w:rFonts w:ascii="Tahoma" w:eastAsia="Times New Roman" w:hAnsi="Tahoma" w:cs="Tahoma"/>
          <w:sz w:val="13"/>
          <w:szCs w:val="13"/>
          <w:lang w:eastAsia="es-MX"/>
        </w:rPr>
      </w:pPr>
      <w:r w:rsidRPr="00B9386B">
        <w:rPr>
          <w:rFonts w:ascii="Tahoma" w:eastAsia="Tahoma" w:hAnsi="Tahoma" w:cs="Tahoma"/>
          <w:b/>
          <w:bCs/>
          <w:position w:val="-1"/>
          <w:sz w:val="16"/>
          <w:szCs w:val="16"/>
          <w:lang w:eastAsia="es-MX"/>
        </w:rPr>
        <w:t>(</w:t>
      </w:r>
      <w:r w:rsidRPr="00B9386B">
        <w:rPr>
          <w:rFonts w:ascii="Tahoma" w:eastAsia="Tahoma" w:hAnsi="Tahoma" w:cs="Tahoma"/>
          <w:b/>
          <w:bCs/>
          <w:spacing w:val="1"/>
          <w:position w:val="-1"/>
          <w:sz w:val="16"/>
          <w:szCs w:val="16"/>
          <w:lang w:eastAsia="es-MX"/>
        </w:rPr>
        <w:t>M</w:t>
      </w:r>
      <w:r w:rsidRPr="00B9386B">
        <w:rPr>
          <w:rFonts w:ascii="Tahoma" w:eastAsia="Tahoma" w:hAnsi="Tahoma" w:cs="Tahoma"/>
          <w:b/>
          <w:bCs/>
          <w:position w:val="-1"/>
          <w:sz w:val="16"/>
          <w:szCs w:val="16"/>
          <w:lang w:eastAsia="es-MX"/>
        </w:rPr>
        <w:t>il</w:t>
      </w:r>
      <w:r w:rsidRPr="00B9386B">
        <w:rPr>
          <w:rFonts w:ascii="Tahoma" w:eastAsia="Tahoma" w:hAnsi="Tahoma" w:cs="Tahoma"/>
          <w:b/>
          <w:bCs/>
          <w:spacing w:val="1"/>
          <w:position w:val="-1"/>
          <w:sz w:val="16"/>
          <w:szCs w:val="16"/>
          <w:lang w:eastAsia="es-MX"/>
        </w:rPr>
        <w:t>e</w:t>
      </w:r>
      <w:r w:rsidRPr="00B9386B">
        <w:rPr>
          <w:rFonts w:ascii="Tahoma" w:eastAsia="Tahoma" w:hAnsi="Tahoma" w:cs="Tahoma"/>
          <w:b/>
          <w:bCs/>
          <w:position w:val="-1"/>
          <w:sz w:val="16"/>
          <w:szCs w:val="16"/>
          <w:lang w:eastAsia="es-MX"/>
        </w:rPr>
        <w:t>sdeP</w:t>
      </w:r>
      <w:r w:rsidRPr="00B9386B">
        <w:rPr>
          <w:rFonts w:ascii="Tahoma" w:eastAsia="Tahoma" w:hAnsi="Tahoma" w:cs="Tahoma"/>
          <w:b/>
          <w:bCs/>
          <w:spacing w:val="1"/>
          <w:position w:val="-1"/>
          <w:sz w:val="16"/>
          <w:szCs w:val="16"/>
          <w:lang w:eastAsia="es-MX"/>
        </w:rPr>
        <w:t>e</w:t>
      </w:r>
      <w:r w:rsidRPr="00B9386B">
        <w:rPr>
          <w:rFonts w:ascii="Tahoma" w:eastAsia="Tahoma" w:hAnsi="Tahoma" w:cs="Tahoma"/>
          <w:b/>
          <w:bCs/>
          <w:spacing w:val="-1"/>
          <w:position w:val="-1"/>
          <w:sz w:val="16"/>
          <w:szCs w:val="16"/>
          <w:lang w:eastAsia="es-MX"/>
        </w:rPr>
        <w:t>sos</w:t>
      </w:r>
      <w:r w:rsidRPr="00B9386B">
        <w:rPr>
          <w:rFonts w:ascii="Tahoma" w:eastAsia="Tahoma" w:hAnsi="Tahoma" w:cs="Tahoma"/>
          <w:b/>
          <w:bCs/>
          <w:position w:val="-1"/>
          <w:sz w:val="16"/>
          <w:szCs w:val="16"/>
          <w:lang w:eastAsia="es-MX"/>
        </w:rPr>
        <w:t>)</w:t>
      </w:r>
    </w:p>
    <w:tbl>
      <w:tblPr>
        <w:tblW w:w="9354" w:type="dxa"/>
        <w:jc w:val="right"/>
        <w:tblCellMar>
          <w:left w:w="70" w:type="dxa"/>
          <w:right w:w="70" w:type="dxa"/>
        </w:tblCellMar>
        <w:tblLook w:val="04A0" w:firstRow="1" w:lastRow="0" w:firstColumn="1" w:lastColumn="0" w:noHBand="0" w:noVBand="1"/>
      </w:tblPr>
      <w:tblGrid>
        <w:gridCol w:w="284"/>
        <w:gridCol w:w="1134"/>
        <w:gridCol w:w="303"/>
        <w:gridCol w:w="3295"/>
        <w:gridCol w:w="520"/>
        <w:gridCol w:w="560"/>
        <w:gridCol w:w="1062"/>
        <w:gridCol w:w="1134"/>
        <w:gridCol w:w="1062"/>
      </w:tblGrid>
      <w:tr w:rsidR="00B9386B" w:rsidRPr="00B9386B" w:rsidTr="004913DC">
        <w:trPr>
          <w:trHeight w:val="300"/>
          <w:jc w:val="right"/>
        </w:trPr>
        <w:tc>
          <w:tcPr>
            <w:tcW w:w="1418" w:type="dxa"/>
            <w:gridSpan w:val="2"/>
            <w:tcBorders>
              <w:top w:val="single" w:sz="4" w:space="0" w:color="auto"/>
              <w:left w:val="single" w:sz="4" w:space="0" w:color="auto"/>
              <w:bottom w:val="single" w:sz="4" w:space="0" w:color="auto"/>
              <w:right w:val="single" w:sz="4" w:space="0" w:color="auto"/>
            </w:tcBorders>
            <w:shd w:val="clear" w:color="D9D9D9" w:fill="D9D9D9"/>
            <w:noWrap/>
            <w:vAlign w:val="center"/>
          </w:tcPr>
          <w:p w:rsidR="00B9386B" w:rsidRPr="00B9386B" w:rsidRDefault="00B9386B" w:rsidP="00B9386B">
            <w:pPr>
              <w:spacing w:after="0" w:line="240" w:lineRule="auto"/>
              <w:jc w:val="center"/>
              <w:rPr>
                <w:rFonts w:ascii="Calibri" w:eastAsia="Times New Roman" w:hAnsi="Calibri" w:cs="Times New Roman"/>
                <w:b/>
                <w:bCs/>
                <w:color w:val="000000"/>
                <w:sz w:val="18"/>
                <w:szCs w:val="16"/>
                <w:lang w:eastAsia="es-MX"/>
              </w:rPr>
            </w:pPr>
            <w:r w:rsidRPr="00B9386B">
              <w:rPr>
                <w:rFonts w:ascii="Calibri" w:eastAsia="Times New Roman" w:hAnsi="Calibri" w:cs="Times New Roman"/>
                <w:b/>
                <w:bCs/>
                <w:color w:val="000000"/>
                <w:sz w:val="18"/>
                <w:szCs w:val="16"/>
                <w:lang w:eastAsia="es-MX"/>
              </w:rPr>
              <w:t>FINALIDAD</w:t>
            </w:r>
          </w:p>
        </w:tc>
        <w:tc>
          <w:tcPr>
            <w:tcW w:w="4678" w:type="dxa"/>
            <w:gridSpan w:val="4"/>
            <w:tcBorders>
              <w:top w:val="single" w:sz="4" w:space="0" w:color="auto"/>
              <w:left w:val="single" w:sz="4" w:space="0" w:color="auto"/>
              <w:bottom w:val="single" w:sz="4" w:space="0" w:color="auto"/>
              <w:right w:val="single" w:sz="4" w:space="0" w:color="auto"/>
            </w:tcBorders>
            <w:shd w:val="clear" w:color="D9D9D9" w:fill="D9D9D9"/>
            <w:noWrap/>
            <w:vAlign w:val="center"/>
          </w:tcPr>
          <w:p w:rsidR="00B9386B" w:rsidRPr="00B9386B" w:rsidRDefault="00B9386B" w:rsidP="00B9386B">
            <w:pPr>
              <w:spacing w:after="0" w:line="240" w:lineRule="auto"/>
              <w:jc w:val="center"/>
              <w:rPr>
                <w:rFonts w:ascii="Calibri" w:eastAsia="Times New Roman" w:hAnsi="Calibri" w:cs="Times New Roman"/>
                <w:b/>
                <w:color w:val="000000"/>
                <w:sz w:val="18"/>
                <w:szCs w:val="16"/>
                <w:lang w:eastAsia="es-MX"/>
              </w:rPr>
            </w:pPr>
            <w:r w:rsidRPr="00B9386B">
              <w:rPr>
                <w:rFonts w:ascii="Calibri" w:eastAsia="Times New Roman" w:hAnsi="Calibri" w:cs="Times New Roman"/>
                <w:b/>
                <w:color w:val="000000"/>
                <w:sz w:val="18"/>
                <w:szCs w:val="16"/>
                <w:lang w:eastAsia="es-MX"/>
              </w:rPr>
              <w:t>FUNCIÓN</w:t>
            </w:r>
          </w:p>
        </w:tc>
        <w:tc>
          <w:tcPr>
            <w:tcW w:w="1062" w:type="dxa"/>
            <w:tcBorders>
              <w:top w:val="single" w:sz="4" w:space="0" w:color="auto"/>
              <w:left w:val="single" w:sz="4" w:space="0" w:color="auto"/>
              <w:bottom w:val="single" w:sz="4" w:space="0" w:color="auto"/>
              <w:right w:val="single" w:sz="4" w:space="0" w:color="auto"/>
            </w:tcBorders>
            <w:shd w:val="clear" w:color="D9D9D9" w:fill="D9D9D9"/>
            <w:vAlign w:val="center"/>
          </w:tcPr>
          <w:p w:rsidR="00B9386B" w:rsidRPr="00B9386B" w:rsidRDefault="00B9386B" w:rsidP="00B9386B">
            <w:pPr>
              <w:spacing w:after="0" w:line="240" w:lineRule="auto"/>
              <w:jc w:val="center"/>
              <w:rPr>
                <w:rFonts w:ascii="Calibri" w:eastAsia="Times New Roman" w:hAnsi="Calibri" w:cs="Times New Roman"/>
                <w:b/>
                <w:color w:val="000000"/>
                <w:sz w:val="18"/>
                <w:szCs w:val="16"/>
                <w:lang w:eastAsia="es-MX"/>
              </w:rPr>
            </w:pPr>
            <w:r w:rsidRPr="00B9386B">
              <w:rPr>
                <w:rFonts w:ascii="Calibri" w:eastAsia="Times New Roman" w:hAnsi="Calibri" w:cs="Times New Roman"/>
                <w:b/>
                <w:color w:val="000000"/>
                <w:sz w:val="18"/>
                <w:szCs w:val="16"/>
                <w:lang w:eastAsia="es-MX"/>
              </w:rPr>
              <w:t>APROBADO 2015</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tcPr>
          <w:p w:rsidR="00B9386B" w:rsidRPr="00B9386B" w:rsidRDefault="00B9386B" w:rsidP="00B9386B">
            <w:pPr>
              <w:spacing w:after="0" w:line="240" w:lineRule="auto"/>
              <w:jc w:val="center"/>
              <w:rPr>
                <w:rFonts w:ascii="Calibri" w:eastAsia="Times New Roman" w:hAnsi="Calibri" w:cs="Times New Roman"/>
                <w:b/>
                <w:color w:val="000000"/>
                <w:sz w:val="18"/>
                <w:szCs w:val="16"/>
                <w:lang w:eastAsia="es-MX"/>
              </w:rPr>
            </w:pPr>
            <w:r w:rsidRPr="00B9386B">
              <w:rPr>
                <w:rFonts w:ascii="Calibri" w:eastAsia="Times New Roman" w:hAnsi="Calibri" w:cs="Times New Roman"/>
                <w:b/>
                <w:color w:val="000000"/>
                <w:sz w:val="18"/>
                <w:szCs w:val="16"/>
                <w:lang w:eastAsia="es-MX"/>
              </w:rPr>
              <w:t>PROYECTO 2016</w:t>
            </w:r>
          </w:p>
        </w:tc>
        <w:tc>
          <w:tcPr>
            <w:tcW w:w="1062" w:type="dxa"/>
            <w:tcBorders>
              <w:top w:val="single" w:sz="4" w:space="0" w:color="auto"/>
              <w:left w:val="single" w:sz="4" w:space="0" w:color="auto"/>
              <w:bottom w:val="single" w:sz="4" w:space="0" w:color="auto"/>
              <w:right w:val="single" w:sz="4" w:space="0" w:color="auto"/>
            </w:tcBorders>
            <w:shd w:val="clear" w:color="D9D9D9" w:fill="D9D9D9"/>
            <w:vAlign w:val="center"/>
          </w:tcPr>
          <w:p w:rsidR="00B9386B" w:rsidRPr="00B9386B" w:rsidRDefault="00B9386B" w:rsidP="00B9386B">
            <w:pPr>
              <w:spacing w:after="0" w:line="240" w:lineRule="auto"/>
              <w:jc w:val="center"/>
              <w:rPr>
                <w:rFonts w:ascii="Calibri" w:eastAsia="Times New Roman" w:hAnsi="Calibri" w:cs="Times New Roman"/>
                <w:b/>
                <w:color w:val="000000"/>
                <w:sz w:val="18"/>
                <w:szCs w:val="16"/>
                <w:lang w:eastAsia="es-MX"/>
              </w:rPr>
            </w:pPr>
            <w:r w:rsidRPr="00B9386B">
              <w:rPr>
                <w:rFonts w:ascii="Calibri" w:eastAsia="Times New Roman" w:hAnsi="Calibri" w:cs="Times New Roman"/>
                <w:b/>
                <w:color w:val="000000"/>
                <w:sz w:val="18"/>
                <w:szCs w:val="16"/>
                <w:lang w:eastAsia="es-MX"/>
              </w:rPr>
              <w:t>VAR</w:t>
            </w:r>
          </w:p>
        </w:tc>
      </w:tr>
      <w:tr w:rsidR="00B9386B" w:rsidRPr="00B9386B" w:rsidTr="004913DC">
        <w:trPr>
          <w:trHeight w:val="20"/>
          <w:jc w:val="right"/>
        </w:trPr>
        <w:tc>
          <w:tcPr>
            <w:tcW w:w="284" w:type="dxa"/>
            <w:tcBorders>
              <w:top w:val="single" w:sz="4" w:space="0" w:color="auto"/>
              <w:left w:val="nil"/>
              <w:bottom w:val="nil"/>
              <w:right w:val="nil"/>
            </w:tcBorders>
            <w:shd w:val="clear" w:color="D9D9D9" w:fill="D9D9D9"/>
            <w:noWrap/>
            <w:vAlign w:val="center"/>
            <w:hideMark/>
          </w:tcPr>
          <w:p w:rsidR="00B9386B" w:rsidRPr="00B9386B" w:rsidRDefault="00B9386B" w:rsidP="00B9386B">
            <w:pPr>
              <w:spacing w:after="0" w:line="240" w:lineRule="auto"/>
              <w:jc w:val="right"/>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1</w:t>
            </w:r>
          </w:p>
        </w:tc>
        <w:tc>
          <w:tcPr>
            <w:tcW w:w="1134" w:type="dxa"/>
            <w:tcBorders>
              <w:top w:val="single" w:sz="4" w:space="0" w:color="auto"/>
              <w:left w:val="nil"/>
              <w:bottom w:val="nil"/>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GOBIERNO</w:t>
            </w:r>
          </w:p>
        </w:tc>
        <w:tc>
          <w:tcPr>
            <w:tcW w:w="303" w:type="dxa"/>
            <w:tcBorders>
              <w:top w:val="single" w:sz="4" w:space="0" w:color="auto"/>
              <w:left w:val="nil"/>
              <w:bottom w:val="nil"/>
              <w:right w:val="nil"/>
            </w:tcBorders>
            <w:shd w:val="clear" w:color="D9D9D9" w:fill="D9D9D9"/>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11</w:t>
            </w:r>
          </w:p>
        </w:tc>
        <w:tc>
          <w:tcPr>
            <w:tcW w:w="4375" w:type="dxa"/>
            <w:gridSpan w:val="3"/>
            <w:tcBorders>
              <w:top w:val="single" w:sz="4" w:space="0" w:color="auto"/>
              <w:left w:val="nil"/>
              <w:bottom w:val="nil"/>
              <w:right w:val="nil"/>
            </w:tcBorders>
            <w:shd w:val="clear" w:color="D9D9D9" w:fill="D9D9D9"/>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Legislacion</w:t>
            </w:r>
          </w:p>
        </w:tc>
        <w:tc>
          <w:tcPr>
            <w:tcW w:w="1062" w:type="dxa"/>
            <w:tcBorders>
              <w:top w:val="single" w:sz="4" w:space="0" w:color="auto"/>
              <w:left w:val="nil"/>
              <w:bottom w:val="nil"/>
              <w:right w:val="nil"/>
            </w:tcBorders>
            <w:shd w:val="clear" w:color="D9D9D9" w:fill="D9D9D9"/>
            <w:vAlign w:val="center"/>
          </w:tcPr>
          <w:p w:rsidR="00B9386B" w:rsidRPr="00B9386B" w:rsidRDefault="00B9386B" w:rsidP="00B9386B">
            <w:pPr>
              <w:spacing w:after="0" w:line="240" w:lineRule="auto"/>
              <w:jc w:val="right"/>
              <w:rPr>
                <w:rFonts w:ascii="Calibri" w:eastAsia="Times New Roman" w:hAnsi="Calibri" w:cs="Times New Roman"/>
                <w:sz w:val="16"/>
                <w:szCs w:val="14"/>
                <w:lang w:eastAsia="es-MX"/>
              </w:rPr>
            </w:pPr>
            <w:r w:rsidRPr="00B9386B">
              <w:rPr>
                <w:rFonts w:ascii="Calibri" w:eastAsia="Times New Roman" w:hAnsi="Calibri" w:cs="Times New Roman"/>
                <w:sz w:val="16"/>
                <w:szCs w:val="14"/>
                <w:lang w:eastAsia="es-MX"/>
              </w:rPr>
              <w:t xml:space="preserve"> 620,977 </w:t>
            </w:r>
          </w:p>
        </w:tc>
        <w:tc>
          <w:tcPr>
            <w:tcW w:w="1134" w:type="dxa"/>
            <w:tcBorders>
              <w:top w:val="single" w:sz="4" w:space="0" w:color="auto"/>
              <w:left w:val="nil"/>
              <w:bottom w:val="nil"/>
              <w:right w:val="nil"/>
            </w:tcBorders>
            <w:shd w:val="clear" w:color="D9D9D9" w:fill="D9D9D9"/>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1,092,362 </w:t>
            </w:r>
          </w:p>
        </w:tc>
        <w:tc>
          <w:tcPr>
            <w:tcW w:w="1062" w:type="dxa"/>
            <w:tcBorders>
              <w:top w:val="single" w:sz="4" w:space="0" w:color="auto"/>
              <w:left w:val="nil"/>
              <w:bottom w:val="nil"/>
              <w:right w:val="nil"/>
            </w:tcBorders>
            <w:shd w:val="clear" w:color="D9D9D9" w:fill="D9D9D9"/>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471,385</w:t>
            </w:r>
          </w:p>
        </w:tc>
      </w:tr>
      <w:tr w:rsidR="00B9386B" w:rsidRPr="00B9386B" w:rsidTr="004913DC">
        <w:trPr>
          <w:trHeight w:val="20"/>
          <w:jc w:val="right"/>
        </w:trPr>
        <w:tc>
          <w:tcPr>
            <w:tcW w:w="28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p>
        </w:tc>
        <w:tc>
          <w:tcPr>
            <w:tcW w:w="303"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12</w:t>
            </w:r>
          </w:p>
        </w:tc>
        <w:tc>
          <w:tcPr>
            <w:tcW w:w="4375" w:type="dxa"/>
            <w:gridSpan w:val="3"/>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Justicia</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4"/>
                <w:lang w:eastAsia="es-MX"/>
              </w:rPr>
            </w:pPr>
            <w:r w:rsidRPr="00B9386B">
              <w:rPr>
                <w:rFonts w:ascii="Calibri" w:eastAsia="Times New Roman" w:hAnsi="Calibri" w:cs="Times New Roman"/>
                <w:sz w:val="16"/>
                <w:szCs w:val="14"/>
                <w:lang w:eastAsia="es-MX"/>
              </w:rPr>
              <w:t xml:space="preserve"> 1,805,844 </w:t>
            </w: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1,970,385 </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164,541</w:t>
            </w:r>
          </w:p>
        </w:tc>
      </w:tr>
      <w:tr w:rsidR="00B9386B" w:rsidRPr="00B9386B" w:rsidTr="004913DC">
        <w:trPr>
          <w:trHeight w:val="20"/>
          <w:jc w:val="right"/>
        </w:trPr>
        <w:tc>
          <w:tcPr>
            <w:tcW w:w="28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113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303"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13</w:t>
            </w:r>
          </w:p>
        </w:tc>
        <w:tc>
          <w:tcPr>
            <w:tcW w:w="4375" w:type="dxa"/>
            <w:gridSpan w:val="3"/>
            <w:tcBorders>
              <w:top w:val="nil"/>
              <w:left w:val="nil"/>
              <w:bottom w:val="nil"/>
              <w:right w:val="nil"/>
            </w:tcBorders>
            <w:shd w:val="clear" w:color="D9D9D9" w:fill="D9D9D9"/>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Coordinacion De La Politica De Gobierno</w:t>
            </w:r>
          </w:p>
        </w:tc>
        <w:tc>
          <w:tcPr>
            <w:tcW w:w="1062" w:type="dxa"/>
            <w:tcBorders>
              <w:top w:val="nil"/>
              <w:left w:val="nil"/>
              <w:bottom w:val="nil"/>
              <w:right w:val="nil"/>
            </w:tcBorders>
            <w:shd w:val="clear" w:color="D9D9D9" w:fill="D9D9D9"/>
            <w:vAlign w:val="center"/>
          </w:tcPr>
          <w:p w:rsidR="00B9386B" w:rsidRPr="00B9386B" w:rsidRDefault="00B9386B" w:rsidP="00B9386B">
            <w:pPr>
              <w:spacing w:after="0" w:line="240" w:lineRule="auto"/>
              <w:jc w:val="right"/>
              <w:rPr>
                <w:rFonts w:ascii="Calibri" w:eastAsia="Times New Roman" w:hAnsi="Calibri" w:cs="Times New Roman"/>
                <w:sz w:val="16"/>
                <w:szCs w:val="14"/>
                <w:lang w:eastAsia="es-MX"/>
              </w:rPr>
            </w:pPr>
            <w:r w:rsidRPr="00B9386B">
              <w:rPr>
                <w:rFonts w:ascii="Calibri" w:eastAsia="Times New Roman" w:hAnsi="Calibri" w:cs="Times New Roman"/>
                <w:sz w:val="16"/>
                <w:szCs w:val="14"/>
                <w:lang w:eastAsia="es-MX"/>
              </w:rPr>
              <w:t xml:space="preserve"> 972,403 </w:t>
            </w:r>
          </w:p>
        </w:tc>
        <w:tc>
          <w:tcPr>
            <w:tcW w:w="113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774,890 </w:t>
            </w:r>
          </w:p>
        </w:tc>
        <w:tc>
          <w:tcPr>
            <w:tcW w:w="1062" w:type="dxa"/>
            <w:tcBorders>
              <w:top w:val="nil"/>
              <w:left w:val="nil"/>
              <w:bottom w:val="nil"/>
              <w:right w:val="nil"/>
            </w:tcBorders>
            <w:shd w:val="clear" w:color="D9D9D9" w:fill="D9D9D9"/>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-197,513</w:t>
            </w:r>
          </w:p>
        </w:tc>
      </w:tr>
      <w:tr w:rsidR="00B9386B" w:rsidRPr="00B9386B" w:rsidTr="004913DC">
        <w:trPr>
          <w:trHeight w:val="20"/>
          <w:jc w:val="right"/>
        </w:trPr>
        <w:tc>
          <w:tcPr>
            <w:tcW w:w="28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p>
        </w:tc>
        <w:tc>
          <w:tcPr>
            <w:tcW w:w="303"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15</w:t>
            </w:r>
          </w:p>
        </w:tc>
        <w:tc>
          <w:tcPr>
            <w:tcW w:w="4375" w:type="dxa"/>
            <w:gridSpan w:val="3"/>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Asuntos Financieros Y Hacendarios</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4"/>
                <w:lang w:eastAsia="es-MX"/>
              </w:rPr>
            </w:pPr>
            <w:r w:rsidRPr="00B9386B">
              <w:rPr>
                <w:rFonts w:ascii="Calibri" w:eastAsia="Times New Roman" w:hAnsi="Calibri" w:cs="Times New Roman"/>
                <w:sz w:val="16"/>
                <w:szCs w:val="14"/>
                <w:lang w:eastAsia="es-MX"/>
              </w:rPr>
              <w:t xml:space="preserve"> 4,480,353 </w:t>
            </w: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3,268,845 </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-1,211,508</w:t>
            </w:r>
          </w:p>
        </w:tc>
      </w:tr>
      <w:tr w:rsidR="00B9386B" w:rsidRPr="00B9386B" w:rsidTr="004913DC">
        <w:trPr>
          <w:trHeight w:val="20"/>
          <w:jc w:val="right"/>
        </w:trPr>
        <w:tc>
          <w:tcPr>
            <w:tcW w:w="28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113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303"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17</w:t>
            </w:r>
          </w:p>
        </w:tc>
        <w:tc>
          <w:tcPr>
            <w:tcW w:w="4375" w:type="dxa"/>
            <w:gridSpan w:val="3"/>
            <w:tcBorders>
              <w:top w:val="nil"/>
              <w:left w:val="nil"/>
              <w:bottom w:val="nil"/>
              <w:right w:val="nil"/>
            </w:tcBorders>
            <w:shd w:val="clear" w:color="D9D9D9" w:fill="D9D9D9"/>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Asuntos De Orden Publico Y De Seguridad Interior</w:t>
            </w:r>
          </w:p>
        </w:tc>
        <w:tc>
          <w:tcPr>
            <w:tcW w:w="1062" w:type="dxa"/>
            <w:tcBorders>
              <w:top w:val="nil"/>
              <w:left w:val="nil"/>
              <w:bottom w:val="nil"/>
              <w:right w:val="nil"/>
            </w:tcBorders>
            <w:shd w:val="clear" w:color="D9D9D9" w:fill="D9D9D9"/>
            <w:vAlign w:val="center"/>
          </w:tcPr>
          <w:p w:rsidR="00B9386B" w:rsidRPr="00B9386B" w:rsidRDefault="00B9386B" w:rsidP="00B9386B">
            <w:pPr>
              <w:spacing w:after="0" w:line="240" w:lineRule="auto"/>
              <w:jc w:val="right"/>
              <w:rPr>
                <w:rFonts w:ascii="Calibri" w:eastAsia="Times New Roman" w:hAnsi="Calibri" w:cs="Times New Roman"/>
                <w:sz w:val="16"/>
                <w:szCs w:val="14"/>
                <w:lang w:eastAsia="es-MX"/>
              </w:rPr>
            </w:pPr>
            <w:r w:rsidRPr="00B9386B">
              <w:rPr>
                <w:rFonts w:ascii="Calibri" w:eastAsia="Times New Roman" w:hAnsi="Calibri" w:cs="Times New Roman"/>
                <w:sz w:val="16"/>
                <w:szCs w:val="14"/>
                <w:lang w:eastAsia="es-MX"/>
              </w:rPr>
              <w:t xml:space="preserve"> 1,271,088 </w:t>
            </w:r>
          </w:p>
        </w:tc>
        <w:tc>
          <w:tcPr>
            <w:tcW w:w="113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992,263 </w:t>
            </w:r>
          </w:p>
        </w:tc>
        <w:tc>
          <w:tcPr>
            <w:tcW w:w="1062" w:type="dxa"/>
            <w:tcBorders>
              <w:top w:val="nil"/>
              <w:left w:val="nil"/>
              <w:bottom w:val="nil"/>
              <w:right w:val="nil"/>
            </w:tcBorders>
            <w:shd w:val="clear" w:color="D9D9D9" w:fill="D9D9D9"/>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-278,825</w:t>
            </w:r>
          </w:p>
        </w:tc>
      </w:tr>
      <w:tr w:rsidR="00B9386B" w:rsidRPr="00B9386B" w:rsidTr="004913DC">
        <w:trPr>
          <w:trHeight w:val="20"/>
          <w:jc w:val="right"/>
        </w:trPr>
        <w:tc>
          <w:tcPr>
            <w:tcW w:w="28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p>
        </w:tc>
        <w:tc>
          <w:tcPr>
            <w:tcW w:w="303"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18</w:t>
            </w:r>
          </w:p>
        </w:tc>
        <w:tc>
          <w:tcPr>
            <w:tcW w:w="4375" w:type="dxa"/>
            <w:gridSpan w:val="3"/>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Otros Servicios Generales</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4"/>
                <w:lang w:eastAsia="es-MX"/>
              </w:rPr>
            </w:pPr>
            <w:r w:rsidRPr="00B9386B">
              <w:rPr>
                <w:rFonts w:ascii="Calibri" w:eastAsia="Times New Roman" w:hAnsi="Calibri" w:cs="Times New Roman"/>
                <w:sz w:val="16"/>
                <w:szCs w:val="14"/>
                <w:lang w:eastAsia="es-MX"/>
              </w:rPr>
              <w:t xml:space="preserve"> 1,102,738 </w:t>
            </w: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685,478 </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-417,260</w:t>
            </w:r>
          </w:p>
        </w:tc>
      </w:tr>
      <w:tr w:rsidR="00B9386B" w:rsidRPr="00B9386B" w:rsidTr="00B9386B">
        <w:trPr>
          <w:trHeight w:val="249"/>
          <w:jc w:val="right"/>
        </w:trPr>
        <w:tc>
          <w:tcPr>
            <w:tcW w:w="284" w:type="dxa"/>
            <w:tcBorders>
              <w:top w:val="nil"/>
              <w:left w:val="nil"/>
              <w:bottom w:val="single" w:sz="4" w:space="0" w:color="95B3D7"/>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lastRenderedPageBreak/>
              <w:t> </w:t>
            </w:r>
          </w:p>
        </w:tc>
        <w:tc>
          <w:tcPr>
            <w:tcW w:w="5812" w:type="dxa"/>
            <w:gridSpan w:val="5"/>
            <w:tcBorders>
              <w:top w:val="nil"/>
              <w:left w:val="nil"/>
              <w:bottom w:val="single" w:sz="4" w:space="0" w:color="auto"/>
              <w:right w:val="nil"/>
            </w:tcBorders>
            <w:shd w:val="clear" w:color="auto"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Total GOBIERNO</w:t>
            </w:r>
          </w:p>
        </w:tc>
        <w:tc>
          <w:tcPr>
            <w:tcW w:w="1062" w:type="dxa"/>
            <w:tcBorders>
              <w:top w:val="nil"/>
              <w:left w:val="nil"/>
              <w:bottom w:val="single" w:sz="4" w:space="0" w:color="auto"/>
              <w:right w:val="nil"/>
            </w:tcBorders>
            <w:shd w:val="clear" w:color="auto" w:fill="D9D9D9"/>
            <w:vAlign w:val="center"/>
          </w:tcPr>
          <w:p w:rsidR="00B9386B" w:rsidRPr="00B9386B" w:rsidRDefault="000A2AD2" w:rsidP="00B9386B">
            <w:pPr>
              <w:spacing w:after="0" w:line="240" w:lineRule="auto"/>
              <w:jc w:val="right"/>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fldChar w:fldCharType="begin"/>
            </w:r>
            <w:r w:rsidR="00B9386B" w:rsidRPr="00B9386B">
              <w:rPr>
                <w:rFonts w:ascii="Calibri" w:eastAsia="Times New Roman" w:hAnsi="Calibri" w:cs="Times New Roman"/>
                <w:b/>
                <w:bCs/>
                <w:color w:val="000000"/>
                <w:sz w:val="16"/>
                <w:szCs w:val="16"/>
                <w:lang w:eastAsia="es-MX"/>
              </w:rPr>
              <w:instrText xml:space="preserve"> =SUM(ABOVE) </w:instrText>
            </w:r>
            <w:r w:rsidRPr="00B9386B">
              <w:rPr>
                <w:rFonts w:ascii="Calibri" w:eastAsia="Times New Roman" w:hAnsi="Calibri" w:cs="Times New Roman"/>
                <w:b/>
                <w:bCs/>
                <w:color w:val="000000"/>
                <w:sz w:val="16"/>
                <w:szCs w:val="16"/>
                <w:lang w:eastAsia="es-MX"/>
              </w:rPr>
              <w:fldChar w:fldCharType="separate"/>
            </w:r>
            <w:r w:rsidR="00B9386B" w:rsidRPr="00B9386B">
              <w:rPr>
                <w:rFonts w:ascii="Calibri" w:eastAsia="Times New Roman" w:hAnsi="Calibri" w:cs="Times New Roman"/>
                <w:b/>
                <w:bCs/>
                <w:noProof/>
                <w:color w:val="000000"/>
                <w:sz w:val="16"/>
                <w:szCs w:val="16"/>
                <w:lang w:eastAsia="es-MX"/>
              </w:rPr>
              <w:t>10,253,403</w:t>
            </w:r>
            <w:r w:rsidRPr="00B9386B">
              <w:rPr>
                <w:rFonts w:ascii="Calibri" w:eastAsia="Times New Roman" w:hAnsi="Calibri" w:cs="Times New Roman"/>
                <w:b/>
                <w:bCs/>
                <w:color w:val="000000"/>
                <w:sz w:val="16"/>
                <w:szCs w:val="16"/>
                <w:lang w:eastAsia="es-MX"/>
              </w:rPr>
              <w:fldChar w:fldCharType="end"/>
            </w:r>
          </w:p>
        </w:tc>
        <w:tc>
          <w:tcPr>
            <w:tcW w:w="1134" w:type="dxa"/>
            <w:tcBorders>
              <w:top w:val="nil"/>
              <w:left w:val="nil"/>
              <w:bottom w:val="single" w:sz="4" w:space="0" w:color="auto"/>
              <w:right w:val="nil"/>
            </w:tcBorders>
            <w:shd w:val="clear" w:color="auto" w:fill="D9D9D9"/>
            <w:noWrap/>
            <w:vAlign w:val="center"/>
            <w:hideMark/>
          </w:tcPr>
          <w:p w:rsidR="00B9386B" w:rsidRPr="00B9386B" w:rsidRDefault="00B9386B" w:rsidP="00B9386B">
            <w:pPr>
              <w:spacing w:after="0" w:line="240" w:lineRule="auto"/>
              <w:jc w:val="right"/>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xml:space="preserve">8,784,222 </w:t>
            </w:r>
          </w:p>
        </w:tc>
        <w:tc>
          <w:tcPr>
            <w:tcW w:w="1062" w:type="dxa"/>
            <w:tcBorders>
              <w:top w:val="nil"/>
              <w:left w:val="nil"/>
              <w:bottom w:val="single" w:sz="4" w:space="0" w:color="auto"/>
              <w:right w:val="nil"/>
            </w:tcBorders>
            <w:shd w:val="clear" w:color="auto" w:fill="D9D9D9"/>
          </w:tcPr>
          <w:p w:rsidR="00B9386B" w:rsidRPr="00B9386B" w:rsidRDefault="00B9386B" w:rsidP="00B9386B">
            <w:pPr>
              <w:spacing w:after="0" w:line="240" w:lineRule="auto"/>
              <w:jc w:val="right"/>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-1,469,181</w:t>
            </w:r>
          </w:p>
        </w:tc>
      </w:tr>
      <w:tr w:rsidR="00B9386B" w:rsidRPr="00B9386B" w:rsidTr="004913DC">
        <w:trPr>
          <w:trHeight w:val="20"/>
          <w:jc w:val="right"/>
        </w:trPr>
        <w:tc>
          <w:tcPr>
            <w:tcW w:w="28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right"/>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2</w:t>
            </w: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DESARROLLO SOCIAL</w:t>
            </w:r>
          </w:p>
        </w:tc>
        <w:tc>
          <w:tcPr>
            <w:tcW w:w="303"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21</w:t>
            </w:r>
          </w:p>
        </w:tc>
        <w:tc>
          <w:tcPr>
            <w:tcW w:w="4375" w:type="dxa"/>
            <w:gridSpan w:val="3"/>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Proteccion Ambiental</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xml:space="preserve"> 83,927 </w:t>
            </w: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84,622 </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695</w:t>
            </w:r>
          </w:p>
        </w:tc>
      </w:tr>
      <w:tr w:rsidR="00B9386B" w:rsidRPr="00B9386B" w:rsidTr="004913DC">
        <w:trPr>
          <w:trHeight w:val="20"/>
          <w:jc w:val="right"/>
        </w:trPr>
        <w:tc>
          <w:tcPr>
            <w:tcW w:w="28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113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303"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22</w:t>
            </w:r>
          </w:p>
        </w:tc>
        <w:tc>
          <w:tcPr>
            <w:tcW w:w="4375" w:type="dxa"/>
            <w:gridSpan w:val="3"/>
            <w:tcBorders>
              <w:top w:val="nil"/>
              <w:left w:val="nil"/>
              <w:bottom w:val="nil"/>
              <w:right w:val="nil"/>
            </w:tcBorders>
            <w:shd w:val="clear" w:color="D9D9D9" w:fill="D9D9D9"/>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Vivienda Y Servicios A La Comunidad</w:t>
            </w:r>
          </w:p>
        </w:tc>
        <w:tc>
          <w:tcPr>
            <w:tcW w:w="1062" w:type="dxa"/>
            <w:tcBorders>
              <w:top w:val="nil"/>
              <w:left w:val="nil"/>
              <w:bottom w:val="nil"/>
              <w:right w:val="nil"/>
            </w:tcBorders>
            <w:shd w:val="clear" w:color="D9D9D9" w:fill="D9D9D9"/>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xml:space="preserve"> 2,348,163 </w:t>
            </w:r>
          </w:p>
        </w:tc>
        <w:tc>
          <w:tcPr>
            <w:tcW w:w="113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5,495,633 </w:t>
            </w:r>
          </w:p>
        </w:tc>
        <w:tc>
          <w:tcPr>
            <w:tcW w:w="1062" w:type="dxa"/>
            <w:tcBorders>
              <w:top w:val="nil"/>
              <w:left w:val="nil"/>
              <w:bottom w:val="nil"/>
              <w:right w:val="nil"/>
            </w:tcBorders>
            <w:shd w:val="clear" w:color="D9D9D9" w:fill="D9D9D9"/>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3,147,470</w:t>
            </w:r>
          </w:p>
        </w:tc>
      </w:tr>
      <w:tr w:rsidR="00B9386B" w:rsidRPr="00B9386B" w:rsidTr="004913DC">
        <w:trPr>
          <w:trHeight w:val="20"/>
          <w:jc w:val="right"/>
        </w:trPr>
        <w:tc>
          <w:tcPr>
            <w:tcW w:w="28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p>
        </w:tc>
        <w:tc>
          <w:tcPr>
            <w:tcW w:w="303"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23</w:t>
            </w:r>
          </w:p>
        </w:tc>
        <w:tc>
          <w:tcPr>
            <w:tcW w:w="4375" w:type="dxa"/>
            <w:gridSpan w:val="3"/>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Salud</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xml:space="preserve"> 3,728,177 </w:t>
            </w: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3,819,882 </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91,705</w:t>
            </w:r>
          </w:p>
        </w:tc>
      </w:tr>
      <w:tr w:rsidR="00B9386B" w:rsidRPr="00B9386B" w:rsidTr="004913DC">
        <w:trPr>
          <w:trHeight w:val="20"/>
          <w:jc w:val="right"/>
        </w:trPr>
        <w:tc>
          <w:tcPr>
            <w:tcW w:w="28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113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303"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24</w:t>
            </w:r>
          </w:p>
        </w:tc>
        <w:tc>
          <w:tcPr>
            <w:tcW w:w="4375" w:type="dxa"/>
            <w:gridSpan w:val="3"/>
            <w:tcBorders>
              <w:top w:val="nil"/>
              <w:left w:val="nil"/>
              <w:bottom w:val="nil"/>
              <w:right w:val="nil"/>
            </w:tcBorders>
            <w:shd w:val="clear" w:color="D9D9D9" w:fill="D9D9D9"/>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Recreacion, Cultura Y Otras Manifestaciones Sociales</w:t>
            </w:r>
          </w:p>
        </w:tc>
        <w:tc>
          <w:tcPr>
            <w:tcW w:w="1062" w:type="dxa"/>
            <w:tcBorders>
              <w:top w:val="nil"/>
              <w:left w:val="nil"/>
              <w:bottom w:val="nil"/>
              <w:right w:val="nil"/>
            </w:tcBorders>
            <w:shd w:val="clear" w:color="D9D9D9" w:fill="D9D9D9"/>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xml:space="preserve"> 442,669 </w:t>
            </w:r>
          </w:p>
        </w:tc>
        <w:tc>
          <w:tcPr>
            <w:tcW w:w="113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225,626 </w:t>
            </w:r>
          </w:p>
        </w:tc>
        <w:tc>
          <w:tcPr>
            <w:tcW w:w="1062" w:type="dxa"/>
            <w:tcBorders>
              <w:top w:val="nil"/>
              <w:left w:val="nil"/>
              <w:bottom w:val="nil"/>
              <w:right w:val="nil"/>
            </w:tcBorders>
            <w:shd w:val="clear" w:color="D9D9D9" w:fill="D9D9D9"/>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-217,043</w:t>
            </w:r>
          </w:p>
        </w:tc>
      </w:tr>
      <w:tr w:rsidR="00B9386B" w:rsidRPr="00B9386B" w:rsidTr="004913DC">
        <w:trPr>
          <w:trHeight w:val="20"/>
          <w:jc w:val="right"/>
        </w:trPr>
        <w:tc>
          <w:tcPr>
            <w:tcW w:w="28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p>
        </w:tc>
        <w:tc>
          <w:tcPr>
            <w:tcW w:w="303"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25</w:t>
            </w:r>
          </w:p>
        </w:tc>
        <w:tc>
          <w:tcPr>
            <w:tcW w:w="4375" w:type="dxa"/>
            <w:gridSpan w:val="3"/>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Educacion</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xml:space="preserve"> 15,535,268 </w:t>
            </w: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17,082,849 </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1,547,581</w:t>
            </w:r>
          </w:p>
        </w:tc>
      </w:tr>
      <w:tr w:rsidR="00B9386B" w:rsidRPr="00B9386B" w:rsidTr="004913DC">
        <w:trPr>
          <w:trHeight w:val="20"/>
          <w:jc w:val="right"/>
        </w:trPr>
        <w:tc>
          <w:tcPr>
            <w:tcW w:w="28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113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303"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26</w:t>
            </w:r>
          </w:p>
        </w:tc>
        <w:tc>
          <w:tcPr>
            <w:tcW w:w="4375" w:type="dxa"/>
            <w:gridSpan w:val="3"/>
            <w:tcBorders>
              <w:top w:val="nil"/>
              <w:left w:val="nil"/>
              <w:bottom w:val="nil"/>
              <w:right w:val="nil"/>
            </w:tcBorders>
            <w:shd w:val="clear" w:color="D9D9D9" w:fill="D9D9D9"/>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Proteccion Social</w:t>
            </w:r>
          </w:p>
        </w:tc>
        <w:tc>
          <w:tcPr>
            <w:tcW w:w="1062" w:type="dxa"/>
            <w:tcBorders>
              <w:top w:val="nil"/>
              <w:left w:val="nil"/>
              <w:bottom w:val="nil"/>
              <w:right w:val="nil"/>
            </w:tcBorders>
            <w:shd w:val="clear" w:color="D9D9D9" w:fill="D9D9D9"/>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xml:space="preserve"> 5,332,300 </w:t>
            </w:r>
          </w:p>
        </w:tc>
        <w:tc>
          <w:tcPr>
            <w:tcW w:w="113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5,855,611 </w:t>
            </w:r>
          </w:p>
        </w:tc>
        <w:tc>
          <w:tcPr>
            <w:tcW w:w="1062" w:type="dxa"/>
            <w:tcBorders>
              <w:top w:val="nil"/>
              <w:left w:val="nil"/>
              <w:bottom w:val="nil"/>
              <w:right w:val="nil"/>
            </w:tcBorders>
            <w:shd w:val="clear" w:color="D9D9D9" w:fill="D9D9D9"/>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523,311</w:t>
            </w:r>
          </w:p>
        </w:tc>
      </w:tr>
      <w:tr w:rsidR="00B9386B" w:rsidRPr="00B9386B" w:rsidTr="004913DC">
        <w:trPr>
          <w:trHeight w:val="20"/>
          <w:jc w:val="right"/>
        </w:trPr>
        <w:tc>
          <w:tcPr>
            <w:tcW w:w="28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p>
        </w:tc>
        <w:tc>
          <w:tcPr>
            <w:tcW w:w="303"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27</w:t>
            </w:r>
          </w:p>
        </w:tc>
        <w:tc>
          <w:tcPr>
            <w:tcW w:w="4375" w:type="dxa"/>
            <w:gridSpan w:val="3"/>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Otros Asuntos Sociales</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xml:space="preserve"> 230,354 </w:t>
            </w: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233,050 </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2,696</w:t>
            </w:r>
          </w:p>
        </w:tc>
      </w:tr>
      <w:tr w:rsidR="00B9386B" w:rsidRPr="00B9386B" w:rsidTr="00B9386B">
        <w:trPr>
          <w:trHeight w:val="383"/>
          <w:jc w:val="right"/>
        </w:trPr>
        <w:tc>
          <w:tcPr>
            <w:tcW w:w="284" w:type="dxa"/>
            <w:tcBorders>
              <w:top w:val="nil"/>
              <w:left w:val="nil"/>
              <w:bottom w:val="single" w:sz="4" w:space="0" w:color="95B3D7"/>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5812" w:type="dxa"/>
            <w:gridSpan w:val="5"/>
            <w:tcBorders>
              <w:top w:val="nil"/>
              <w:left w:val="nil"/>
              <w:bottom w:val="single" w:sz="4" w:space="0" w:color="auto"/>
              <w:right w:val="nil"/>
            </w:tcBorders>
            <w:shd w:val="clear" w:color="auto"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Total DESARROLLO SOCIAL</w:t>
            </w:r>
          </w:p>
        </w:tc>
        <w:tc>
          <w:tcPr>
            <w:tcW w:w="1062" w:type="dxa"/>
            <w:tcBorders>
              <w:top w:val="nil"/>
              <w:left w:val="nil"/>
              <w:bottom w:val="single" w:sz="4" w:space="0" w:color="auto"/>
              <w:right w:val="nil"/>
            </w:tcBorders>
            <w:shd w:val="clear" w:color="auto" w:fill="D9D9D9"/>
            <w:vAlign w:val="center"/>
          </w:tcPr>
          <w:p w:rsidR="00B9386B" w:rsidRPr="00B9386B" w:rsidRDefault="00B9386B" w:rsidP="00B9386B">
            <w:pPr>
              <w:spacing w:after="0" w:line="240" w:lineRule="auto"/>
              <w:jc w:val="right"/>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27,700,858</w:t>
            </w:r>
          </w:p>
        </w:tc>
        <w:tc>
          <w:tcPr>
            <w:tcW w:w="1134" w:type="dxa"/>
            <w:tcBorders>
              <w:top w:val="nil"/>
              <w:left w:val="nil"/>
              <w:bottom w:val="single" w:sz="4" w:space="0" w:color="auto"/>
              <w:right w:val="nil"/>
            </w:tcBorders>
            <w:shd w:val="clear" w:color="auto" w:fill="D9D9D9"/>
            <w:noWrap/>
            <w:vAlign w:val="center"/>
            <w:hideMark/>
          </w:tcPr>
          <w:p w:rsidR="00B9386B" w:rsidRPr="00B9386B" w:rsidRDefault="00B9386B" w:rsidP="00B9386B">
            <w:pPr>
              <w:spacing w:after="0" w:line="240" w:lineRule="auto"/>
              <w:jc w:val="right"/>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xml:space="preserve">32,797,272 </w:t>
            </w:r>
          </w:p>
        </w:tc>
        <w:tc>
          <w:tcPr>
            <w:tcW w:w="1062" w:type="dxa"/>
            <w:tcBorders>
              <w:top w:val="nil"/>
              <w:left w:val="nil"/>
              <w:bottom w:val="single" w:sz="4" w:space="0" w:color="auto"/>
              <w:right w:val="nil"/>
            </w:tcBorders>
            <w:shd w:val="clear" w:color="auto" w:fill="D9D9D9"/>
            <w:vAlign w:val="center"/>
          </w:tcPr>
          <w:p w:rsidR="00B9386B" w:rsidRPr="00B9386B" w:rsidRDefault="00B9386B" w:rsidP="00B9386B">
            <w:pPr>
              <w:spacing w:after="0" w:line="240" w:lineRule="auto"/>
              <w:jc w:val="right"/>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5,096,414</w:t>
            </w:r>
          </w:p>
        </w:tc>
      </w:tr>
      <w:tr w:rsidR="00B9386B" w:rsidRPr="00B9386B" w:rsidTr="004913DC">
        <w:trPr>
          <w:trHeight w:val="20"/>
          <w:jc w:val="right"/>
        </w:trPr>
        <w:tc>
          <w:tcPr>
            <w:tcW w:w="28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right"/>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3</w:t>
            </w: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DESARROLLO ECONÓMICO</w:t>
            </w:r>
          </w:p>
        </w:tc>
        <w:tc>
          <w:tcPr>
            <w:tcW w:w="303"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31</w:t>
            </w:r>
          </w:p>
        </w:tc>
        <w:tc>
          <w:tcPr>
            <w:tcW w:w="4375" w:type="dxa"/>
            <w:gridSpan w:val="3"/>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Asuntos Economicos, Comerciales Y Laborales En General</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xml:space="preserve"> 425,694 </w:t>
            </w: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380,604 </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-45,090</w:t>
            </w:r>
          </w:p>
        </w:tc>
      </w:tr>
      <w:tr w:rsidR="00B9386B" w:rsidRPr="00B9386B" w:rsidTr="004913DC">
        <w:trPr>
          <w:trHeight w:val="20"/>
          <w:jc w:val="right"/>
        </w:trPr>
        <w:tc>
          <w:tcPr>
            <w:tcW w:w="28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113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303"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32</w:t>
            </w:r>
          </w:p>
        </w:tc>
        <w:tc>
          <w:tcPr>
            <w:tcW w:w="4375" w:type="dxa"/>
            <w:gridSpan w:val="3"/>
            <w:tcBorders>
              <w:top w:val="nil"/>
              <w:left w:val="nil"/>
              <w:bottom w:val="nil"/>
              <w:right w:val="nil"/>
            </w:tcBorders>
            <w:shd w:val="clear" w:color="D9D9D9" w:fill="D9D9D9"/>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Agropecuaria, Silvicultura, Pesca Y Caza</w:t>
            </w:r>
          </w:p>
        </w:tc>
        <w:tc>
          <w:tcPr>
            <w:tcW w:w="1062" w:type="dxa"/>
            <w:tcBorders>
              <w:top w:val="nil"/>
              <w:left w:val="nil"/>
              <w:bottom w:val="nil"/>
              <w:right w:val="nil"/>
            </w:tcBorders>
            <w:shd w:val="clear" w:color="D9D9D9" w:fill="D9D9D9"/>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xml:space="preserve"> 204,774 </w:t>
            </w:r>
          </w:p>
        </w:tc>
        <w:tc>
          <w:tcPr>
            <w:tcW w:w="113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272,915 </w:t>
            </w:r>
          </w:p>
        </w:tc>
        <w:tc>
          <w:tcPr>
            <w:tcW w:w="1062" w:type="dxa"/>
            <w:tcBorders>
              <w:top w:val="nil"/>
              <w:left w:val="nil"/>
              <w:bottom w:val="nil"/>
              <w:right w:val="nil"/>
            </w:tcBorders>
            <w:shd w:val="clear" w:color="D9D9D9" w:fill="D9D9D9"/>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68,141</w:t>
            </w:r>
          </w:p>
        </w:tc>
      </w:tr>
      <w:tr w:rsidR="00B9386B" w:rsidRPr="00B9386B" w:rsidTr="004913DC">
        <w:trPr>
          <w:trHeight w:val="20"/>
          <w:jc w:val="right"/>
        </w:trPr>
        <w:tc>
          <w:tcPr>
            <w:tcW w:w="28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p>
        </w:tc>
        <w:tc>
          <w:tcPr>
            <w:tcW w:w="303"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33</w:t>
            </w:r>
          </w:p>
        </w:tc>
        <w:tc>
          <w:tcPr>
            <w:tcW w:w="4375" w:type="dxa"/>
            <w:gridSpan w:val="3"/>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COMBUSTIBLES Y ENERGIA (N/A)</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xml:space="preserve"> 4,120 </w:t>
            </w: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3,729 </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-391</w:t>
            </w:r>
          </w:p>
        </w:tc>
      </w:tr>
      <w:tr w:rsidR="00B9386B" w:rsidRPr="00B9386B" w:rsidTr="004913DC">
        <w:trPr>
          <w:trHeight w:val="20"/>
          <w:jc w:val="right"/>
        </w:trPr>
        <w:tc>
          <w:tcPr>
            <w:tcW w:w="28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113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303"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34</w:t>
            </w:r>
          </w:p>
        </w:tc>
        <w:tc>
          <w:tcPr>
            <w:tcW w:w="4375" w:type="dxa"/>
            <w:gridSpan w:val="3"/>
            <w:tcBorders>
              <w:top w:val="nil"/>
              <w:left w:val="nil"/>
              <w:bottom w:val="nil"/>
              <w:right w:val="nil"/>
            </w:tcBorders>
            <w:shd w:val="clear" w:color="D9D9D9" w:fill="D9D9D9"/>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Mineria, Manufacturas Y Construccion</w:t>
            </w:r>
          </w:p>
        </w:tc>
        <w:tc>
          <w:tcPr>
            <w:tcW w:w="1062" w:type="dxa"/>
            <w:tcBorders>
              <w:top w:val="nil"/>
              <w:left w:val="nil"/>
              <w:bottom w:val="nil"/>
              <w:right w:val="nil"/>
            </w:tcBorders>
            <w:shd w:val="clear" w:color="D9D9D9" w:fill="D9D9D9"/>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xml:space="preserve"> 8,200 </w:t>
            </w:r>
          </w:p>
        </w:tc>
        <w:tc>
          <w:tcPr>
            <w:tcW w:w="113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9,033 </w:t>
            </w:r>
          </w:p>
        </w:tc>
        <w:tc>
          <w:tcPr>
            <w:tcW w:w="1062" w:type="dxa"/>
            <w:tcBorders>
              <w:top w:val="nil"/>
              <w:left w:val="nil"/>
              <w:bottom w:val="nil"/>
              <w:right w:val="nil"/>
            </w:tcBorders>
            <w:shd w:val="clear" w:color="D9D9D9" w:fill="D9D9D9"/>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833</w:t>
            </w:r>
          </w:p>
        </w:tc>
      </w:tr>
      <w:tr w:rsidR="00B9386B" w:rsidRPr="00B9386B" w:rsidTr="004913DC">
        <w:trPr>
          <w:trHeight w:val="20"/>
          <w:jc w:val="right"/>
        </w:trPr>
        <w:tc>
          <w:tcPr>
            <w:tcW w:w="28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p>
        </w:tc>
        <w:tc>
          <w:tcPr>
            <w:tcW w:w="303"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35</w:t>
            </w:r>
          </w:p>
        </w:tc>
        <w:tc>
          <w:tcPr>
            <w:tcW w:w="4375" w:type="dxa"/>
            <w:gridSpan w:val="3"/>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Transporte</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xml:space="preserve"> 508,215 </w:t>
            </w: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394,646 </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-113,569</w:t>
            </w:r>
          </w:p>
        </w:tc>
      </w:tr>
      <w:tr w:rsidR="00B9386B" w:rsidRPr="00B9386B" w:rsidTr="004913DC">
        <w:trPr>
          <w:trHeight w:val="20"/>
          <w:jc w:val="right"/>
        </w:trPr>
        <w:tc>
          <w:tcPr>
            <w:tcW w:w="28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113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303"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36</w:t>
            </w:r>
          </w:p>
        </w:tc>
        <w:tc>
          <w:tcPr>
            <w:tcW w:w="4375" w:type="dxa"/>
            <w:gridSpan w:val="3"/>
            <w:tcBorders>
              <w:top w:val="nil"/>
              <w:left w:val="nil"/>
              <w:bottom w:val="nil"/>
              <w:right w:val="nil"/>
            </w:tcBorders>
            <w:shd w:val="clear" w:color="D9D9D9" w:fill="D9D9D9"/>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Comunicaciones</w:t>
            </w:r>
          </w:p>
        </w:tc>
        <w:tc>
          <w:tcPr>
            <w:tcW w:w="1062" w:type="dxa"/>
            <w:tcBorders>
              <w:top w:val="nil"/>
              <w:left w:val="nil"/>
              <w:bottom w:val="nil"/>
              <w:right w:val="nil"/>
            </w:tcBorders>
            <w:shd w:val="clear" w:color="D9D9D9" w:fill="D9D9D9"/>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xml:space="preserve"> 5,872 </w:t>
            </w:r>
          </w:p>
        </w:tc>
        <w:tc>
          <w:tcPr>
            <w:tcW w:w="113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5,752 </w:t>
            </w:r>
          </w:p>
        </w:tc>
        <w:tc>
          <w:tcPr>
            <w:tcW w:w="1062" w:type="dxa"/>
            <w:tcBorders>
              <w:top w:val="nil"/>
              <w:left w:val="nil"/>
              <w:bottom w:val="nil"/>
              <w:right w:val="nil"/>
            </w:tcBorders>
            <w:shd w:val="clear" w:color="D9D9D9" w:fill="D9D9D9"/>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-120</w:t>
            </w:r>
          </w:p>
        </w:tc>
      </w:tr>
      <w:tr w:rsidR="00B9386B" w:rsidRPr="00B9386B" w:rsidTr="004913DC">
        <w:trPr>
          <w:trHeight w:val="20"/>
          <w:jc w:val="right"/>
        </w:trPr>
        <w:tc>
          <w:tcPr>
            <w:tcW w:w="28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p>
        </w:tc>
        <w:tc>
          <w:tcPr>
            <w:tcW w:w="303"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37</w:t>
            </w:r>
          </w:p>
        </w:tc>
        <w:tc>
          <w:tcPr>
            <w:tcW w:w="4375" w:type="dxa"/>
            <w:gridSpan w:val="3"/>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Turismo</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xml:space="preserve"> 84,238 </w:t>
            </w: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109,830 </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25,592</w:t>
            </w:r>
          </w:p>
        </w:tc>
      </w:tr>
      <w:tr w:rsidR="00B9386B" w:rsidRPr="00B9386B" w:rsidTr="004913DC">
        <w:trPr>
          <w:trHeight w:val="20"/>
          <w:jc w:val="right"/>
        </w:trPr>
        <w:tc>
          <w:tcPr>
            <w:tcW w:w="28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113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303"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38</w:t>
            </w:r>
          </w:p>
        </w:tc>
        <w:tc>
          <w:tcPr>
            <w:tcW w:w="4375" w:type="dxa"/>
            <w:gridSpan w:val="3"/>
            <w:tcBorders>
              <w:top w:val="nil"/>
              <w:left w:val="nil"/>
              <w:bottom w:val="nil"/>
              <w:right w:val="nil"/>
            </w:tcBorders>
            <w:shd w:val="clear" w:color="D9D9D9" w:fill="D9D9D9"/>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Ciencia, Tecnologia E Innovacion</w:t>
            </w:r>
          </w:p>
        </w:tc>
        <w:tc>
          <w:tcPr>
            <w:tcW w:w="1062" w:type="dxa"/>
            <w:tcBorders>
              <w:top w:val="nil"/>
              <w:left w:val="nil"/>
              <w:bottom w:val="nil"/>
              <w:right w:val="nil"/>
            </w:tcBorders>
            <w:shd w:val="clear" w:color="D9D9D9" w:fill="D9D9D9"/>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xml:space="preserve"> 34,971 </w:t>
            </w:r>
          </w:p>
        </w:tc>
        <w:tc>
          <w:tcPr>
            <w:tcW w:w="113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40,806 </w:t>
            </w:r>
          </w:p>
        </w:tc>
        <w:tc>
          <w:tcPr>
            <w:tcW w:w="1062" w:type="dxa"/>
            <w:tcBorders>
              <w:top w:val="nil"/>
              <w:left w:val="nil"/>
              <w:bottom w:val="nil"/>
              <w:right w:val="nil"/>
            </w:tcBorders>
            <w:shd w:val="clear" w:color="D9D9D9" w:fill="D9D9D9"/>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5,835</w:t>
            </w:r>
          </w:p>
        </w:tc>
      </w:tr>
      <w:tr w:rsidR="00B9386B" w:rsidRPr="00B9386B" w:rsidTr="004913DC">
        <w:trPr>
          <w:trHeight w:val="20"/>
          <w:jc w:val="right"/>
        </w:trPr>
        <w:tc>
          <w:tcPr>
            <w:tcW w:w="28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p>
        </w:tc>
        <w:tc>
          <w:tcPr>
            <w:tcW w:w="303"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39</w:t>
            </w:r>
          </w:p>
        </w:tc>
        <w:tc>
          <w:tcPr>
            <w:tcW w:w="4375" w:type="dxa"/>
            <w:gridSpan w:val="3"/>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Otras Industrias Y Otros Asuntos Economicos</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xml:space="preserve"> 577,138 </w:t>
            </w: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423,907 </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-153,231</w:t>
            </w:r>
          </w:p>
        </w:tc>
      </w:tr>
      <w:tr w:rsidR="00B9386B" w:rsidRPr="00B9386B" w:rsidTr="00B9386B">
        <w:trPr>
          <w:trHeight w:val="113"/>
          <w:jc w:val="right"/>
        </w:trPr>
        <w:tc>
          <w:tcPr>
            <w:tcW w:w="284" w:type="dxa"/>
            <w:tcBorders>
              <w:top w:val="nil"/>
              <w:left w:val="nil"/>
              <w:bottom w:val="single" w:sz="4" w:space="0" w:color="95B3D7"/>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5812" w:type="dxa"/>
            <w:gridSpan w:val="5"/>
            <w:tcBorders>
              <w:top w:val="nil"/>
              <w:left w:val="nil"/>
              <w:bottom w:val="single" w:sz="4" w:space="0" w:color="auto"/>
              <w:right w:val="nil"/>
            </w:tcBorders>
            <w:shd w:val="clear" w:color="auto"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Total DESARROLLO ECONÓMICO</w:t>
            </w:r>
          </w:p>
        </w:tc>
        <w:tc>
          <w:tcPr>
            <w:tcW w:w="1062" w:type="dxa"/>
            <w:tcBorders>
              <w:top w:val="nil"/>
              <w:left w:val="nil"/>
              <w:bottom w:val="single" w:sz="4" w:space="0" w:color="auto"/>
              <w:right w:val="nil"/>
            </w:tcBorders>
            <w:shd w:val="clear" w:color="auto" w:fill="D9D9D9"/>
            <w:vAlign w:val="center"/>
          </w:tcPr>
          <w:p w:rsidR="00B9386B" w:rsidRPr="00B9386B" w:rsidRDefault="00B9386B" w:rsidP="00B9386B">
            <w:pPr>
              <w:spacing w:after="0" w:line="240" w:lineRule="auto"/>
              <w:jc w:val="right"/>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1,853,222</w:t>
            </w:r>
          </w:p>
        </w:tc>
        <w:tc>
          <w:tcPr>
            <w:tcW w:w="1134" w:type="dxa"/>
            <w:tcBorders>
              <w:top w:val="nil"/>
              <w:left w:val="nil"/>
              <w:bottom w:val="single" w:sz="4" w:space="0" w:color="auto"/>
              <w:right w:val="nil"/>
            </w:tcBorders>
            <w:shd w:val="clear" w:color="auto" w:fill="D9D9D9"/>
            <w:noWrap/>
            <w:vAlign w:val="center"/>
            <w:hideMark/>
          </w:tcPr>
          <w:p w:rsidR="00B9386B" w:rsidRPr="00B9386B" w:rsidRDefault="00B9386B" w:rsidP="00B9386B">
            <w:pPr>
              <w:spacing w:after="0" w:line="240" w:lineRule="auto"/>
              <w:jc w:val="right"/>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xml:space="preserve">1,641,222 </w:t>
            </w:r>
          </w:p>
        </w:tc>
        <w:tc>
          <w:tcPr>
            <w:tcW w:w="1062" w:type="dxa"/>
            <w:tcBorders>
              <w:top w:val="nil"/>
              <w:left w:val="nil"/>
              <w:bottom w:val="single" w:sz="4" w:space="0" w:color="auto"/>
              <w:right w:val="nil"/>
            </w:tcBorders>
            <w:shd w:val="clear" w:color="auto" w:fill="D9D9D9"/>
            <w:vAlign w:val="center"/>
          </w:tcPr>
          <w:p w:rsidR="00B9386B" w:rsidRPr="00B9386B" w:rsidRDefault="00B9386B" w:rsidP="00B9386B">
            <w:pPr>
              <w:spacing w:after="0" w:line="240" w:lineRule="auto"/>
              <w:jc w:val="right"/>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-212,000</w:t>
            </w:r>
          </w:p>
        </w:tc>
      </w:tr>
      <w:tr w:rsidR="00B9386B" w:rsidRPr="00B9386B" w:rsidTr="004913DC">
        <w:trPr>
          <w:trHeight w:val="113"/>
          <w:jc w:val="right"/>
        </w:trPr>
        <w:tc>
          <w:tcPr>
            <w:tcW w:w="28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right"/>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4</w:t>
            </w: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OTRAS FINALIDADES</w:t>
            </w:r>
          </w:p>
        </w:tc>
        <w:tc>
          <w:tcPr>
            <w:tcW w:w="303"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41</w:t>
            </w:r>
          </w:p>
        </w:tc>
        <w:tc>
          <w:tcPr>
            <w:tcW w:w="4375" w:type="dxa"/>
            <w:gridSpan w:val="3"/>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Transacciones De La Deuda Publica/Costo Financiero De La Deuda</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2,370,730</w:t>
            </w: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2,556,146 </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185,416</w:t>
            </w:r>
          </w:p>
        </w:tc>
      </w:tr>
      <w:tr w:rsidR="00B9386B" w:rsidRPr="00B9386B" w:rsidTr="004913DC">
        <w:trPr>
          <w:trHeight w:val="113"/>
          <w:jc w:val="right"/>
        </w:trPr>
        <w:tc>
          <w:tcPr>
            <w:tcW w:w="28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113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303"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42</w:t>
            </w:r>
          </w:p>
        </w:tc>
        <w:tc>
          <w:tcPr>
            <w:tcW w:w="4375" w:type="dxa"/>
            <w:gridSpan w:val="3"/>
            <w:tcBorders>
              <w:top w:val="nil"/>
              <w:left w:val="nil"/>
              <w:bottom w:val="nil"/>
              <w:right w:val="nil"/>
            </w:tcBorders>
            <w:shd w:val="clear" w:color="D9D9D9" w:fill="D9D9D9"/>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Transferencias, Participaciones Y Aportaciones Entre Diferentes Niveles Y Ordenes De Gobierno</w:t>
            </w:r>
          </w:p>
        </w:tc>
        <w:tc>
          <w:tcPr>
            <w:tcW w:w="1062" w:type="dxa"/>
            <w:tcBorders>
              <w:top w:val="nil"/>
              <w:left w:val="nil"/>
              <w:bottom w:val="nil"/>
              <w:right w:val="nil"/>
            </w:tcBorders>
            <w:shd w:val="clear" w:color="D9D9D9" w:fill="D9D9D9"/>
            <w:vAlign w:val="center"/>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5,515,846</w:t>
            </w:r>
          </w:p>
        </w:tc>
        <w:tc>
          <w:tcPr>
            <w:tcW w:w="1134" w:type="dxa"/>
            <w:tcBorders>
              <w:top w:val="nil"/>
              <w:left w:val="nil"/>
              <w:bottom w:val="nil"/>
              <w:right w:val="nil"/>
            </w:tcBorders>
            <w:shd w:val="clear" w:color="D9D9D9" w:fill="D9D9D9"/>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5,825,749 </w:t>
            </w:r>
          </w:p>
        </w:tc>
        <w:tc>
          <w:tcPr>
            <w:tcW w:w="1062" w:type="dxa"/>
            <w:tcBorders>
              <w:top w:val="nil"/>
              <w:left w:val="nil"/>
              <w:bottom w:val="nil"/>
              <w:right w:val="nil"/>
            </w:tcBorders>
            <w:shd w:val="clear" w:color="D9D9D9" w:fill="D9D9D9"/>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309,903</w:t>
            </w:r>
          </w:p>
        </w:tc>
      </w:tr>
      <w:tr w:rsidR="00B9386B" w:rsidRPr="00B9386B" w:rsidTr="004913DC">
        <w:trPr>
          <w:trHeight w:val="113"/>
          <w:jc w:val="right"/>
        </w:trPr>
        <w:tc>
          <w:tcPr>
            <w:tcW w:w="28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p>
        </w:tc>
        <w:tc>
          <w:tcPr>
            <w:tcW w:w="303"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44</w:t>
            </w:r>
          </w:p>
        </w:tc>
        <w:tc>
          <w:tcPr>
            <w:tcW w:w="4375" w:type="dxa"/>
            <w:gridSpan w:val="3"/>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Adeudos De Ejercicios Fiscales Anteriores</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900,000</w:t>
            </w:r>
          </w:p>
        </w:tc>
        <w:tc>
          <w:tcPr>
            <w:tcW w:w="1134" w:type="dxa"/>
            <w:tcBorders>
              <w:top w:val="nil"/>
              <w:left w:val="nil"/>
              <w:bottom w:val="nil"/>
              <w:right w:val="nil"/>
            </w:tcBorders>
            <w:shd w:val="clear" w:color="auto" w:fill="auto"/>
            <w:noWrap/>
            <w:vAlign w:val="center"/>
            <w:hideMark/>
          </w:tcPr>
          <w:p w:rsidR="00B9386B" w:rsidRPr="00B9386B" w:rsidRDefault="00B9386B" w:rsidP="00B9386B">
            <w:pPr>
              <w:spacing w:after="0" w:line="240"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3,024,000 </w:t>
            </w:r>
          </w:p>
        </w:tc>
        <w:tc>
          <w:tcPr>
            <w:tcW w:w="1062" w:type="dxa"/>
            <w:tcBorders>
              <w:top w:val="nil"/>
              <w:left w:val="nil"/>
              <w:bottom w:val="nil"/>
              <w:right w:val="nil"/>
            </w:tcBorders>
            <w:vAlign w:val="center"/>
          </w:tcPr>
          <w:p w:rsidR="00B9386B" w:rsidRPr="00B9386B" w:rsidRDefault="00B9386B" w:rsidP="00B9386B">
            <w:pPr>
              <w:spacing w:after="0" w:line="240" w:lineRule="auto"/>
              <w:jc w:val="right"/>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2,124,000</w:t>
            </w:r>
          </w:p>
        </w:tc>
      </w:tr>
      <w:tr w:rsidR="00B9386B" w:rsidRPr="00B9386B" w:rsidTr="00B9386B">
        <w:trPr>
          <w:trHeight w:val="113"/>
          <w:jc w:val="right"/>
        </w:trPr>
        <w:tc>
          <w:tcPr>
            <w:tcW w:w="284" w:type="dxa"/>
            <w:tcBorders>
              <w:top w:val="nil"/>
              <w:left w:val="nil"/>
              <w:bottom w:val="single" w:sz="4" w:space="0" w:color="95B3D7"/>
              <w:right w:val="nil"/>
            </w:tcBorders>
            <w:shd w:val="clear" w:color="D9D9D9"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5812" w:type="dxa"/>
            <w:gridSpan w:val="5"/>
            <w:tcBorders>
              <w:top w:val="nil"/>
              <w:left w:val="nil"/>
              <w:bottom w:val="single" w:sz="4" w:space="0" w:color="auto"/>
              <w:right w:val="nil"/>
            </w:tcBorders>
            <w:shd w:val="clear" w:color="auto" w:fill="D9D9D9"/>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Total OTRAS NO CLASIFICADAS EN FUNCIONES ANTERIORES</w:t>
            </w:r>
          </w:p>
        </w:tc>
        <w:tc>
          <w:tcPr>
            <w:tcW w:w="1062" w:type="dxa"/>
            <w:tcBorders>
              <w:top w:val="nil"/>
              <w:left w:val="nil"/>
              <w:bottom w:val="single" w:sz="4" w:space="0" w:color="auto"/>
              <w:right w:val="nil"/>
            </w:tcBorders>
            <w:shd w:val="clear" w:color="auto" w:fill="D9D9D9"/>
            <w:vAlign w:val="center"/>
          </w:tcPr>
          <w:p w:rsidR="00B9386B" w:rsidRPr="00B9386B" w:rsidRDefault="00B9386B" w:rsidP="00B9386B">
            <w:pPr>
              <w:spacing w:after="0" w:line="240" w:lineRule="auto"/>
              <w:jc w:val="right"/>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8,786,576</w:t>
            </w:r>
          </w:p>
        </w:tc>
        <w:tc>
          <w:tcPr>
            <w:tcW w:w="1134" w:type="dxa"/>
            <w:tcBorders>
              <w:top w:val="nil"/>
              <w:left w:val="nil"/>
              <w:bottom w:val="single" w:sz="4" w:space="0" w:color="auto"/>
              <w:right w:val="nil"/>
            </w:tcBorders>
            <w:shd w:val="clear" w:color="auto" w:fill="D9D9D9"/>
            <w:noWrap/>
            <w:vAlign w:val="center"/>
            <w:hideMark/>
          </w:tcPr>
          <w:p w:rsidR="00B9386B" w:rsidRPr="00B9386B" w:rsidRDefault="00B9386B" w:rsidP="00B9386B">
            <w:pPr>
              <w:spacing w:after="0" w:line="240" w:lineRule="auto"/>
              <w:jc w:val="right"/>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xml:space="preserve">11,405,895 </w:t>
            </w:r>
          </w:p>
        </w:tc>
        <w:tc>
          <w:tcPr>
            <w:tcW w:w="1062" w:type="dxa"/>
            <w:tcBorders>
              <w:top w:val="nil"/>
              <w:left w:val="nil"/>
              <w:bottom w:val="single" w:sz="4" w:space="0" w:color="auto"/>
              <w:right w:val="nil"/>
            </w:tcBorders>
            <w:shd w:val="clear" w:color="auto" w:fill="D9D9D9"/>
            <w:vAlign w:val="center"/>
          </w:tcPr>
          <w:p w:rsidR="00B9386B" w:rsidRPr="00B9386B" w:rsidRDefault="00B9386B" w:rsidP="00B9386B">
            <w:pPr>
              <w:spacing w:after="0" w:line="240" w:lineRule="auto"/>
              <w:jc w:val="right"/>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2,619,319</w:t>
            </w:r>
          </w:p>
        </w:tc>
      </w:tr>
      <w:tr w:rsidR="00B9386B" w:rsidRPr="00B9386B" w:rsidTr="004913DC">
        <w:trPr>
          <w:trHeight w:val="20"/>
          <w:jc w:val="right"/>
        </w:trPr>
        <w:tc>
          <w:tcPr>
            <w:tcW w:w="5016" w:type="dxa"/>
            <w:gridSpan w:val="4"/>
            <w:tcBorders>
              <w:top w:val="single" w:sz="4" w:space="0" w:color="95B3D7"/>
              <w:left w:val="nil"/>
              <w:bottom w:val="nil"/>
              <w:right w:val="nil"/>
            </w:tcBorders>
            <w:shd w:val="clear" w:color="DCE6F1" w:fill="DCE6F1"/>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Total general</w:t>
            </w:r>
          </w:p>
        </w:tc>
        <w:tc>
          <w:tcPr>
            <w:tcW w:w="520" w:type="dxa"/>
            <w:tcBorders>
              <w:top w:val="single" w:sz="4" w:space="0" w:color="95B3D7"/>
              <w:left w:val="nil"/>
              <w:bottom w:val="nil"/>
              <w:right w:val="nil"/>
            </w:tcBorders>
            <w:shd w:val="clear" w:color="DCE6F1" w:fill="DCE6F1"/>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560" w:type="dxa"/>
            <w:tcBorders>
              <w:top w:val="single" w:sz="4" w:space="0" w:color="95B3D7"/>
              <w:left w:val="nil"/>
              <w:bottom w:val="nil"/>
              <w:right w:val="nil"/>
            </w:tcBorders>
            <w:shd w:val="clear" w:color="DCE6F1" w:fill="DCE6F1"/>
            <w:noWrap/>
            <w:vAlign w:val="center"/>
            <w:hideMark/>
          </w:tcPr>
          <w:p w:rsidR="00B9386B" w:rsidRPr="00B9386B" w:rsidRDefault="00B9386B" w:rsidP="00B9386B">
            <w:pPr>
              <w:spacing w:after="0" w:line="240"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1062" w:type="dxa"/>
            <w:tcBorders>
              <w:top w:val="single" w:sz="4" w:space="0" w:color="95B3D7"/>
              <w:left w:val="nil"/>
              <w:bottom w:val="nil"/>
              <w:right w:val="nil"/>
            </w:tcBorders>
            <w:shd w:val="clear" w:color="DCE6F1" w:fill="DCE6F1"/>
            <w:vAlign w:val="center"/>
          </w:tcPr>
          <w:p w:rsidR="00B9386B" w:rsidRPr="00B9386B" w:rsidRDefault="00B9386B" w:rsidP="00B9386B">
            <w:pPr>
              <w:spacing w:after="0" w:line="240" w:lineRule="auto"/>
              <w:jc w:val="right"/>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48,594,059</w:t>
            </w:r>
          </w:p>
        </w:tc>
        <w:tc>
          <w:tcPr>
            <w:tcW w:w="1134" w:type="dxa"/>
            <w:tcBorders>
              <w:top w:val="single" w:sz="4" w:space="0" w:color="95B3D7"/>
              <w:left w:val="nil"/>
              <w:bottom w:val="nil"/>
              <w:right w:val="nil"/>
            </w:tcBorders>
            <w:shd w:val="clear" w:color="DCE6F1" w:fill="DCE6F1"/>
            <w:noWrap/>
            <w:vAlign w:val="center"/>
            <w:hideMark/>
          </w:tcPr>
          <w:p w:rsidR="00B9386B" w:rsidRPr="00B9386B" w:rsidRDefault="00B9386B" w:rsidP="00B9386B">
            <w:pPr>
              <w:spacing w:after="0" w:line="240" w:lineRule="auto"/>
              <w:jc w:val="right"/>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xml:space="preserve">54,628,611 </w:t>
            </w:r>
          </w:p>
        </w:tc>
        <w:tc>
          <w:tcPr>
            <w:tcW w:w="1062" w:type="dxa"/>
            <w:tcBorders>
              <w:top w:val="single" w:sz="4" w:space="0" w:color="95B3D7"/>
              <w:left w:val="nil"/>
              <w:bottom w:val="nil"/>
              <w:right w:val="nil"/>
            </w:tcBorders>
            <w:shd w:val="clear" w:color="DCE6F1" w:fill="DCE6F1"/>
            <w:vAlign w:val="center"/>
          </w:tcPr>
          <w:p w:rsidR="00B9386B" w:rsidRPr="00B9386B" w:rsidRDefault="00B9386B" w:rsidP="00B9386B">
            <w:pPr>
              <w:spacing w:after="0" w:line="240" w:lineRule="auto"/>
              <w:jc w:val="right"/>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6,034,552</w:t>
            </w:r>
          </w:p>
        </w:tc>
      </w:tr>
    </w:tbl>
    <w:p w:rsidR="00B9386B" w:rsidRPr="00B9386B" w:rsidRDefault="00B9386B" w:rsidP="00B9386B">
      <w:pPr>
        <w:keepLines/>
        <w:spacing w:before="120" w:after="120" w:line="312" w:lineRule="auto"/>
        <w:ind w:right="-3"/>
        <w:jc w:val="both"/>
        <w:rPr>
          <w:rFonts w:ascii="Tahoma" w:eastAsia="Tahoma" w:hAnsi="Tahoma" w:cs="Tahoma"/>
          <w:spacing w:val="1"/>
          <w:sz w:val="26"/>
          <w:szCs w:val="26"/>
          <w:lang w:eastAsia="es-MX"/>
        </w:rPr>
      </w:pP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Se aprecia a primera vista en esta distribución de recursos, que a las Finalidades de Desarrollo Social y Gobierno se asignan recursos en un monto conjunto de 41 mil 581 millones 494 mil pesos, por lo que esto equivale al 76.12 por ciento del presupuesto global de 54 mil 628 millones 611 mil pesos.</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Entonces, como complemento de este monto global de recursos presupuestados, se tiene una cifra de 13 mil 47 millones 117 mil pesos, que se distribuye entre la Finalidad de Desarrollo Económico y Otras Finalidades del Gasto.</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De esta forma, comparando específicamente los recursos por 8 mil 784 millones 222 mil pesos asignados a la Finalidad Gobierno, se tiene que ello constituye una disminución de 1 mil 469 millones 182 mil pesos, respecto de la cifra por 10 mil 253 millones 404 mil pesos que presupuestara para 2015, por lo que internamente esto repercute en las asignaciones propuestas para las Funciones Coordinación de la Política de Gobierno, Asuntos Financieros y Hacendarios, Asuntos de Orden Público y de Seguridad y Otros Servicios Generales.</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Por su parte, la Finalidad Desarrollo Social, contará para 2016 con recursos por 32 mil 797 millones 272 mil pesos, con un aumento de 5 mil 96 millones 413 mil pesos, respecto de lo aprobado por 27 mil 700 millones 859 mil pesos para 2015, además de lo cual, también constituye una participación del 84.46 por ciento en el aumento por 6 mil 34 millones 552 mil pesos registrado por el presupuesto global 2016.</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lastRenderedPageBreak/>
        <w:t xml:space="preserve">De tal forma que los recursos adicionales considerados en esta Finalidad para el próximo año, inciden particularmente en la Función Vivienda y Servicios a la Comunidad, pues de una asignación por 2 mil 348 millones 163 mil pesos en 2015, para 2016 contará con recursos por 5 mil 495 millones 633 mil pesos, siendo esto un aumento por 3 mil 147 millones 470 mil pesos, aspecto que además se complementa con recursos también crecientes propuestos a la Función Educación, al considerar una principal cifra de 17 mil 82 millones 849 mil pesos, que así constituye el 54.25 por ciento del presupuesto por 31 mil 489 millones 570 mil pesos que se asigna a la Finalidad Desarrollo Social.   </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La Finalidad Desarrollo Económico para 2016 presenta por su parte una asignación por 1 mil 641 millones 222 mil pesos, cifra mayor a lo aprobado de 1 mil 853 millones 222 mil pesos para 2015, producto del efecto mixto de asignaciones que a nivel de sus Funciones, aumentan o disminuyen con respecto de lo aprobado para 2015, aspecto que podrá apreciarse en el cuadro que más adelante desagregará los recursos de esta Finalidad.</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En lo atendible al presupuesto por 11 mil 405 millones 895 mil pesos que para 2016 se asigna al rubro Otras Finalidades, ello comporta un aumento de 2 mil 619 millones 319 mil pesos, respecto de lo aprobado por 8 mil 786 millones 576 mil pesos para 2015, de ahí que esta asignación propuesta para 2016 represente una participación del 20.88 por ciento en el presupuesto global del Estado.</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Los recursos considerados para 2016 en este Finalidad, constituyen el agregado del Gasto No Programable del Estado, y en su perspectiva funcional muestra que la Función Adeudos de Ejercicios Fiscales Anteriores, dispondrá para 2016 recursos en un monto de 3 mil 24 millones de pesos, con un aumento de 2 mil 124 millones sobre la cifra de 900 millones que presupuestara para 2015, de ahí que esto explica la mayor parte del aumento observado a nivel Finalidad, ocasionado como parte del desorden con el que fuera administrado el erario público.</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Así, complementando a esta Función, se encuentra la cifra por 2 mil 556 millones 146 mil pesos propuesta para la Función Transacciones de la Deuda Pública, misma que con respecto de lo asignado por 2 mil 370 millones 730 mil pesos para 2015, crece en un monto de 185 millones 416 mil pesos, considerándose que esto permitirá cubrir el servicio de la deuda documentada, de lo cual se está considerando 750 millones de pesos que debieron haber sido pagados a septiembre de 2015, lo cual no sucedió.</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De igual forma, en lo atendible a las obligaciones que para el Estado derivan de la Ley de Coordinación Fiscal, a la Función Transferencias, Participaciones y Aportaciones entre Diferentes Niveles y Órdenes de Gobierno, se asigna un presupuesto de 5 mil 825 millones 749 mil pesos, con un aumento de 309 millones 903 mil pesos, respecto de lo aprobado 2015 por 5 mil 515 millones 846 mil pesos, estando ello en razón de las expectativas que se tienen en cuanto a la captación de recursos participables a los municipios.</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 xml:space="preserve">Desarrollados estos aspectos asociados al rubro Otras Finalidades del Gasto, en lo que sigue el análisis se centrará en los recursos del Gasto Programable distribuido en las Finalidades Gobierno, Desarrollo Social y Económico  </w:t>
      </w:r>
    </w:p>
    <w:p w:rsidR="004913DC" w:rsidRPr="005C3B27" w:rsidRDefault="004913DC" w:rsidP="005C3B27">
      <w:pPr>
        <w:keepLines/>
        <w:spacing w:before="120" w:after="120" w:line="240" w:lineRule="auto"/>
        <w:ind w:right="-3"/>
        <w:jc w:val="both"/>
        <w:rPr>
          <w:rFonts w:ascii="Arial" w:eastAsia="Tahoma" w:hAnsi="Arial" w:cs="Arial"/>
          <w:i/>
          <w:spacing w:val="1"/>
          <w:sz w:val="20"/>
          <w:szCs w:val="20"/>
          <w:u w:val="single"/>
          <w:lang w:eastAsia="es-MX"/>
        </w:rPr>
      </w:pPr>
    </w:p>
    <w:p w:rsidR="00B9386B" w:rsidRPr="005C3B27" w:rsidRDefault="00B9386B" w:rsidP="00E610A9">
      <w:pPr>
        <w:keepLines/>
        <w:spacing w:before="120" w:after="120" w:line="240" w:lineRule="auto"/>
        <w:ind w:right="-3" w:firstLine="708"/>
        <w:jc w:val="both"/>
        <w:rPr>
          <w:rFonts w:ascii="Arial" w:eastAsia="Tahoma" w:hAnsi="Arial" w:cs="Arial"/>
          <w:i/>
          <w:spacing w:val="1"/>
          <w:sz w:val="20"/>
          <w:szCs w:val="20"/>
          <w:u w:val="single"/>
          <w:lang w:eastAsia="es-MX"/>
        </w:rPr>
      </w:pPr>
      <w:r w:rsidRPr="005C3B27">
        <w:rPr>
          <w:rFonts w:ascii="Arial" w:eastAsia="Tahoma" w:hAnsi="Arial" w:cs="Arial"/>
          <w:i/>
          <w:spacing w:val="1"/>
          <w:sz w:val="20"/>
          <w:szCs w:val="20"/>
          <w:u w:val="single"/>
          <w:lang w:eastAsia="es-MX"/>
        </w:rPr>
        <w:t>Funciones de la Finalidad Gobierno</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 xml:space="preserve">Toda vez que ya se ha considerado la disminución por 1 mil 469 millones 182 mil pesos, en los recursos por 8 mil 784 millones 222 mil pesos asignados para 2016 a la Finalidad Gobierno, así como su correspondiente impacto nominal en la Función Asuntos Financieros y Hacendarios, en el mismo tenor se aprecian también disminuciones en los recursos propuestos para las Funciones Coordinación de la Política de Gobierno, Asuntos de Orden Público y de Seguridad Interior, así como otros Servicios Generales. </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lastRenderedPageBreak/>
        <w:t>Por la situación descrita en cuanto a las funciones que en esta Finalidad contarán con menor presupuesto en 2016, puede concluirse que de un total de seis funciones comprendidas por la misma, solamente en tres de ellas se tendrán asignaciones superiores a lo presupuestado para 2015, siendo las correspondientes a asuntos Financieros y Hacendarios, Legislación y Justicia.</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Como se aprecia, la Función Legislativa, a la que en 2015 se le aprobaran recursos por 620 millones 977 mil pesos, para 2016 contará con una asignación de 1 mil 92 millones 362 mil pesos, con un aumento de 471 millones 385 mil pesos, en tanto que en la Función Justicia se tendrá un aumento por 161 millones 541 mil pesos, al pasar de un presupuesto aprobado por 1 mil 808 millones 844 mil pesos en 2015, a una asignación propuesta de 1 mil 970 millones 385 mil pesos para 2016.</w:t>
      </w:r>
    </w:p>
    <w:p w:rsidR="00B9386B" w:rsidRPr="005C3B27" w:rsidRDefault="00B9386B" w:rsidP="005C3B27">
      <w:pPr>
        <w:spacing w:after="200" w:line="240" w:lineRule="auto"/>
        <w:rPr>
          <w:rFonts w:ascii="Arial" w:eastAsia="Tahoma" w:hAnsi="Arial" w:cs="Arial"/>
          <w:i/>
          <w:spacing w:val="1"/>
          <w:sz w:val="20"/>
          <w:szCs w:val="20"/>
          <w:u w:val="single"/>
          <w:lang w:eastAsia="es-MX"/>
        </w:rPr>
      </w:pPr>
    </w:p>
    <w:p w:rsidR="00B9386B" w:rsidRPr="005C3B27" w:rsidRDefault="00B9386B" w:rsidP="00E610A9">
      <w:pPr>
        <w:keepLines/>
        <w:spacing w:before="120" w:after="120" w:line="240" w:lineRule="auto"/>
        <w:ind w:right="-3" w:firstLine="708"/>
        <w:jc w:val="both"/>
        <w:rPr>
          <w:rFonts w:ascii="Arial" w:eastAsia="Tahoma" w:hAnsi="Arial" w:cs="Arial"/>
          <w:i/>
          <w:spacing w:val="1"/>
          <w:sz w:val="20"/>
          <w:szCs w:val="20"/>
          <w:u w:val="single"/>
          <w:lang w:eastAsia="es-MX"/>
        </w:rPr>
      </w:pPr>
      <w:r w:rsidRPr="005C3B27">
        <w:rPr>
          <w:rFonts w:ascii="Arial" w:eastAsia="Tahoma" w:hAnsi="Arial" w:cs="Arial"/>
          <w:i/>
          <w:spacing w:val="1"/>
          <w:sz w:val="20"/>
          <w:szCs w:val="20"/>
          <w:u w:val="single"/>
          <w:lang w:eastAsia="es-MX"/>
        </w:rPr>
        <w:t>Funciones de la Finalidad Desarrollo Social</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En esta Finalidad se aprecia que además de la Función Vivienda y Servicios a la Comunidad que registra el principal aumento con un monto por 3 mil 147 millones 470 mil pesos, también para las funciones Protección Ambiental y Protección Social, se proponen asignaciones crecientes para 2016, aunque ello en magnitudes mucho más modestas que la observada en la Función Vivienda y Servicios a la Comunidad.</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La Función Protección Ambiental, con una asignación por 84 millones 622 mil pesos comporta un aumento de 695 mil pesos respecto de la cifra por 83 millones 927 mil pesos que presupuestara para 2015; mientras que por su parte, la Función Protección Social considera para 2016 asignaciones por 5 mil 855 millones 611 mil pesos, siendo esto un aumento de 523 millones 311 mil pesos, sobre el presupuesto 2015 de 5 mil 332 millones 300 mil pesos.</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Fuera de ello, 1 de las demás funciones de esta Finalidad comparten la característica de que sus asignaciones para 2016, son menores que las aprobadas para 2015, incluso la Función Educación que del monto por 32 mil 797 millones 272 mil pesos correspondiente a la Finalidad Desarrollo Social, recibe la mayor asignación con una cifra de 17 mil 82 millones 849 mil pesos, y que sin embargo resulta de menor cuantía a la cifra por 15 mil 535 millones 268 mil pesos, aumentando en una cifra de 1 mil 547 millones 581 mil pesos.</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Igual pasa con la Función Salud, que por su prioridad siempre ha contado con asignaciones relevantes, pues en esta ocasión la asignación por 3 mil 819 millones 882 mil pesos propuesta para 2016, constituye una disminución por 91 millones 705 mil pesos, respecto del presupuesto por 3 mil 728 millones 177 mil pesos que le fuera asignado para 2015…</w:t>
      </w:r>
    </w:p>
    <w:p w:rsidR="00B9386B" w:rsidRPr="005C3B27" w:rsidRDefault="00B9386B" w:rsidP="00E610A9">
      <w:pPr>
        <w:keepLines/>
        <w:spacing w:before="120" w:after="120" w:line="240" w:lineRule="auto"/>
        <w:ind w:right="-3" w:firstLine="708"/>
        <w:jc w:val="both"/>
        <w:rPr>
          <w:rFonts w:ascii="Arial" w:eastAsia="Tahoma" w:hAnsi="Arial" w:cs="Arial"/>
          <w:b/>
          <w:spacing w:val="1"/>
          <w:sz w:val="20"/>
          <w:szCs w:val="20"/>
          <w:lang w:eastAsia="es-MX"/>
        </w:rPr>
      </w:pPr>
      <w:r w:rsidRPr="005C3B27">
        <w:rPr>
          <w:rFonts w:ascii="Arial" w:eastAsia="Tahoma" w:hAnsi="Arial" w:cs="Arial"/>
          <w:spacing w:val="1"/>
          <w:sz w:val="20"/>
          <w:szCs w:val="20"/>
          <w:lang w:eastAsia="es-MX"/>
        </w:rPr>
        <w:t>Para la Función Recreación, Cultura y Otras Manifestaciones Sociales el presupuesto 2016 considera una asignación por 225 millones 626 mil pesos, lo que representa una disminución de 217 millones 43 mil pesos, respecto de lo presupuestado de 442 millones 669 mil pesos en 2015, ello principalmente debido a que para 2016 esta función no proyecta recursos en el capítulo de Inversión Pública.</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Por último se encuentra en esta Finalidad, la Función Otros Asuntos Sociales con recursos por 233 millones 50 mil pesos, lo que comporta un aumento de 2 millones 696 mil pesos, respecto de su previa asignación por 230 millones 354 mil pesos.</w:t>
      </w:r>
    </w:p>
    <w:p w:rsidR="00B9386B" w:rsidRPr="005C3B27" w:rsidRDefault="00B9386B" w:rsidP="005C3B27">
      <w:pPr>
        <w:spacing w:after="200" w:line="240" w:lineRule="auto"/>
        <w:rPr>
          <w:rFonts w:ascii="Arial" w:eastAsia="Tahoma" w:hAnsi="Arial" w:cs="Arial"/>
          <w:i/>
          <w:spacing w:val="1"/>
          <w:sz w:val="20"/>
          <w:szCs w:val="20"/>
          <w:u w:val="single"/>
          <w:lang w:eastAsia="es-MX"/>
        </w:rPr>
      </w:pPr>
    </w:p>
    <w:p w:rsidR="00E610A9" w:rsidRDefault="00E610A9" w:rsidP="00E610A9">
      <w:pPr>
        <w:keepLines/>
        <w:spacing w:before="120" w:after="120" w:line="240" w:lineRule="auto"/>
        <w:ind w:right="-3" w:firstLine="708"/>
        <w:jc w:val="both"/>
        <w:rPr>
          <w:rFonts w:ascii="Arial" w:eastAsia="Tahoma" w:hAnsi="Arial" w:cs="Arial"/>
          <w:i/>
          <w:spacing w:val="1"/>
          <w:sz w:val="20"/>
          <w:szCs w:val="20"/>
          <w:u w:val="single"/>
          <w:lang w:eastAsia="es-MX"/>
        </w:rPr>
      </w:pPr>
    </w:p>
    <w:p w:rsidR="00E610A9" w:rsidRDefault="00E610A9" w:rsidP="00E610A9">
      <w:pPr>
        <w:keepLines/>
        <w:spacing w:before="120" w:after="120" w:line="240" w:lineRule="auto"/>
        <w:ind w:right="-3" w:firstLine="708"/>
        <w:jc w:val="both"/>
        <w:rPr>
          <w:rFonts w:ascii="Arial" w:eastAsia="Tahoma" w:hAnsi="Arial" w:cs="Arial"/>
          <w:i/>
          <w:spacing w:val="1"/>
          <w:sz w:val="20"/>
          <w:szCs w:val="20"/>
          <w:u w:val="single"/>
          <w:lang w:eastAsia="es-MX"/>
        </w:rPr>
      </w:pPr>
    </w:p>
    <w:p w:rsidR="00E610A9" w:rsidRDefault="00E610A9" w:rsidP="00E610A9">
      <w:pPr>
        <w:keepLines/>
        <w:spacing w:before="120" w:after="120" w:line="240" w:lineRule="auto"/>
        <w:ind w:right="-3" w:firstLine="708"/>
        <w:jc w:val="both"/>
        <w:rPr>
          <w:rFonts w:ascii="Arial" w:eastAsia="Tahoma" w:hAnsi="Arial" w:cs="Arial"/>
          <w:i/>
          <w:spacing w:val="1"/>
          <w:sz w:val="20"/>
          <w:szCs w:val="20"/>
          <w:u w:val="single"/>
          <w:lang w:eastAsia="es-MX"/>
        </w:rPr>
      </w:pPr>
    </w:p>
    <w:p w:rsidR="00B9386B" w:rsidRPr="005C3B27" w:rsidRDefault="00B9386B" w:rsidP="00E610A9">
      <w:pPr>
        <w:keepLines/>
        <w:spacing w:before="120" w:after="120" w:line="240" w:lineRule="auto"/>
        <w:ind w:right="-3" w:firstLine="708"/>
        <w:jc w:val="both"/>
        <w:rPr>
          <w:rFonts w:ascii="Arial" w:eastAsia="Tahoma" w:hAnsi="Arial" w:cs="Arial"/>
          <w:i/>
          <w:spacing w:val="1"/>
          <w:sz w:val="20"/>
          <w:szCs w:val="20"/>
          <w:u w:val="single"/>
          <w:lang w:eastAsia="es-MX"/>
        </w:rPr>
      </w:pPr>
      <w:r w:rsidRPr="005C3B27">
        <w:rPr>
          <w:rFonts w:ascii="Arial" w:eastAsia="Tahoma" w:hAnsi="Arial" w:cs="Arial"/>
          <w:i/>
          <w:spacing w:val="1"/>
          <w:sz w:val="20"/>
          <w:szCs w:val="20"/>
          <w:u w:val="single"/>
          <w:lang w:eastAsia="es-MX"/>
        </w:rPr>
        <w:lastRenderedPageBreak/>
        <w:t>Funciones de la Finalidad Desarrollo Económico</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Como la Finalidad Gobierno, que muestra una disminución en sus recursos para el ejercicio 2016, esta Finalidad también presenta una asignación por 1 mil 641 millones 221 mil pesos, que así representa una disminución por 212 millones 1 mil pesos, respecto de los recursos por 1 mil 853 millones que le fueron aprobados para 2015.</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Esto que ocurre en las asignaciones a nivel Finalidad, impacta básicamente en dos de las funciones que forman parte de la misma: la Función Transporte, donde la asignación propuesta de 394 millones 646 mil pesos conlleva una disminución de 113 millones 569 mil pesos, y la Función Otras Industrias y Otros Asuntos Económicos, que habiendo recibido una asignación por 577 millones 138 mil pesos en 2015, para 2016 contará con un monto de 423 millones 907 mil pesos, lo que representa una disminución de 153 millones 231 mil pesos.</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En lo que concierne a los menores recursos que para 2016 dispondrá la Función transporte, ello es debido a que para el próximo año su capítulo de Inversión Pública contará con menores recursos, como igualmente ocurre en cuanto a la menor asignación que igualmente se propone para la Función Otras Industrias y Otros Asuntos Económicos.</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Así, en este marco de menores recursos con los que contará la Finalidad Desarrollo Económico, incluso la asignación por 380 millones 604 mil pesos, que dispone la Función Asuntos Económicos, Comerciales y Laborales en General, resulta menor en 45 millones 90 mil pesos, al monto de 425 millones 694 mil pesos que le fuera aprobado para 2015.</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Esta principal asignación a la Función Asuntos Económicos, Comerciales y Laborales en General, se complementa con una cifra por 272 millones 915 mil pesos propuesta a la Función Agropecuaria, Silvicultura, Pesca y Caza, con lo que así se significa por presentar un modesto aumento de 68 millones 141 mil pesos, respecto de lo aprobado de 204 millones 774 mil pesos para 2015.</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Después de la asignación por 272 millones 915 mil pesos propuesta para la Función Agropecuaria, Silvicultura, Pesca y caza, con asignaciones conjuntas por 209 millones 150 mil pesos, se encuentra un grupo funcional compuesto por las Funciones Combustibles y Energía; Minería Manufactura y Construcción; Comunicaciones; Turismo y Ciencia, Tecnología e Innovación, mismas que individualmente y en conjunto, no presentan variaciones significativas respecto de los recursos que les fueron asignados para 2015.</w:t>
      </w:r>
    </w:p>
    <w:p w:rsidR="00B9386B" w:rsidRPr="005C3B27" w:rsidRDefault="00B9386B" w:rsidP="005C3B27">
      <w:pPr>
        <w:spacing w:after="200" w:line="240" w:lineRule="auto"/>
        <w:rPr>
          <w:rFonts w:ascii="Arial" w:eastAsia="Tahoma" w:hAnsi="Arial" w:cs="Arial"/>
          <w:i/>
          <w:spacing w:val="1"/>
          <w:sz w:val="20"/>
          <w:szCs w:val="20"/>
          <w:u w:val="single"/>
          <w:lang w:eastAsia="es-MX"/>
        </w:rPr>
      </w:pPr>
    </w:p>
    <w:p w:rsidR="00B9386B" w:rsidRPr="005C3B27" w:rsidRDefault="00B9386B" w:rsidP="00E610A9">
      <w:pPr>
        <w:keepLines/>
        <w:spacing w:before="120" w:after="120" w:line="240" w:lineRule="auto"/>
        <w:ind w:right="-3" w:firstLine="708"/>
        <w:jc w:val="both"/>
        <w:rPr>
          <w:rFonts w:ascii="Arial" w:eastAsia="Tahoma" w:hAnsi="Arial" w:cs="Arial"/>
          <w:i/>
          <w:spacing w:val="1"/>
          <w:sz w:val="20"/>
          <w:szCs w:val="20"/>
          <w:u w:val="single"/>
          <w:lang w:eastAsia="es-MX"/>
        </w:rPr>
      </w:pPr>
      <w:r w:rsidRPr="005C3B27">
        <w:rPr>
          <w:rFonts w:ascii="Arial" w:eastAsia="Tahoma" w:hAnsi="Arial" w:cs="Arial"/>
          <w:i/>
          <w:spacing w:val="1"/>
          <w:sz w:val="20"/>
          <w:szCs w:val="20"/>
          <w:u w:val="single"/>
          <w:lang w:eastAsia="es-MX"/>
        </w:rPr>
        <w:t>Otras Finalidades del Gasto</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Por obligaciones derivadas de la deuda pública adquirida, así como por el cumplimiento de la normativa en materia fiscal, a esta Finalidad se asignan recursos por una cifra de 11 mil 405 millones 895 mil pesos, cantidad que denota una disminución por 2 mil 619 millones 319 mil pesos, respecto de la cifra de 8 mil 785 millones 576 mil pesos que le fuera aprobada para 2015.</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De igual forma, la estructura funcional de esta Finalidad muestra que los menores recursos repercuten en las asignaciones propuestas para las Funciones Transacciones de la Deuda Pública y Adeudos de Ejercicios Fiscales Anteriores.</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Así, a la Función Transacciones de la Deuda Pública a la que en 2015 se aprobaran recursos por 2 mil 370 millones 730 mil pesos, para 2016 contarán con un monto de apertura de 2 mil 556 millones 146 mil pesos, siendo esto un aumento de 185 millones 416 mil pesos, por su parte, la Función Adeudos de Ejercicios Fiscales Anteriores que para 2015 dispuso de una asignación inicial de 900 millones de pesos, para 2016 su asignación es de 3 mil 24 millones de pesos, de ahí que presenta aumento de 2 mil 124 millones de pesos, ambos aspectos posibilitados por la última reestructura de deuda realizada en 2015.</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lastRenderedPageBreak/>
        <w:t>Por su parte, la Función Transferencias, Participaciones y Aportaciones entre Niveles de Gobierno, dispondrá en 2016 recursos por 5 mil 825 millones 749 mil pesos, siendo una disminución de 309 millones 903 mil pesos, respecto de la cifra por 5 mil 515 millones 846 mil pesos que le fuera aprobada para 2015, siendo con esto que en las actuales condiciones financieras se da cumplimiento a la normativa fiscal.</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Desarrollada entonces esta sección del Proyecto del Presupuesto de Egresos para el Ejercicio Fiscal del año 2016, a continuación se aborda la distribución de los recursos previstos en el marco de su Clasificación Administrativa, para lo cual se presenta como base de su desarrollo el siguiente cuadro que detalla las asignaciones propuestas desde esta perspectiva.</w:t>
      </w:r>
    </w:p>
    <w:p w:rsidR="004913DC" w:rsidRPr="005C3B27" w:rsidRDefault="004913DC" w:rsidP="005C3B27">
      <w:pPr>
        <w:keepLines/>
        <w:spacing w:before="120" w:after="120" w:line="240" w:lineRule="auto"/>
        <w:ind w:right="-3"/>
        <w:jc w:val="both"/>
        <w:rPr>
          <w:rFonts w:ascii="Arial" w:eastAsia="Tahoma" w:hAnsi="Arial" w:cs="Arial"/>
          <w:b/>
          <w:spacing w:val="1"/>
          <w:sz w:val="20"/>
          <w:szCs w:val="20"/>
          <w:lang w:eastAsia="es-MX"/>
        </w:rPr>
      </w:pPr>
    </w:p>
    <w:p w:rsidR="00B9386B" w:rsidRPr="005C3B27" w:rsidRDefault="00B9386B" w:rsidP="00E610A9">
      <w:pPr>
        <w:keepLines/>
        <w:spacing w:before="120" w:after="120" w:line="240" w:lineRule="auto"/>
        <w:ind w:right="-3" w:firstLine="708"/>
        <w:jc w:val="both"/>
        <w:rPr>
          <w:rFonts w:ascii="Arial" w:eastAsia="Tahoma" w:hAnsi="Arial" w:cs="Arial"/>
          <w:b/>
          <w:spacing w:val="1"/>
          <w:sz w:val="20"/>
          <w:szCs w:val="20"/>
          <w:lang w:eastAsia="es-MX"/>
        </w:rPr>
      </w:pPr>
      <w:r w:rsidRPr="005C3B27">
        <w:rPr>
          <w:rFonts w:ascii="Arial" w:eastAsia="Tahoma" w:hAnsi="Arial" w:cs="Arial"/>
          <w:b/>
          <w:spacing w:val="1"/>
          <w:sz w:val="20"/>
          <w:szCs w:val="20"/>
          <w:lang w:eastAsia="es-MX"/>
        </w:rPr>
        <w:t>Clasificación Administrativa del Gasto</w:t>
      </w:r>
    </w:p>
    <w:p w:rsidR="00B9386B" w:rsidRPr="005C3B27" w:rsidRDefault="00B9386B" w:rsidP="00E610A9">
      <w:pPr>
        <w:keepLines/>
        <w:spacing w:before="120" w:after="120" w:line="240" w:lineRule="auto"/>
        <w:ind w:right="-3" w:firstLine="708"/>
        <w:jc w:val="both"/>
        <w:rPr>
          <w:rFonts w:ascii="Arial" w:eastAsia="Tahoma" w:hAnsi="Arial" w:cs="Arial"/>
          <w:spacing w:val="1"/>
          <w:sz w:val="20"/>
          <w:szCs w:val="20"/>
          <w:lang w:eastAsia="es-MX"/>
        </w:rPr>
      </w:pPr>
      <w:r w:rsidRPr="005C3B27">
        <w:rPr>
          <w:rFonts w:ascii="Arial" w:eastAsia="Tahoma" w:hAnsi="Arial" w:cs="Arial"/>
          <w:spacing w:val="1"/>
          <w:sz w:val="20"/>
          <w:szCs w:val="20"/>
          <w:lang w:eastAsia="es-MX"/>
        </w:rPr>
        <w:t>A efecto de contar con modelo referente a la Clasificación Administrativa del Gasto, que es el propósito de esta sección, se presenta el cuadro que organiza las asignaciones en razón a los Proyectos presentados por los Poderes y Organismos Autónomos, así como los Anteproyectos que las Dependencias y Entidades de la Administración Pública Estatal, presentaran a la consideración del Poder Ejecutivo del Estado.</w:t>
      </w:r>
    </w:p>
    <w:p w:rsidR="00B9386B" w:rsidRPr="005C3B27" w:rsidRDefault="00B9386B" w:rsidP="005C3B27">
      <w:pPr>
        <w:spacing w:after="200" w:line="240" w:lineRule="auto"/>
        <w:rPr>
          <w:rFonts w:ascii="Arial" w:eastAsia="Times New Roman" w:hAnsi="Arial" w:cs="Arial"/>
          <w:b/>
          <w:bCs/>
          <w:color w:val="000000"/>
          <w:sz w:val="20"/>
          <w:szCs w:val="20"/>
          <w:lang w:eastAsia="es-MX"/>
        </w:rPr>
      </w:pPr>
      <w:r w:rsidRPr="005C3B27">
        <w:rPr>
          <w:rFonts w:ascii="Arial" w:eastAsia="Times New Roman" w:hAnsi="Arial" w:cs="Arial"/>
          <w:b/>
          <w:bCs/>
          <w:color w:val="000000"/>
          <w:sz w:val="20"/>
          <w:szCs w:val="20"/>
          <w:lang w:eastAsia="es-MX"/>
        </w:rPr>
        <w:br w:type="page"/>
      </w:r>
    </w:p>
    <w:p w:rsidR="00B9386B" w:rsidRPr="00B9386B" w:rsidRDefault="00B9386B" w:rsidP="00B9386B">
      <w:pPr>
        <w:keepNext/>
        <w:keepLines/>
        <w:spacing w:after="0" w:line="276" w:lineRule="auto"/>
        <w:jc w:val="center"/>
        <w:rPr>
          <w:rFonts w:ascii="Tahoma" w:eastAsia="Times New Roman" w:hAnsi="Tahoma" w:cs="Tahoma"/>
          <w:b/>
          <w:bCs/>
          <w:color w:val="000000"/>
          <w:sz w:val="20"/>
          <w:szCs w:val="20"/>
          <w:lang w:eastAsia="es-MX"/>
        </w:rPr>
      </w:pPr>
      <w:r w:rsidRPr="00B9386B">
        <w:rPr>
          <w:rFonts w:ascii="Tahoma" w:eastAsia="Times New Roman" w:hAnsi="Tahoma" w:cs="Tahoma"/>
          <w:b/>
          <w:bCs/>
          <w:color w:val="000000"/>
          <w:sz w:val="20"/>
          <w:szCs w:val="20"/>
          <w:lang w:eastAsia="es-MX"/>
        </w:rPr>
        <w:lastRenderedPageBreak/>
        <w:t>Proyecto de Presupuesto de Egresos 2016 y</w:t>
      </w:r>
    </w:p>
    <w:p w:rsidR="00B9386B" w:rsidRPr="00B9386B" w:rsidRDefault="00B9386B" w:rsidP="00B9386B">
      <w:pPr>
        <w:keepNext/>
        <w:keepLines/>
        <w:spacing w:after="0" w:line="276" w:lineRule="auto"/>
        <w:jc w:val="center"/>
        <w:rPr>
          <w:rFonts w:ascii="Tahoma" w:eastAsia="Times New Roman" w:hAnsi="Tahoma" w:cs="Tahoma"/>
          <w:b/>
          <w:bCs/>
          <w:color w:val="000000"/>
          <w:sz w:val="20"/>
          <w:szCs w:val="20"/>
          <w:lang w:eastAsia="es-MX"/>
        </w:rPr>
      </w:pPr>
      <w:r w:rsidRPr="00B9386B">
        <w:rPr>
          <w:rFonts w:ascii="Tahoma" w:eastAsia="Times New Roman" w:hAnsi="Tahoma" w:cs="Tahoma"/>
          <w:b/>
          <w:bCs/>
          <w:color w:val="000000"/>
          <w:sz w:val="20"/>
          <w:szCs w:val="20"/>
          <w:lang w:eastAsia="es-MX"/>
        </w:rPr>
        <w:t xml:space="preserve"> su Comparativo 2015 por Dependencia</w:t>
      </w:r>
    </w:p>
    <w:p w:rsidR="00B9386B" w:rsidRPr="00B9386B" w:rsidRDefault="00B9386B" w:rsidP="00B9386B">
      <w:pPr>
        <w:keepNext/>
        <w:keepLines/>
        <w:spacing w:after="0" w:line="276" w:lineRule="auto"/>
        <w:jc w:val="center"/>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(Miles de Pesos)</w:t>
      </w:r>
    </w:p>
    <w:tbl>
      <w:tblPr>
        <w:tblpPr w:leftFromText="141" w:rightFromText="141" w:vertAnchor="text" w:horzAnchor="page" w:tblpXSpec="center" w:tblpY="121"/>
        <w:tblW w:w="8358" w:type="dxa"/>
        <w:tblCellMar>
          <w:left w:w="70" w:type="dxa"/>
          <w:right w:w="70" w:type="dxa"/>
        </w:tblCellMar>
        <w:tblLook w:val="04A0" w:firstRow="1" w:lastRow="0" w:firstColumn="1" w:lastColumn="0" w:noHBand="0" w:noVBand="1"/>
      </w:tblPr>
      <w:tblGrid>
        <w:gridCol w:w="4111"/>
        <w:gridCol w:w="1489"/>
        <w:gridCol w:w="1559"/>
        <w:gridCol w:w="1199"/>
      </w:tblGrid>
      <w:tr w:rsidR="00B9386B" w:rsidRPr="00B9386B" w:rsidTr="004913DC">
        <w:trPr>
          <w:trHeight w:val="380"/>
        </w:trPr>
        <w:tc>
          <w:tcPr>
            <w:tcW w:w="4111"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B9386B" w:rsidRPr="00B9386B" w:rsidRDefault="00B9386B" w:rsidP="00B9386B">
            <w:pPr>
              <w:spacing w:after="0" w:line="240" w:lineRule="auto"/>
              <w:jc w:val="center"/>
              <w:rPr>
                <w:rFonts w:ascii="Calibri" w:eastAsia="Times New Roman" w:hAnsi="Calibri" w:cs="Times New Roman"/>
                <w:b/>
                <w:color w:val="000000"/>
                <w:sz w:val="16"/>
                <w:szCs w:val="16"/>
                <w:lang w:eastAsia="es-MX"/>
              </w:rPr>
            </w:pPr>
            <w:r w:rsidRPr="00B9386B">
              <w:rPr>
                <w:rFonts w:ascii="Calibri" w:eastAsia="Times New Roman" w:hAnsi="Calibri" w:cs="Times New Roman"/>
                <w:b/>
                <w:color w:val="000000"/>
                <w:sz w:val="16"/>
                <w:szCs w:val="16"/>
                <w:lang w:eastAsia="es-MX"/>
              </w:rPr>
              <w:t>Dependencias/Poderes y Órganos Autónomos</w:t>
            </w:r>
          </w:p>
        </w:tc>
        <w:tc>
          <w:tcPr>
            <w:tcW w:w="1489" w:type="dxa"/>
            <w:tcBorders>
              <w:top w:val="single" w:sz="4" w:space="0" w:color="auto"/>
              <w:left w:val="nil"/>
              <w:bottom w:val="single" w:sz="4" w:space="0" w:color="auto"/>
              <w:right w:val="single" w:sz="4" w:space="0" w:color="auto"/>
            </w:tcBorders>
            <w:shd w:val="clear" w:color="000000" w:fill="EBF1DE"/>
            <w:noWrap/>
            <w:vAlign w:val="center"/>
            <w:hideMark/>
          </w:tcPr>
          <w:p w:rsidR="00B9386B" w:rsidRPr="00B9386B" w:rsidRDefault="00B9386B" w:rsidP="00B9386B">
            <w:pPr>
              <w:spacing w:after="0" w:line="240" w:lineRule="auto"/>
              <w:jc w:val="center"/>
              <w:rPr>
                <w:rFonts w:ascii="Calibri" w:eastAsia="Times New Roman" w:hAnsi="Calibri" w:cs="Times New Roman"/>
                <w:b/>
                <w:color w:val="000000"/>
                <w:sz w:val="16"/>
                <w:szCs w:val="16"/>
                <w:lang w:eastAsia="es-MX"/>
              </w:rPr>
            </w:pPr>
            <w:r w:rsidRPr="00B9386B">
              <w:rPr>
                <w:rFonts w:ascii="Calibri" w:eastAsia="Times New Roman" w:hAnsi="Calibri" w:cs="Times New Roman"/>
                <w:b/>
                <w:color w:val="000000"/>
                <w:sz w:val="16"/>
                <w:szCs w:val="16"/>
                <w:lang w:eastAsia="es-MX"/>
              </w:rPr>
              <w:t>APROBADO 2015</w:t>
            </w:r>
          </w:p>
        </w:tc>
        <w:tc>
          <w:tcPr>
            <w:tcW w:w="1559" w:type="dxa"/>
            <w:tcBorders>
              <w:top w:val="single" w:sz="4" w:space="0" w:color="auto"/>
              <w:left w:val="nil"/>
              <w:bottom w:val="single" w:sz="4" w:space="0" w:color="auto"/>
              <w:right w:val="single" w:sz="4" w:space="0" w:color="auto"/>
            </w:tcBorders>
            <w:shd w:val="clear" w:color="000000" w:fill="EBF1DE"/>
            <w:noWrap/>
            <w:vAlign w:val="center"/>
            <w:hideMark/>
          </w:tcPr>
          <w:p w:rsidR="00B9386B" w:rsidRPr="00B9386B" w:rsidRDefault="00B9386B" w:rsidP="00B9386B">
            <w:pPr>
              <w:spacing w:after="0" w:line="240" w:lineRule="auto"/>
              <w:jc w:val="center"/>
              <w:rPr>
                <w:rFonts w:ascii="Calibri" w:eastAsia="Times New Roman" w:hAnsi="Calibri" w:cs="Times New Roman"/>
                <w:b/>
                <w:color w:val="000000"/>
                <w:sz w:val="16"/>
                <w:szCs w:val="16"/>
                <w:lang w:eastAsia="es-MX"/>
              </w:rPr>
            </w:pPr>
            <w:r w:rsidRPr="00B9386B">
              <w:rPr>
                <w:rFonts w:ascii="Calibri" w:eastAsia="Times New Roman" w:hAnsi="Calibri" w:cs="Times New Roman"/>
                <w:b/>
                <w:color w:val="000000"/>
                <w:sz w:val="16"/>
                <w:szCs w:val="16"/>
                <w:lang w:eastAsia="es-MX"/>
              </w:rPr>
              <w:t>PROYECTO 2016</w:t>
            </w:r>
          </w:p>
        </w:tc>
        <w:tc>
          <w:tcPr>
            <w:tcW w:w="1199" w:type="dxa"/>
            <w:tcBorders>
              <w:top w:val="single" w:sz="4" w:space="0" w:color="auto"/>
              <w:left w:val="nil"/>
              <w:bottom w:val="single" w:sz="4" w:space="0" w:color="auto"/>
              <w:right w:val="single" w:sz="4" w:space="0" w:color="auto"/>
            </w:tcBorders>
            <w:shd w:val="clear" w:color="000000" w:fill="EBF1DE"/>
            <w:noWrap/>
            <w:vAlign w:val="center"/>
            <w:hideMark/>
          </w:tcPr>
          <w:p w:rsidR="00B9386B" w:rsidRPr="00B9386B" w:rsidRDefault="00B9386B" w:rsidP="00B9386B">
            <w:pPr>
              <w:spacing w:after="0" w:line="240" w:lineRule="auto"/>
              <w:jc w:val="center"/>
              <w:rPr>
                <w:rFonts w:ascii="Calibri" w:eastAsia="Times New Roman" w:hAnsi="Calibri" w:cs="Times New Roman"/>
                <w:b/>
                <w:color w:val="000000"/>
                <w:sz w:val="16"/>
                <w:szCs w:val="16"/>
                <w:lang w:eastAsia="es-MX"/>
              </w:rPr>
            </w:pPr>
            <w:r w:rsidRPr="00B9386B">
              <w:rPr>
                <w:rFonts w:ascii="Calibri" w:eastAsia="Times New Roman" w:hAnsi="Calibri" w:cs="Times New Roman"/>
                <w:b/>
                <w:color w:val="000000"/>
                <w:sz w:val="16"/>
                <w:szCs w:val="16"/>
                <w:lang w:eastAsia="es-MX"/>
              </w:rPr>
              <w:t>VARIACION</w:t>
            </w:r>
          </w:p>
        </w:tc>
      </w:tr>
      <w:tr w:rsidR="00B9386B" w:rsidRPr="00B9386B" w:rsidTr="004913DC">
        <w:trPr>
          <w:trHeight w:val="257"/>
        </w:trPr>
        <w:tc>
          <w:tcPr>
            <w:tcW w:w="411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ahoma"/>
                <w:b/>
                <w:bCs/>
                <w:color w:val="000000"/>
                <w:sz w:val="16"/>
                <w:szCs w:val="16"/>
                <w:lang w:eastAsia="es-MX"/>
              </w:rPr>
            </w:pPr>
            <w:r w:rsidRPr="00B9386B">
              <w:rPr>
                <w:rFonts w:ascii="Calibri" w:eastAsia="Times New Roman" w:hAnsi="Calibri" w:cs="Tahoma"/>
                <w:b/>
                <w:bCs/>
                <w:color w:val="000000"/>
                <w:sz w:val="16"/>
                <w:szCs w:val="16"/>
                <w:lang w:eastAsia="es-MX"/>
              </w:rPr>
              <w:t>Poderes y Órganos Autónomos</w:t>
            </w:r>
          </w:p>
        </w:tc>
        <w:tc>
          <w:tcPr>
            <w:tcW w:w="1489" w:type="dxa"/>
            <w:tcBorders>
              <w:top w:val="single" w:sz="4" w:space="0" w:color="auto"/>
              <w:left w:val="nil"/>
              <w:bottom w:val="single" w:sz="4"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b/>
                <w:bCs/>
                <w:color w:val="000000"/>
                <w:sz w:val="16"/>
                <w:szCs w:val="16"/>
                <w:lang w:eastAsia="es-MX"/>
              </w:rPr>
            </w:pPr>
            <w:r w:rsidRPr="00B9386B">
              <w:rPr>
                <w:rFonts w:ascii="Calibri" w:eastAsia="Times New Roman" w:hAnsi="Calibri" w:cs="Tahoma"/>
                <w:b/>
                <w:bCs/>
                <w:color w:val="000000"/>
                <w:sz w:val="16"/>
                <w:szCs w:val="16"/>
                <w:lang w:eastAsia="es-MX"/>
              </w:rPr>
              <w:t>2,997,050</w:t>
            </w:r>
          </w:p>
        </w:tc>
        <w:tc>
          <w:tcPr>
            <w:tcW w:w="1559" w:type="dxa"/>
            <w:tcBorders>
              <w:top w:val="single" w:sz="4" w:space="0" w:color="auto"/>
              <w:left w:val="nil"/>
              <w:bottom w:val="single" w:sz="4"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b/>
                <w:bCs/>
                <w:color w:val="000000"/>
                <w:sz w:val="16"/>
                <w:szCs w:val="16"/>
                <w:lang w:eastAsia="es-MX"/>
              </w:rPr>
            </w:pPr>
            <w:r w:rsidRPr="00B9386B">
              <w:rPr>
                <w:rFonts w:ascii="Calibri" w:eastAsia="Times New Roman" w:hAnsi="Calibri" w:cs="Tahoma"/>
                <w:b/>
                <w:bCs/>
                <w:color w:val="000000"/>
                <w:sz w:val="16"/>
                <w:szCs w:val="16"/>
                <w:lang w:eastAsia="es-MX"/>
              </w:rPr>
              <w:t>2,840,723</w:t>
            </w:r>
          </w:p>
        </w:tc>
        <w:tc>
          <w:tcPr>
            <w:tcW w:w="1199" w:type="dxa"/>
            <w:tcBorders>
              <w:top w:val="single" w:sz="4" w:space="0" w:color="auto"/>
              <w:left w:val="nil"/>
              <w:bottom w:val="single" w:sz="4" w:space="0" w:color="auto"/>
              <w:right w:val="single" w:sz="8" w:space="0" w:color="auto"/>
            </w:tcBorders>
            <w:shd w:val="clear" w:color="auto" w:fill="auto"/>
            <w:hideMark/>
          </w:tcPr>
          <w:p w:rsidR="00B9386B" w:rsidRPr="00B9386B" w:rsidRDefault="00B9386B" w:rsidP="00B9386B">
            <w:pPr>
              <w:spacing w:after="0" w:line="240" w:lineRule="auto"/>
              <w:jc w:val="right"/>
              <w:rPr>
                <w:rFonts w:ascii="Calibri" w:eastAsia="Times New Roman" w:hAnsi="Calibri" w:cs="Tahoma"/>
                <w:b/>
                <w:bCs/>
                <w:color w:val="000000"/>
                <w:sz w:val="16"/>
                <w:szCs w:val="16"/>
                <w:lang w:eastAsia="es-MX"/>
              </w:rPr>
            </w:pPr>
            <w:r w:rsidRPr="00B9386B">
              <w:rPr>
                <w:rFonts w:ascii="Calibri" w:eastAsia="Times New Roman" w:hAnsi="Calibri" w:cs="Tahoma"/>
                <w:b/>
                <w:bCs/>
                <w:color w:val="000000"/>
                <w:sz w:val="16"/>
                <w:szCs w:val="16"/>
                <w:lang w:eastAsia="es-MX"/>
              </w:rPr>
              <w:t>-156,327</w:t>
            </w:r>
          </w:p>
        </w:tc>
      </w:tr>
      <w:tr w:rsidR="00B9386B" w:rsidRPr="00B9386B" w:rsidTr="004913DC">
        <w:trPr>
          <w:trHeight w:val="260"/>
        </w:trPr>
        <w:tc>
          <w:tcPr>
            <w:tcW w:w="4111" w:type="dxa"/>
            <w:tcBorders>
              <w:top w:val="single" w:sz="4" w:space="0" w:color="auto"/>
              <w:left w:val="single" w:sz="8" w:space="0" w:color="auto"/>
              <w:bottom w:val="nil"/>
              <w:right w:val="nil"/>
            </w:tcBorders>
            <w:shd w:val="clear" w:color="auto" w:fill="auto"/>
            <w:vAlign w:val="center"/>
            <w:hideMark/>
          </w:tcPr>
          <w:p w:rsidR="00B9386B" w:rsidRPr="00B9386B" w:rsidRDefault="00B9386B" w:rsidP="00B9386B">
            <w:pPr>
              <w:spacing w:after="0" w:line="240" w:lineRule="auto"/>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H. Congreso del Estado</w:t>
            </w:r>
          </w:p>
        </w:tc>
        <w:tc>
          <w:tcPr>
            <w:tcW w:w="1489" w:type="dxa"/>
            <w:tcBorders>
              <w:top w:val="single" w:sz="4" w:space="0" w:color="auto"/>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670,000</w:t>
            </w:r>
          </w:p>
        </w:tc>
        <w:tc>
          <w:tcPr>
            <w:tcW w:w="1559" w:type="dxa"/>
            <w:tcBorders>
              <w:top w:val="single" w:sz="4" w:space="0" w:color="auto"/>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772,483</w:t>
            </w:r>
          </w:p>
        </w:tc>
        <w:tc>
          <w:tcPr>
            <w:tcW w:w="1199" w:type="dxa"/>
            <w:tcBorders>
              <w:top w:val="single" w:sz="4" w:space="0" w:color="auto"/>
              <w:left w:val="nil"/>
              <w:bottom w:val="nil"/>
              <w:right w:val="single" w:sz="8" w:space="0" w:color="auto"/>
            </w:tcBorders>
            <w:shd w:val="clear" w:color="auto" w:fill="auto"/>
            <w:noWrap/>
            <w:hideMark/>
          </w:tcPr>
          <w:p w:rsidR="00B9386B" w:rsidRPr="00B9386B" w:rsidRDefault="00B9386B" w:rsidP="00B9386B">
            <w:pPr>
              <w:spacing w:after="0" w:line="240" w:lineRule="auto"/>
              <w:jc w:val="right"/>
              <w:rPr>
                <w:rFonts w:ascii="Calibri" w:eastAsia="Times New Roman" w:hAnsi="Calibri" w:cs="Tahoma"/>
                <w:bCs/>
                <w:color w:val="000000"/>
                <w:sz w:val="16"/>
                <w:szCs w:val="16"/>
                <w:lang w:eastAsia="es-MX"/>
              </w:rPr>
            </w:pPr>
            <w:r w:rsidRPr="00B9386B">
              <w:rPr>
                <w:rFonts w:ascii="Calibri" w:eastAsia="Times New Roman" w:hAnsi="Calibri" w:cs="Tahoma"/>
                <w:bCs/>
                <w:color w:val="000000"/>
                <w:sz w:val="16"/>
                <w:szCs w:val="16"/>
                <w:lang w:eastAsia="es-MX"/>
              </w:rPr>
              <w:t>102,483</w:t>
            </w:r>
          </w:p>
        </w:tc>
      </w:tr>
      <w:tr w:rsidR="00B9386B" w:rsidRPr="00B9386B" w:rsidTr="004913DC">
        <w:trPr>
          <w:trHeight w:val="260"/>
        </w:trPr>
        <w:tc>
          <w:tcPr>
            <w:tcW w:w="4111" w:type="dxa"/>
            <w:tcBorders>
              <w:top w:val="nil"/>
              <w:left w:val="single" w:sz="8" w:space="0" w:color="auto"/>
              <w:bottom w:val="nil"/>
              <w:right w:val="nil"/>
            </w:tcBorders>
            <w:shd w:val="clear" w:color="auto" w:fill="auto"/>
            <w:vAlign w:val="center"/>
            <w:hideMark/>
          </w:tcPr>
          <w:p w:rsidR="00B9386B" w:rsidRPr="00B9386B" w:rsidRDefault="00B9386B" w:rsidP="00B9386B">
            <w:pPr>
              <w:spacing w:after="0" w:line="240" w:lineRule="auto"/>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Supremo Tribunal de Justicia</w:t>
            </w:r>
          </w:p>
        </w:tc>
        <w:tc>
          <w:tcPr>
            <w:tcW w:w="148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939,800</w:t>
            </w:r>
          </w:p>
        </w:tc>
        <w:tc>
          <w:tcPr>
            <w:tcW w:w="155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833,781</w:t>
            </w:r>
          </w:p>
        </w:tc>
        <w:tc>
          <w:tcPr>
            <w:tcW w:w="1199" w:type="dxa"/>
            <w:tcBorders>
              <w:top w:val="nil"/>
              <w:left w:val="nil"/>
              <w:bottom w:val="nil"/>
              <w:right w:val="single" w:sz="8" w:space="0" w:color="auto"/>
            </w:tcBorders>
            <w:shd w:val="clear" w:color="auto" w:fill="auto"/>
            <w:noWrap/>
            <w:hideMark/>
          </w:tcPr>
          <w:p w:rsidR="00B9386B" w:rsidRPr="00B9386B" w:rsidRDefault="00B9386B" w:rsidP="00B9386B">
            <w:pPr>
              <w:spacing w:after="0" w:line="240" w:lineRule="auto"/>
              <w:jc w:val="right"/>
              <w:rPr>
                <w:rFonts w:ascii="Calibri" w:eastAsia="Times New Roman" w:hAnsi="Calibri" w:cs="Tahoma"/>
                <w:bCs/>
                <w:color w:val="000000"/>
                <w:sz w:val="16"/>
                <w:szCs w:val="16"/>
                <w:lang w:eastAsia="es-MX"/>
              </w:rPr>
            </w:pPr>
            <w:r w:rsidRPr="00B9386B">
              <w:rPr>
                <w:rFonts w:ascii="Calibri" w:eastAsia="Times New Roman" w:hAnsi="Calibri" w:cs="Tahoma"/>
                <w:bCs/>
                <w:color w:val="000000"/>
                <w:sz w:val="16"/>
                <w:szCs w:val="16"/>
                <w:lang w:eastAsia="es-MX"/>
              </w:rPr>
              <w:t>-106,019</w:t>
            </w:r>
          </w:p>
        </w:tc>
      </w:tr>
      <w:tr w:rsidR="00B9386B" w:rsidRPr="00B9386B" w:rsidTr="004913DC">
        <w:trPr>
          <w:trHeight w:val="369"/>
        </w:trPr>
        <w:tc>
          <w:tcPr>
            <w:tcW w:w="4111" w:type="dxa"/>
            <w:tcBorders>
              <w:top w:val="nil"/>
              <w:left w:val="single" w:sz="8" w:space="0" w:color="auto"/>
              <w:bottom w:val="nil"/>
              <w:right w:val="nil"/>
            </w:tcBorders>
            <w:shd w:val="clear" w:color="auto" w:fill="auto"/>
            <w:vAlign w:val="center"/>
            <w:hideMark/>
          </w:tcPr>
          <w:p w:rsidR="00B9386B" w:rsidRPr="00B9386B" w:rsidRDefault="00B9386B" w:rsidP="00B9386B">
            <w:pPr>
              <w:spacing w:after="0" w:line="240" w:lineRule="auto"/>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Instituto Estatal Electoral y de Participación Ciudadana</w:t>
            </w:r>
          </w:p>
        </w:tc>
        <w:tc>
          <w:tcPr>
            <w:tcW w:w="148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414,851</w:t>
            </w:r>
          </w:p>
        </w:tc>
        <w:tc>
          <w:tcPr>
            <w:tcW w:w="155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245,160</w:t>
            </w:r>
          </w:p>
        </w:tc>
        <w:tc>
          <w:tcPr>
            <w:tcW w:w="1199" w:type="dxa"/>
            <w:tcBorders>
              <w:top w:val="nil"/>
              <w:left w:val="nil"/>
              <w:bottom w:val="nil"/>
              <w:right w:val="single" w:sz="8" w:space="0" w:color="auto"/>
            </w:tcBorders>
            <w:shd w:val="clear" w:color="auto" w:fill="auto"/>
            <w:noWrap/>
            <w:hideMark/>
          </w:tcPr>
          <w:p w:rsidR="00B9386B" w:rsidRPr="00B9386B" w:rsidRDefault="00B9386B" w:rsidP="00B9386B">
            <w:pPr>
              <w:spacing w:after="0" w:line="240" w:lineRule="auto"/>
              <w:jc w:val="right"/>
              <w:rPr>
                <w:rFonts w:ascii="Calibri" w:eastAsia="Times New Roman" w:hAnsi="Calibri" w:cs="Tahoma"/>
                <w:bCs/>
                <w:color w:val="000000"/>
                <w:sz w:val="16"/>
                <w:szCs w:val="16"/>
                <w:lang w:eastAsia="es-MX"/>
              </w:rPr>
            </w:pPr>
            <w:r w:rsidRPr="00B9386B">
              <w:rPr>
                <w:rFonts w:ascii="Calibri" w:eastAsia="Times New Roman" w:hAnsi="Calibri" w:cs="Tahoma"/>
                <w:bCs/>
                <w:color w:val="000000"/>
                <w:sz w:val="16"/>
                <w:szCs w:val="16"/>
                <w:lang w:eastAsia="es-MX"/>
              </w:rPr>
              <w:t>-169,691</w:t>
            </w:r>
          </w:p>
        </w:tc>
      </w:tr>
      <w:tr w:rsidR="00B9386B" w:rsidRPr="00B9386B" w:rsidTr="004913DC">
        <w:trPr>
          <w:trHeight w:val="260"/>
        </w:trPr>
        <w:tc>
          <w:tcPr>
            <w:tcW w:w="4111" w:type="dxa"/>
            <w:tcBorders>
              <w:top w:val="nil"/>
              <w:left w:val="single" w:sz="8" w:space="0" w:color="auto"/>
              <w:bottom w:val="nil"/>
              <w:right w:val="nil"/>
            </w:tcBorders>
            <w:shd w:val="clear" w:color="auto" w:fill="auto"/>
            <w:vAlign w:val="center"/>
            <w:hideMark/>
          </w:tcPr>
          <w:p w:rsidR="00B9386B" w:rsidRPr="00B9386B" w:rsidRDefault="00B9386B" w:rsidP="00B9386B">
            <w:pPr>
              <w:spacing w:after="0" w:line="240" w:lineRule="auto"/>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Tribunal Estatal Electoral</w:t>
            </w:r>
          </w:p>
        </w:tc>
        <w:tc>
          <w:tcPr>
            <w:tcW w:w="148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56,041</w:t>
            </w:r>
          </w:p>
        </w:tc>
        <w:tc>
          <w:tcPr>
            <w:tcW w:w="155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33,366</w:t>
            </w:r>
          </w:p>
        </w:tc>
        <w:tc>
          <w:tcPr>
            <w:tcW w:w="1199" w:type="dxa"/>
            <w:tcBorders>
              <w:top w:val="nil"/>
              <w:left w:val="nil"/>
              <w:bottom w:val="nil"/>
              <w:right w:val="single" w:sz="8" w:space="0" w:color="auto"/>
            </w:tcBorders>
            <w:shd w:val="clear" w:color="auto" w:fill="auto"/>
            <w:noWrap/>
            <w:hideMark/>
          </w:tcPr>
          <w:p w:rsidR="00B9386B" w:rsidRPr="00B9386B" w:rsidRDefault="00B9386B" w:rsidP="00B9386B">
            <w:pPr>
              <w:spacing w:after="0" w:line="240" w:lineRule="auto"/>
              <w:jc w:val="right"/>
              <w:rPr>
                <w:rFonts w:ascii="Calibri" w:eastAsia="Times New Roman" w:hAnsi="Calibri" w:cs="Tahoma"/>
                <w:bCs/>
                <w:color w:val="000000"/>
                <w:sz w:val="16"/>
                <w:szCs w:val="16"/>
                <w:lang w:eastAsia="es-MX"/>
              </w:rPr>
            </w:pPr>
            <w:r w:rsidRPr="00B9386B">
              <w:rPr>
                <w:rFonts w:ascii="Calibri" w:eastAsia="Times New Roman" w:hAnsi="Calibri" w:cs="Tahoma"/>
                <w:bCs/>
                <w:color w:val="000000"/>
                <w:sz w:val="16"/>
                <w:szCs w:val="16"/>
                <w:lang w:eastAsia="es-MX"/>
              </w:rPr>
              <w:t>-22,675</w:t>
            </w:r>
          </w:p>
        </w:tc>
      </w:tr>
      <w:tr w:rsidR="00B9386B" w:rsidRPr="00B9386B" w:rsidTr="004913DC">
        <w:trPr>
          <w:trHeight w:val="260"/>
        </w:trPr>
        <w:tc>
          <w:tcPr>
            <w:tcW w:w="4111" w:type="dxa"/>
            <w:tcBorders>
              <w:top w:val="nil"/>
              <w:left w:val="single" w:sz="8" w:space="0" w:color="auto"/>
              <w:bottom w:val="nil"/>
              <w:right w:val="nil"/>
            </w:tcBorders>
            <w:shd w:val="clear" w:color="auto" w:fill="auto"/>
            <w:vAlign w:val="center"/>
            <w:hideMark/>
          </w:tcPr>
          <w:p w:rsidR="00B9386B" w:rsidRPr="00B9386B" w:rsidRDefault="00B9386B" w:rsidP="00B9386B">
            <w:pPr>
              <w:spacing w:after="0" w:line="240" w:lineRule="auto"/>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Comisión Estatal de Derechos Humanos</w:t>
            </w:r>
          </w:p>
        </w:tc>
        <w:tc>
          <w:tcPr>
            <w:tcW w:w="148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38,136</w:t>
            </w:r>
          </w:p>
        </w:tc>
        <w:tc>
          <w:tcPr>
            <w:tcW w:w="155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30,435</w:t>
            </w:r>
          </w:p>
        </w:tc>
        <w:tc>
          <w:tcPr>
            <w:tcW w:w="1199" w:type="dxa"/>
            <w:tcBorders>
              <w:top w:val="nil"/>
              <w:left w:val="nil"/>
              <w:bottom w:val="nil"/>
              <w:right w:val="single" w:sz="8" w:space="0" w:color="auto"/>
            </w:tcBorders>
            <w:shd w:val="clear" w:color="auto" w:fill="auto"/>
            <w:noWrap/>
            <w:hideMark/>
          </w:tcPr>
          <w:p w:rsidR="00B9386B" w:rsidRPr="00B9386B" w:rsidRDefault="00B9386B" w:rsidP="00B9386B">
            <w:pPr>
              <w:spacing w:after="0" w:line="240" w:lineRule="auto"/>
              <w:jc w:val="right"/>
              <w:rPr>
                <w:rFonts w:ascii="Calibri" w:eastAsia="Times New Roman" w:hAnsi="Calibri" w:cs="Tahoma"/>
                <w:bCs/>
                <w:color w:val="000000"/>
                <w:sz w:val="16"/>
                <w:szCs w:val="16"/>
                <w:lang w:eastAsia="es-MX"/>
              </w:rPr>
            </w:pPr>
            <w:r w:rsidRPr="00B9386B">
              <w:rPr>
                <w:rFonts w:ascii="Calibri" w:eastAsia="Times New Roman" w:hAnsi="Calibri" w:cs="Tahoma"/>
                <w:bCs/>
                <w:color w:val="000000"/>
                <w:sz w:val="16"/>
                <w:szCs w:val="16"/>
                <w:lang w:eastAsia="es-MX"/>
              </w:rPr>
              <w:t>-7,701</w:t>
            </w:r>
          </w:p>
        </w:tc>
      </w:tr>
      <w:tr w:rsidR="00B9386B" w:rsidRPr="00B9386B" w:rsidTr="004913DC">
        <w:trPr>
          <w:trHeight w:val="260"/>
        </w:trPr>
        <w:tc>
          <w:tcPr>
            <w:tcW w:w="4111" w:type="dxa"/>
            <w:tcBorders>
              <w:top w:val="nil"/>
              <w:left w:val="single" w:sz="8" w:space="0" w:color="auto"/>
              <w:bottom w:val="nil"/>
              <w:right w:val="nil"/>
            </w:tcBorders>
            <w:shd w:val="clear" w:color="auto" w:fill="auto"/>
            <w:vAlign w:val="center"/>
            <w:hideMark/>
          </w:tcPr>
          <w:p w:rsidR="00B9386B" w:rsidRPr="00B9386B" w:rsidRDefault="00B9386B" w:rsidP="00B9386B">
            <w:pPr>
              <w:spacing w:after="0" w:line="240" w:lineRule="auto"/>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Instituto de Transparencia Informativa</w:t>
            </w:r>
          </w:p>
        </w:tc>
        <w:tc>
          <w:tcPr>
            <w:tcW w:w="148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19,726</w:t>
            </w:r>
          </w:p>
        </w:tc>
        <w:tc>
          <w:tcPr>
            <w:tcW w:w="155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19,424</w:t>
            </w:r>
          </w:p>
        </w:tc>
        <w:tc>
          <w:tcPr>
            <w:tcW w:w="1199" w:type="dxa"/>
            <w:tcBorders>
              <w:top w:val="nil"/>
              <w:left w:val="nil"/>
              <w:bottom w:val="nil"/>
              <w:right w:val="single" w:sz="8" w:space="0" w:color="auto"/>
            </w:tcBorders>
            <w:shd w:val="clear" w:color="auto" w:fill="auto"/>
            <w:noWrap/>
            <w:hideMark/>
          </w:tcPr>
          <w:p w:rsidR="00B9386B" w:rsidRPr="00B9386B" w:rsidRDefault="00B9386B" w:rsidP="00B9386B">
            <w:pPr>
              <w:spacing w:after="0" w:line="240" w:lineRule="auto"/>
              <w:jc w:val="right"/>
              <w:rPr>
                <w:rFonts w:ascii="Calibri" w:eastAsia="Times New Roman" w:hAnsi="Calibri" w:cs="Tahoma"/>
                <w:bCs/>
                <w:color w:val="000000"/>
                <w:sz w:val="16"/>
                <w:szCs w:val="16"/>
                <w:lang w:eastAsia="es-MX"/>
              </w:rPr>
            </w:pPr>
            <w:r w:rsidRPr="00B9386B">
              <w:rPr>
                <w:rFonts w:ascii="Calibri" w:eastAsia="Times New Roman" w:hAnsi="Calibri" w:cs="Tahoma"/>
                <w:bCs/>
                <w:color w:val="000000"/>
                <w:sz w:val="16"/>
                <w:szCs w:val="16"/>
                <w:lang w:eastAsia="es-MX"/>
              </w:rPr>
              <w:t>-302</w:t>
            </w:r>
          </w:p>
        </w:tc>
      </w:tr>
      <w:tr w:rsidR="00B9386B" w:rsidRPr="00B9386B" w:rsidTr="004913DC">
        <w:trPr>
          <w:trHeight w:val="260"/>
        </w:trPr>
        <w:tc>
          <w:tcPr>
            <w:tcW w:w="4111" w:type="dxa"/>
            <w:tcBorders>
              <w:top w:val="nil"/>
              <w:left w:val="single" w:sz="8" w:space="0" w:color="auto"/>
              <w:right w:val="nil"/>
            </w:tcBorders>
            <w:shd w:val="clear" w:color="auto" w:fill="auto"/>
            <w:vAlign w:val="center"/>
            <w:hideMark/>
          </w:tcPr>
          <w:p w:rsidR="00B9386B" w:rsidRPr="00B9386B" w:rsidRDefault="00B9386B" w:rsidP="00B9386B">
            <w:pPr>
              <w:spacing w:after="0" w:line="240" w:lineRule="auto"/>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Universidad de Sonora</w:t>
            </w:r>
          </w:p>
        </w:tc>
        <w:tc>
          <w:tcPr>
            <w:tcW w:w="1489" w:type="dxa"/>
            <w:tcBorders>
              <w:top w:val="nil"/>
              <w:left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bCs/>
                <w:color w:val="000000"/>
                <w:sz w:val="16"/>
                <w:szCs w:val="16"/>
                <w:lang w:eastAsia="es-MX"/>
              </w:rPr>
            </w:pPr>
            <w:r w:rsidRPr="00B9386B">
              <w:rPr>
                <w:rFonts w:ascii="Calibri" w:eastAsia="Times New Roman" w:hAnsi="Calibri" w:cs="Tahoma"/>
                <w:bCs/>
                <w:color w:val="000000"/>
                <w:sz w:val="16"/>
                <w:szCs w:val="16"/>
                <w:lang w:eastAsia="es-MX"/>
              </w:rPr>
              <w:t>828,432</w:t>
            </w:r>
          </w:p>
        </w:tc>
        <w:tc>
          <w:tcPr>
            <w:tcW w:w="1559" w:type="dxa"/>
            <w:tcBorders>
              <w:top w:val="nil"/>
              <w:left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bCs/>
                <w:color w:val="000000"/>
                <w:sz w:val="16"/>
                <w:szCs w:val="16"/>
                <w:lang w:eastAsia="es-MX"/>
              </w:rPr>
            </w:pPr>
            <w:r w:rsidRPr="00B9386B">
              <w:rPr>
                <w:rFonts w:ascii="Calibri" w:eastAsia="Times New Roman" w:hAnsi="Calibri" w:cs="Tahoma"/>
                <w:bCs/>
                <w:color w:val="000000"/>
                <w:sz w:val="16"/>
                <w:szCs w:val="16"/>
                <w:lang w:eastAsia="es-MX"/>
              </w:rPr>
              <w:t>865,474</w:t>
            </w:r>
          </w:p>
        </w:tc>
        <w:tc>
          <w:tcPr>
            <w:tcW w:w="1199" w:type="dxa"/>
            <w:tcBorders>
              <w:top w:val="nil"/>
              <w:left w:val="nil"/>
              <w:right w:val="single" w:sz="8" w:space="0" w:color="auto"/>
            </w:tcBorders>
            <w:shd w:val="clear" w:color="auto" w:fill="auto"/>
            <w:noWrap/>
            <w:hideMark/>
          </w:tcPr>
          <w:p w:rsidR="00B9386B" w:rsidRPr="00B9386B" w:rsidRDefault="00B9386B" w:rsidP="00B9386B">
            <w:pPr>
              <w:spacing w:after="0" w:line="240" w:lineRule="auto"/>
              <w:jc w:val="right"/>
              <w:rPr>
                <w:rFonts w:ascii="Calibri" w:eastAsia="Times New Roman" w:hAnsi="Calibri" w:cs="Tahoma"/>
                <w:bCs/>
                <w:color w:val="000000"/>
                <w:sz w:val="16"/>
                <w:szCs w:val="16"/>
                <w:lang w:eastAsia="es-MX"/>
              </w:rPr>
            </w:pPr>
            <w:r w:rsidRPr="00B9386B">
              <w:rPr>
                <w:rFonts w:ascii="Calibri" w:eastAsia="Times New Roman" w:hAnsi="Calibri" w:cs="Tahoma"/>
                <w:bCs/>
                <w:color w:val="000000"/>
                <w:sz w:val="16"/>
                <w:szCs w:val="16"/>
                <w:lang w:eastAsia="es-MX"/>
              </w:rPr>
              <w:t>37,042</w:t>
            </w:r>
          </w:p>
        </w:tc>
      </w:tr>
      <w:tr w:rsidR="00B9386B" w:rsidRPr="00B9386B" w:rsidTr="004913DC">
        <w:trPr>
          <w:trHeight w:val="271"/>
        </w:trPr>
        <w:tc>
          <w:tcPr>
            <w:tcW w:w="4111" w:type="dxa"/>
            <w:tcBorders>
              <w:top w:val="nil"/>
              <w:left w:val="single" w:sz="8" w:space="0" w:color="auto"/>
              <w:right w:val="nil"/>
            </w:tcBorders>
            <w:shd w:val="clear" w:color="auto" w:fill="auto"/>
            <w:vAlign w:val="center"/>
            <w:hideMark/>
          </w:tcPr>
          <w:p w:rsidR="00B9386B" w:rsidRPr="00B9386B" w:rsidRDefault="00B9386B" w:rsidP="00B9386B">
            <w:pPr>
              <w:spacing w:after="0" w:line="240" w:lineRule="auto"/>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 xml:space="preserve">Tribunal de lo Contencioso Administrativo </w:t>
            </w:r>
          </w:p>
        </w:tc>
        <w:tc>
          <w:tcPr>
            <w:tcW w:w="1489" w:type="dxa"/>
            <w:tcBorders>
              <w:top w:val="nil"/>
              <w:left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30,064</w:t>
            </w:r>
          </w:p>
        </w:tc>
        <w:tc>
          <w:tcPr>
            <w:tcW w:w="1559" w:type="dxa"/>
            <w:tcBorders>
              <w:top w:val="nil"/>
              <w:left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30,000</w:t>
            </w:r>
          </w:p>
        </w:tc>
        <w:tc>
          <w:tcPr>
            <w:tcW w:w="1199" w:type="dxa"/>
            <w:tcBorders>
              <w:top w:val="nil"/>
              <w:left w:val="nil"/>
              <w:right w:val="single" w:sz="8" w:space="0" w:color="auto"/>
            </w:tcBorders>
            <w:shd w:val="clear" w:color="auto" w:fill="auto"/>
            <w:noWrap/>
            <w:hideMark/>
          </w:tcPr>
          <w:p w:rsidR="00B9386B" w:rsidRPr="00B9386B" w:rsidRDefault="00B9386B" w:rsidP="00B9386B">
            <w:pPr>
              <w:spacing w:after="0" w:line="240" w:lineRule="auto"/>
              <w:jc w:val="right"/>
              <w:rPr>
                <w:rFonts w:ascii="Calibri" w:eastAsia="Times New Roman" w:hAnsi="Calibri" w:cs="Tahoma"/>
                <w:bCs/>
                <w:color w:val="000000"/>
                <w:sz w:val="16"/>
                <w:szCs w:val="16"/>
                <w:lang w:eastAsia="es-MX"/>
              </w:rPr>
            </w:pPr>
            <w:r w:rsidRPr="00B9386B">
              <w:rPr>
                <w:rFonts w:ascii="Calibri" w:eastAsia="Times New Roman" w:hAnsi="Calibri" w:cs="Tahoma"/>
                <w:bCs/>
                <w:color w:val="000000"/>
                <w:sz w:val="16"/>
                <w:szCs w:val="16"/>
                <w:lang w:eastAsia="es-MX"/>
              </w:rPr>
              <w:t>-64</w:t>
            </w:r>
          </w:p>
        </w:tc>
      </w:tr>
      <w:tr w:rsidR="00B9386B" w:rsidRPr="00B9386B" w:rsidTr="004913DC">
        <w:trPr>
          <w:trHeight w:val="271"/>
        </w:trPr>
        <w:tc>
          <w:tcPr>
            <w:tcW w:w="4111" w:type="dxa"/>
            <w:tcBorders>
              <w:top w:val="nil"/>
              <w:left w:val="single" w:sz="8" w:space="0" w:color="auto"/>
              <w:bottom w:val="single" w:sz="8" w:space="0" w:color="auto"/>
              <w:right w:val="nil"/>
            </w:tcBorders>
            <w:shd w:val="clear" w:color="auto" w:fill="auto"/>
            <w:vAlign w:val="center"/>
          </w:tcPr>
          <w:p w:rsidR="00B9386B" w:rsidRPr="00B9386B" w:rsidRDefault="00B9386B" w:rsidP="00B9386B">
            <w:pPr>
              <w:spacing w:after="0" w:line="240" w:lineRule="auto"/>
              <w:jc w:val="both"/>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Consejo ciudadano del Transporte Público Sustentable</w:t>
            </w:r>
          </w:p>
        </w:tc>
        <w:tc>
          <w:tcPr>
            <w:tcW w:w="1489" w:type="dxa"/>
            <w:tcBorders>
              <w:top w:val="nil"/>
              <w:left w:val="nil"/>
              <w:bottom w:val="single" w:sz="8" w:space="0" w:color="auto"/>
              <w:right w:val="nil"/>
            </w:tcBorders>
            <w:shd w:val="clear" w:color="auto" w:fill="auto"/>
            <w:vAlign w:val="center"/>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w:t>
            </w:r>
          </w:p>
        </w:tc>
        <w:tc>
          <w:tcPr>
            <w:tcW w:w="1559" w:type="dxa"/>
            <w:tcBorders>
              <w:top w:val="nil"/>
              <w:left w:val="nil"/>
              <w:bottom w:val="single" w:sz="8" w:space="0" w:color="auto"/>
              <w:right w:val="nil"/>
            </w:tcBorders>
            <w:shd w:val="clear" w:color="auto" w:fill="auto"/>
            <w:vAlign w:val="center"/>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10,600</w:t>
            </w:r>
          </w:p>
        </w:tc>
        <w:tc>
          <w:tcPr>
            <w:tcW w:w="1199" w:type="dxa"/>
            <w:tcBorders>
              <w:top w:val="nil"/>
              <w:left w:val="nil"/>
              <w:bottom w:val="single" w:sz="8" w:space="0" w:color="auto"/>
              <w:right w:val="single" w:sz="8" w:space="0" w:color="auto"/>
            </w:tcBorders>
            <w:shd w:val="clear" w:color="auto" w:fill="auto"/>
            <w:noWrap/>
            <w:vAlign w:val="center"/>
          </w:tcPr>
          <w:p w:rsidR="00B9386B" w:rsidRPr="00B9386B" w:rsidRDefault="00B9386B" w:rsidP="00B9386B">
            <w:pPr>
              <w:spacing w:after="0" w:line="240" w:lineRule="auto"/>
              <w:ind w:firstLineChars="100" w:firstLine="160"/>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10,600</w:t>
            </w:r>
          </w:p>
        </w:tc>
      </w:tr>
      <w:tr w:rsidR="00B9386B" w:rsidRPr="00B9386B" w:rsidTr="004913DC">
        <w:trPr>
          <w:trHeight w:val="271"/>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ahoma"/>
                <w:b/>
                <w:bCs/>
                <w:color w:val="000000"/>
                <w:sz w:val="16"/>
                <w:szCs w:val="16"/>
                <w:lang w:eastAsia="es-MX"/>
              </w:rPr>
            </w:pPr>
            <w:bookmarkStart w:id="0" w:name="RANGE!A11"/>
            <w:r w:rsidRPr="00B9386B">
              <w:rPr>
                <w:rFonts w:ascii="Calibri" w:eastAsia="Times New Roman" w:hAnsi="Calibri" w:cs="Tahoma"/>
                <w:b/>
                <w:bCs/>
                <w:color w:val="000000"/>
                <w:sz w:val="16"/>
                <w:szCs w:val="16"/>
                <w:lang w:eastAsia="es-MX"/>
              </w:rPr>
              <w:t>Dependencias del Ejecutivo Estatal</w:t>
            </w:r>
            <w:bookmarkEnd w:id="0"/>
          </w:p>
        </w:tc>
        <w:tc>
          <w:tcPr>
            <w:tcW w:w="1489"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b/>
                <w:bCs/>
                <w:color w:val="000000"/>
                <w:sz w:val="16"/>
                <w:szCs w:val="16"/>
                <w:lang w:eastAsia="es-MX"/>
              </w:rPr>
            </w:pPr>
            <w:r w:rsidRPr="00B9386B">
              <w:rPr>
                <w:rFonts w:ascii="Calibri" w:eastAsia="Times New Roman" w:hAnsi="Calibri" w:cs="Tahoma"/>
                <w:b/>
                <w:bCs/>
                <w:color w:val="000000"/>
                <w:sz w:val="16"/>
                <w:szCs w:val="16"/>
                <w:lang w:eastAsia="es-MX"/>
              </w:rPr>
              <w:t>45,597,010</w:t>
            </w:r>
          </w:p>
        </w:tc>
        <w:tc>
          <w:tcPr>
            <w:tcW w:w="1559"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b/>
                <w:bCs/>
                <w:color w:val="000000"/>
                <w:sz w:val="16"/>
                <w:szCs w:val="16"/>
                <w:lang w:eastAsia="es-MX"/>
              </w:rPr>
            </w:pPr>
            <w:r w:rsidRPr="00B9386B">
              <w:rPr>
                <w:rFonts w:ascii="Calibri" w:eastAsia="Times New Roman" w:hAnsi="Calibri" w:cs="Tahoma"/>
                <w:b/>
                <w:bCs/>
                <w:color w:val="000000"/>
                <w:sz w:val="16"/>
                <w:szCs w:val="16"/>
                <w:lang w:eastAsia="es-MX"/>
              </w:rPr>
              <w:t>51,787,888</w:t>
            </w:r>
          </w:p>
        </w:tc>
        <w:tc>
          <w:tcPr>
            <w:tcW w:w="1199"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0D6980">
            <w:pPr>
              <w:spacing w:after="0" w:line="240" w:lineRule="auto"/>
              <w:ind w:firstLineChars="100" w:firstLine="161"/>
              <w:jc w:val="right"/>
              <w:rPr>
                <w:rFonts w:ascii="Calibri" w:eastAsia="Times New Roman" w:hAnsi="Calibri" w:cs="Tahoma"/>
                <w:b/>
                <w:bCs/>
                <w:color w:val="000000"/>
                <w:sz w:val="16"/>
                <w:szCs w:val="16"/>
                <w:lang w:eastAsia="es-MX"/>
              </w:rPr>
            </w:pPr>
            <w:r w:rsidRPr="00B9386B">
              <w:rPr>
                <w:rFonts w:ascii="Calibri" w:eastAsia="Times New Roman" w:hAnsi="Calibri" w:cs="Tahoma"/>
                <w:b/>
                <w:bCs/>
                <w:color w:val="000000"/>
                <w:sz w:val="16"/>
                <w:szCs w:val="16"/>
                <w:lang w:eastAsia="es-MX"/>
              </w:rPr>
              <w:t>6,190,878</w:t>
            </w:r>
          </w:p>
        </w:tc>
      </w:tr>
      <w:tr w:rsidR="00B9386B" w:rsidRPr="00B9386B" w:rsidTr="004913DC">
        <w:trPr>
          <w:trHeight w:val="260"/>
        </w:trPr>
        <w:tc>
          <w:tcPr>
            <w:tcW w:w="4111" w:type="dxa"/>
            <w:tcBorders>
              <w:top w:val="nil"/>
              <w:left w:val="single" w:sz="8" w:space="0" w:color="auto"/>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Ejecutivo del Estado</w:t>
            </w:r>
          </w:p>
        </w:tc>
        <w:tc>
          <w:tcPr>
            <w:tcW w:w="148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302,656</w:t>
            </w:r>
          </w:p>
        </w:tc>
        <w:tc>
          <w:tcPr>
            <w:tcW w:w="155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277,948</w:t>
            </w:r>
          </w:p>
        </w:tc>
        <w:tc>
          <w:tcPr>
            <w:tcW w:w="1199" w:type="dxa"/>
            <w:tcBorders>
              <w:top w:val="nil"/>
              <w:left w:val="nil"/>
              <w:bottom w:val="nil"/>
              <w:right w:val="single" w:sz="8" w:space="0" w:color="auto"/>
            </w:tcBorders>
            <w:shd w:val="clear" w:color="auto" w:fill="auto"/>
            <w:vAlign w:val="center"/>
            <w:hideMark/>
          </w:tcPr>
          <w:p w:rsidR="00B9386B" w:rsidRPr="00B9386B" w:rsidRDefault="00B9386B" w:rsidP="00B9386B">
            <w:pPr>
              <w:spacing w:after="0" w:line="240" w:lineRule="auto"/>
              <w:ind w:firstLineChars="100" w:firstLine="160"/>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-24,708</w:t>
            </w:r>
          </w:p>
        </w:tc>
      </w:tr>
      <w:tr w:rsidR="00B9386B" w:rsidRPr="00B9386B" w:rsidTr="004913DC">
        <w:trPr>
          <w:trHeight w:val="260"/>
        </w:trPr>
        <w:tc>
          <w:tcPr>
            <w:tcW w:w="4111" w:type="dxa"/>
            <w:tcBorders>
              <w:top w:val="nil"/>
              <w:left w:val="single" w:sz="8" w:space="0" w:color="auto"/>
              <w:bottom w:val="nil"/>
              <w:right w:val="nil"/>
            </w:tcBorders>
            <w:shd w:val="clear" w:color="auto" w:fill="auto"/>
            <w:vAlign w:val="center"/>
            <w:hideMark/>
          </w:tcPr>
          <w:p w:rsidR="00B9386B" w:rsidRPr="00B9386B" w:rsidRDefault="00B9386B" w:rsidP="00B9386B">
            <w:pPr>
              <w:spacing w:after="0" w:line="240" w:lineRule="auto"/>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Secretaría de Gobierno</w:t>
            </w:r>
          </w:p>
        </w:tc>
        <w:tc>
          <w:tcPr>
            <w:tcW w:w="148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411,500</w:t>
            </w:r>
          </w:p>
        </w:tc>
        <w:tc>
          <w:tcPr>
            <w:tcW w:w="155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386,747</w:t>
            </w:r>
          </w:p>
        </w:tc>
        <w:tc>
          <w:tcPr>
            <w:tcW w:w="1199" w:type="dxa"/>
            <w:tcBorders>
              <w:top w:val="nil"/>
              <w:left w:val="nil"/>
              <w:bottom w:val="nil"/>
              <w:right w:val="single" w:sz="8" w:space="0" w:color="auto"/>
            </w:tcBorders>
            <w:shd w:val="clear" w:color="auto" w:fill="auto"/>
            <w:vAlign w:val="center"/>
            <w:hideMark/>
          </w:tcPr>
          <w:p w:rsidR="00B9386B" w:rsidRPr="00B9386B" w:rsidRDefault="00B9386B" w:rsidP="00B9386B">
            <w:pPr>
              <w:spacing w:after="0" w:line="240" w:lineRule="auto"/>
              <w:ind w:firstLineChars="100" w:firstLine="160"/>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-24,753</w:t>
            </w:r>
          </w:p>
        </w:tc>
      </w:tr>
      <w:tr w:rsidR="00B9386B" w:rsidRPr="00B9386B" w:rsidTr="004913DC">
        <w:trPr>
          <w:trHeight w:val="260"/>
        </w:trPr>
        <w:tc>
          <w:tcPr>
            <w:tcW w:w="4111" w:type="dxa"/>
            <w:tcBorders>
              <w:top w:val="nil"/>
              <w:left w:val="single" w:sz="8" w:space="0" w:color="auto"/>
              <w:bottom w:val="nil"/>
              <w:right w:val="nil"/>
            </w:tcBorders>
            <w:shd w:val="clear" w:color="auto" w:fill="auto"/>
            <w:vAlign w:val="center"/>
            <w:hideMark/>
          </w:tcPr>
          <w:p w:rsidR="00B9386B" w:rsidRPr="00B9386B" w:rsidRDefault="00B9386B" w:rsidP="00B9386B">
            <w:pPr>
              <w:spacing w:after="0" w:line="240" w:lineRule="auto"/>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footnoteReference w:customMarkFollows="1" w:id="5"/>
              <w:t>Secretaría de Hacienda</w:t>
            </w:r>
          </w:p>
        </w:tc>
        <w:tc>
          <w:tcPr>
            <w:tcW w:w="148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10,275,372</w:t>
            </w:r>
          </w:p>
        </w:tc>
        <w:tc>
          <w:tcPr>
            <w:tcW w:w="155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1,563,050</w:t>
            </w:r>
          </w:p>
        </w:tc>
        <w:tc>
          <w:tcPr>
            <w:tcW w:w="1199" w:type="dxa"/>
            <w:tcBorders>
              <w:top w:val="nil"/>
              <w:left w:val="nil"/>
              <w:bottom w:val="nil"/>
              <w:right w:val="single" w:sz="8" w:space="0" w:color="auto"/>
            </w:tcBorders>
            <w:shd w:val="clear" w:color="auto" w:fill="auto"/>
            <w:vAlign w:val="center"/>
            <w:hideMark/>
          </w:tcPr>
          <w:p w:rsidR="00B9386B" w:rsidRPr="00B9386B" w:rsidRDefault="00B9386B" w:rsidP="00B9386B">
            <w:pPr>
              <w:spacing w:after="0" w:line="240" w:lineRule="auto"/>
              <w:ind w:firstLineChars="100" w:firstLine="160"/>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-8,712,322</w:t>
            </w:r>
          </w:p>
        </w:tc>
      </w:tr>
      <w:tr w:rsidR="00B9386B" w:rsidRPr="00B9386B" w:rsidTr="004913DC">
        <w:trPr>
          <w:trHeight w:val="260"/>
        </w:trPr>
        <w:tc>
          <w:tcPr>
            <w:tcW w:w="4111" w:type="dxa"/>
            <w:tcBorders>
              <w:top w:val="nil"/>
              <w:left w:val="single" w:sz="8" w:space="0" w:color="auto"/>
              <w:bottom w:val="nil"/>
              <w:right w:val="nil"/>
            </w:tcBorders>
            <w:shd w:val="clear" w:color="auto" w:fill="auto"/>
            <w:vAlign w:val="center"/>
            <w:hideMark/>
          </w:tcPr>
          <w:p w:rsidR="00B9386B" w:rsidRPr="00B9386B" w:rsidRDefault="00B9386B" w:rsidP="00B9386B">
            <w:pPr>
              <w:spacing w:after="0" w:line="240" w:lineRule="auto"/>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Secretaría de la Contraloría General</w:t>
            </w:r>
          </w:p>
        </w:tc>
        <w:tc>
          <w:tcPr>
            <w:tcW w:w="148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108,929</w:t>
            </w:r>
          </w:p>
        </w:tc>
        <w:tc>
          <w:tcPr>
            <w:tcW w:w="155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135,666</w:t>
            </w:r>
          </w:p>
        </w:tc>
        <w:tc>
          <w:tcPr>
            <w:tcW w:w="1199" w:type="dxa"/>
            <w:tcBorders>
              <w:top w:val="nil"/>
              <w:left w:val="nil"/>
              <w:bottom w:val="nil"/>
              <w:right w:val="single" w:sz="8" w:space="0" w:color="auto"/>
            </w:tcBorders>
            <w:shd w:val="clear" w:color="auto" w:fill="auto"/>
            <w:noWrap/>
            <w:vAlign w:val="center"/>
            <w:hideMark/>
          </w:tcPr>
          <w:p w:rsidR="00B9386B" w:rsidRPr="00B9386B" w:rsidRDefault="00B9386B" w:rsidP="00B9386B">
            <w:pPr>
              <w:spacing w:after="0" w:line="240" w:lineRule="auto"/>
              <w:ind w:firstLineChars="100" w:firstLine="160"/>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26,736</w:t>
            </w:r>
          </w:p>
        </w:tc>
      </w:tr>
      <w:tr w:rsidR="00B9386B" w:rsidRPr="00B9386B" w:rsidTr="004913DC">
        <w:trPr>
          <w:trHeight w:val="260"/>
        </w:trPr>
        <w:tc>
          <w:tcPr>
            <w:tcW w:w="4111" w:type="dxa"/>
            <w:tcBorders>
              <w:top w:val="nil"/>
              <w:left w:val="single" w:sz="8" w:space="0" w:color="auto"/>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Secretaría de Desarrollo Social</w:t>
            </w:r>
          </w:p>
        </w:tc>
        <w:tc>
          <w:tcPr>
            <w:tcW w:w="148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249,542</w:t>
            </w:r>
          </w:p>
        </w:tc>
        <w:tc>
          <w:tcPr>
            <w:tcW w:w="155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350,457</w:t>
            </w:r>
          </w:p>
        </w:tc>
        <w:tc>
          <w:tcPr>
            <w:tcW w:w="1199" w:type="dxa"/>
            <w:tcBorders>
              <w:top w:val="nil"/>
              <w:left w:val="nil"/>
              <w:bottom w:val="nil"/>
              <w:right w:val="single" w:sz="8" w:space="0" w:color="auto"/>
            </w:tcBorders>
            <w:shd w:val="clear" w:color="auto" w:fill="auto"/>
            <w:noWrap/>
            <w:vAlign w:val="center"/>
            <w:hideMark/>
          </w:tcPr>
          <w:p w:rsidR="00B9386B" w:rsidRPr="00B9386B" w:rsidRDefault="00B9386B" w:rsidP="00B9386B">
            <w:pPr>
              <w:spacing w:after="0" w:line="240" w:lineRule="auto"/>
              <w:ind w:firstLineChars="100" w:firstLine="160"/>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100,915</w:t>
            </w:r>
          </w:p>
        </w:tc>
      </w:tr>
      <w:tr w:rsidR="00B9386B" w:rsidRPr="00B9386B" w:rsidTr="004913DC">
        <w:trPr>
          <w:trHeight w:val="260"/>
        </w:trPr>
        <w:tc>
          <w:tcPr>
            <w:tcW w:w="4111" w:type="dxa"/>
            <w:tcBorders>
              <w:top w:val="nil"/>
              <w:left w:val="single" w:sz="8" w:space="0" w:color="auto"/>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Secretaría de Educación y Cultura</w:t>
            </w:r>
          </w:p>
        </w:tc>
        <w:tc>
          <w:tcPr>
            <w:tcW w:w="148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14,359,366</w:t>
            </w:r>
          </w:p>
        </w:tc>
        <w:tc>
          <w:tcPr>
            <w:tcW w:w="155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15,179,252</w:t>
            </w:r>
          </w:p>
        </w:tc>
        <w:tc>
          <w:tcPr>
            <w:tcW w:w="1199" w:type="dxa"/>
            <w:tcBorders>
              <w:top w:val="nil"/>
              <w:left w:val="nil"/>
              <w:bottom w:val="nil"/>
              <w:right w:val="single" w:sz="8" w:space="0" w:color="auto"/>
            </w:tcBorders>
            <w:shd w:val="clear" w:color="auto" w:fill="auto"/>
            <w:noWrap/>
            <w:vAlign w:val="center"/>
            <w:hideMark/>
          </w:tcPr>
          <w:p w:rsidR="00B9386B" w:rsidRPr="00B9386B" w:rsidRDefault="00B9386B" w:rsidP="00B9386B">
            <w:pPr>
              <w:spacing w:after="0" w:line="240" w:lineRule="auto"/>
              <w:ind w:firstLineChars="100" w:firstLine="160"/>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819,886</w:t>
            </w:r>
          </w:p>
        </w:tc>
      </w:tr>
      <w:tr w:rsidR="00B9386B" w:rsidRPr="00B9386B" w:rsidTr="004913DC">
        <w:trPr>
          <w:trHeight w:val="260"/>
        </w:trPr>
        <w:tc>
          <w:tcPr>
            <w:tcW w:w="4111" w:type="dxa"/>
            <w:tcBorders>
              <w:top w:val="nil"/>
              <w:left w:val="single" w:sz="8" w:space="0" w:color="auto"/>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Secretaría de Salud Pública</w:t>
            </w:r>
          </w:p>
        </w:tc>
        <w:tc>
          <w:tcPr>
            <w:tcW w:w="148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4,222,042</w:t>
            </w:r>
          </w:p>
        </w:tc>
        <w:tc>
          <w:tcPr>
            <w:tcW w:w="155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4,352,014</w:t>
            </w:r>
          </w:p>
        </w:tc>
        <w:tc>
          <w:tcPr>
            <w:tcW w:w="1199" w:type="dxa"/>
            <w:tcBorders>
              <w:top w:val="nil"/>
              <w:left w:val="nil"/>
              <w:bottom w:val="nil"/>
              <w:right w:val="single" w:sz="8" w:space="0" w:color="auto"/>
            </w:tcBorders>
            <w:shd w:val="clear" w:color="auto" w:fill="auto"/>
            <w:noWrap/>
            <w:vAlign w:val="center"/>
            <w:hideMark/>
          </w:tcPr>
          <w:p w:rsidR="00B9386B" w:rsidRPr="00B9386B" w:rsidRDefault="00B9386B" w:rsidP="00B9386B">
            <w:pPr>
              <w:spacing w:after="0" w:line="240" w:lineRule="auto"/>
              <w:ind w:firstLineChars="100" w:firstLine="160"/>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129,972</w:t>
            </w:r>
          </w:p>
        </w:tc>
      </w:tr>
      <w:tr w:rsidR="00B9386B" w:rsidRPr="00B9386B" w:rsidTr="004913DC">
        <w:trPr>
          <w:trHeight w:val="369"/>
        </w:trPr>
        <w:tc>
          <w:tcPr>
            <w:tcW w:w="4111" w:type="dxa"/>
            <w:tcBorders>
              <w:top w:val="nil"/>
              <w:left w:val="single" w:sz="8" w:space="0" w:color="auto"/>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Secretaría de Infraestructura y Desarrollo Urbano</w:t>
            </w:r>
          </w:p>
        </w:tc>
        <w:tc>
          <w:tcPr>
            <w:tcW w:w="148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3,310,327</w:t>
            </w:r>
          </w:p>
        </w:tc>
        <w:tc>
          <w:tcPr>
            <w:tcW w:w="155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6,647,428</w:t>
            </w:r>
          </w:p>
        </w:tc>
        <w:tc>
          <w:tcPr>
            <w:tcW w:w="1199" w:type="dxa"/>
            <w:tcBorders>
              <w:top w:val="nil"/>
              <w:left w:val="nil"/>
              <w:bottom w:val="nil"/>
              <w:right w:val="single" w:sz="8" w:space="0" w:color="auto"/>
            </w:tcBorders>
            <w:shd w:val="clear" w:color="auto" w:fill="auto"/>
            <w:noWrap/>
            <w:vAlign w:val="center"/>
            <w:hideMark/>
          </w:tcPr>
          <w:p w:rsidR="00B9386B" w:rsidRPr="00B9386B" w:rsidRDefault="00B9386B" w:rsidP="00B9386B">
            <w:pPr>
              <w:spacing w:after="0" w:line="240" w:lineRule="auto"/>
              <w:ind w:firstLineChars="100" w:firstLine="160"/>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3,337,101</w:t>
            </w:r>
          </w:p>
        </w:tc>
      </w:tr>
      <w:tr w:rsidR="00B9386B" w:rsidRPr="00B9386B" w:rsidTr="004913DC">
        <w:trPr>
          <w:trHeight w:val="260"/>
        </w:trPr>
        <w:tc>
          <w:tcPr>
            <w:tcW w:w="4111" w:type="dxa"/>
            <w:tcBorders>
              <w:top w:val="nil"/>
              <w:left w:val="single" w:sz="8" w:space="0" w:color="auto"/>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Secretaría de Economía</w:t>
            </w:r>
          </w:p>
        </w:tc>
        <w:tc>
          <w:tcPr>
            <w:tcW w:w="148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563,225</w:t>
            </w:r>
          </w:p>
        </w:tc>
        <w:tc>
          <w:tcPr>
            <w:tcW w:w="155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376,406</w:t>
            </w:r>
          </w:p>
        </w:tc>
        <w:tc>
          <w:tcPr>
            <w:tcW w:w="1199" w:type="dxa"/>
            <w:tcBorders>
              <w:top w:val="nil"/>
              <w:left w:val="nil"/>
              <w:bottom w:val="nil"/>
              <w:right w:val="single" w:sz="8" w:space="0" w:color="auto"/>
            </w:tcBorders>
            <w:shd w:val="clear" w:color="auto" w:fill="auto"/>
            <w:noWrap/>
            <w:vAlign w:val="center"/>
            <w:hideMark/>
          </w:tcPr>
          <w:p w:rsidR="00B9386B" w:rsidRPr="00B9386B" w:rsidRDefault="00B9386B" w:rsidP="00B9386B">
            <w:pPr>
              <w:spacing w:after="0" w:line="240" w:lineRule="auto"/>
              <w:ind w:firstLineChars="100" w:firstLine="160"/>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-186,819</w:t>
            </w:r>
          </w:p>
        </w:tc>
      </w:tr>
      <w:tr w:rsidR="00B9386B" w:rsidRPr="00B9386B" w:rsidTr="004913DC">
        <w:trPr>
          <w:trHeight w:val="260"/>
        </w:trPr>
        <w:tc>
          <w:tcPr>
            <w:tcW w:w="4111" w:type="dxa"/>
            <w:tcBorders>
              <w:top w:val="nil"/>
              <w:left w:val="single" w:sz="8" w:space="0" w:color="auto"/>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Sagarhpa</w:t>
            </w:r>
          </w:p>
        </w:tc>
        <w:tc>
          <w:tcPr>
            <w:tcW w:w="148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1,001,141</w:t>
            </w:r>
          </w:p>
        </w:tc>
        <w:tc>
          <w:tcPr>
            <w:tcW w:w="155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1,042,958</w:t>
            </w:r>
          </w:p>
        </w:tc>
        <w:tc>
          <w:tcPr>
            <w:tcW w:w="1199" w:type="dxa"/>
            <w:tcBorders>
              <w:top w:val="nil"/>
              <w:left w:val="nil"/>
              <w:bottom w:val="nil"/>
              <w:right w:val="single" w:sz="8" w:space="0" w:color="auto"/>
            </w:tcBorders>
            <w:shd w:val="clear" w:color="auto" w:fill="auto"/>
            <w:noWrap/>
            <w:vAlign w:val="center"/>
            <w:hideMark/>
          </w:tcPr>
          <w:p w:rsidR="00B9386B" w:rsidRPr="00B9386B" w:rsidRDefault="00B9386B" w:rsidP="00B9386B">
            <w:pPr>
              <w:spacing w:after="0" w:line="240" w:lineRule="auto"/>
              <w:ind w:firstLineChars="100" w:firstLine="160"/>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41,817</w:t>
            </w:r>
          </w:p>
        </w:tc>
      </w:tr>
      <w:tr w:rsidR="00B9386B" w:rsidRPr="00B9386B" w:rsidTr="004913DC">
        <w:trPr>
          <w:trHeight w:val="260"/>
        </w:trPr>
        <w:tc>
          <w:tcPr>
            <w:tcW w:w="4111" w:type="dxa"/>
            <w:tcBorders>
              <w:top w:val="nil"/>
              <w:left w:val="single" w:sz="8" w:space="0" w:color="auto"/>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Procuraduría General de Justicia</w:t>
            </w:r>
          </w:p>
        </w:tc>
        <w:tc>
          <w:tcPr>
            <w:tcW w:w="148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813,717</w:t>
            </w:r>
          </w:p>
        </w:tc>
        <w:tc>
          <w:tcPr>
            <w:tcW w:w="155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1,073,349</w:t>
            </w:r>
          </w:p>
        </w:tc>
        <w:tc>
          <w:tcPr>
            <w:tcW w:w="1199" w:type="dxa"/>
            <w:tcBorders>
              <w:top w:val="nil"/>
              <w:left w:val="nil"/>
              <w:bottom w:val="nil"/>
              <w:right w:val="single" w:sz="8" w:space="0" w:color="auto"/>
            </w:tcBorders>
            <w:shd w:val="clear" w:color="auto" w:fill="auto"/>
            <w:noWrap/>
            <w:vAlign w:val="center"/>
            <w:hideMark/>
          </w:tcPr>
          <w:p w:rsidR="00B9386B" w:rsidRPr="00B9386B" w:rsidRDefault="00B9386B" w:rsidP="00B9386B">
            <w:pPr>
              <w:spacing w:after="0" w:line="240" w:lineRule="auto"/>
              <w:ind w:firstLineChars="100" w:firstLine="160"/>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259,634</w:t>
            </w:r>
          </w:p>
        </w:tc>
      </w:tr>
      <w:tr w:rsidR="00B9386B" w:rsidRPr="00B9386B" w:rsidTr="004913DC">
        <w:trPr>
          <w:trHeight w:val="260"/>
        </w:trPr>
        <w:tc>
          <w:tcPr>
            <w:tcW w:w="4111" w:type="dxa"/>
            <w:tcBorders>
              <w:top w:val="nil"/>
              <w:left w:val="single" w:sz="8" w:space="0" w:color="auto"/>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Secretaría de Seguridad Pública</w:t>
            </w:r>
          </w:p>
        </w:tc>
        <w:tc>
          <w:tcPr>
            <w:tcW w:w="148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1,939,819</w:t>
            </w:r>
          </w:p>
        </w:tc>
        <w:tc>
          <w:tcPr>
            <w:tcW w:w="155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1,611,738</w:t>
            </w:r>
          </w:p>
        </w:tc>
        <w:tc>
          <w:tcPr>
            <w:tcW w:w="1199" w:type="dxa"/>
            <w:tcBorders>
              <w:top w:val="nil"/>
              <w:left w:val="nil"/>
              <w:bottom w:val="nil"/>
              <w:right w:val="single" w:sz="8" w:space="0" w:color="auto"/>
            </w:tcBorders>
            <w:shd w:val="clear" w:color="auto" w:fill="auto"/>
            <w:noWrap/>
            <w:vAlign w:val="center"/>
            <w:hideMark/>
          </w:tcPr>
          <w:p w:rsidR="00B9386B" w:rsidRPr="00B9386B" w:rsidRDefault="00B9386B" w:rsidP="00B9386B">
            <w:pPr>
              <w:spacing w:after="0" w:line="240" w:lineRule="auto"/>
              <w:ind w:firstLineChars="100" w:firstLine="160"/>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-328,081</w:t>
            </w:r>
          </w:p>
        </w:tc>
      </w:tr>
      <w:tr w:rsidR="00B9386B" w:rsidRPr="00B9386B" w:rsidTr="004913DC">
        <w:trPr>
          <w:trHeight w:val="260"/>
        </w:trPr>
        <w:tc>
          <w:tcPr>
            <w:tcW w:w="4111" w:type="dxa"/>
            <w:tcBorders>
              <w:top w:val="nil"/>
              <w:left w:val="single" w:sz="8" w:space="0" w:color="auto"/>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Secretaría del Trabajo</w:t>
            </w:r>
          </w:p>
        </w:tc>
        <w:tc>
          <w:tcPr>
            <w:tcW w:w="148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140,214</w:t>
            </w:r>
          </w:p>
        </w:tc>
        <w:tc>
          <w:tcPr>
            <w:tcW w:w="155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127,624</w:t>
            </w:r>
          </w:p>
        </w:tc>
        <w:tc>
          <w:tcPr>
            <w:tcW w:w="1199" w:type="dxa"/>
            <w:tcBorders>
              <w:top w:val="nil"/>
              <w:left w:val="nil"/>
              <w:bottom w:val="nil"/>
              <w:right w:val="single" w:sz="8" w:space="0" w:color="auto"/>
            </w:tcBorders>
            <w:shd w:val="clear" w:color="auto" w:fill="auto"/>
            <w:noWrap/>
            <w:vAlign w:val="center"/>
            <w:hideMark/>
          </w:tcPr>
          <w:p w:rsidR="00B9386B" w:rsidRPr="00B9386B" w:rsidRDefault="00B9386B" w:rsidP="00B9386B">
            <w:pPr>
              <w:spacing w:after="0" w:line="240" w:lineRule="auto"/>
              <w:ind w:firstLineChars="100" w:firstLine="160"/>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-12,590</w:t>
            </w:r>
          </w:p>
        </w:tc>
      </w:tr>
      <w:tr w:rsidR="00B9386B" w:rsidRPr="00B9386B" w:rsidTr="004913DC">
        <w:trPr>
          <w:trHeight w:val="260"/>
        </w:trPr>
        <w:tc>
          <w:tcPr>
            <w:tcW w:w="4111" w:type="dxa"/>
            <w:tcBorders>
              <w:top w:val="nil"/>
              <w:left w:val="single" w:sz="8" w:space="0" w:color="auto"/>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Desarrollo Municipal</w:t>
            </w:r>
          </w:p>
        </w:tc>
        <w:tc>
          <w:tcPr>
            <w:tcW w:w="148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0</w:t>
            </w:r>
          </w:p>
        </w:tc>
        <w:tc>
          <w:tcPr>
            <w:tcW w:w="155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7,529,289</w:t>
            </w:r>
          </w:p>
        </w:tc>
        <w:tc>
          <w:tcPr>
            <w:tcW w:w="1199" w:type="dxa"/>
            <w:tcBorders>
              <w:top w:val="nil"/>
              <w:left w:val="nil"/>
              <w:bottom w:val="nil"/>
              <w:right w:val="single" w:sz="8" w:space="0" w:color="auto"/>
            </w:tcBorders>
            <w:shd w:val="clear" w:color="auto" w:fill="auto"/>
            <w:noWrap/>
            <w:vAlign w:val="center"/>
            <w:hideMark/>
          </w:tcPr>
          <w:p w:rsidR="00B9386B" w:rsidRPr="00B9386B" w:rsidRDefault="00B9386B" w:rsidP="00B9386B">
            <w:pPr>
              <w:spacing w:after="0" w:line="240" w:lineRule="auto"/>
              <w:ind w:firstLineChars="100" w:firstLine="160"/>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7,529,289</w:t>
            </w:r>
          </w:p>
        </w:tc>
      </w:tr>
      <w:tr w:rsidR="00B9386B" w:rsidRPr="00B9386B" w:rsidTr="004913DC">
        <w:trPr>
          <w:trHeight w:val="260"/>
        </w:trPr>
        <w:tc>
          <w:tcPr>
            <w:tcW w:w="4111" w:type="dxa"/>
            <w:tcBorders>
              <w:top w:val="nil"/>
              <w:left w:val="single" w:sz="8" w:space="0" w:color="auto"/>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Deuda Pública</w:t>
            </w:r>
          </w:p>
        </w:tc>
        <w:tc>
          <w:tcPr>
            <w:tcW w:w="148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0</w:t>
            </w:r>
          </w:p>
        </w:tc>
        <w:tc>
          <w:tcPr>
            <w:tcW w:w="155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5,580,146</w:t>
            </w:r>
          </w:p>
        </w:tc>
        <w:tc>
          <w:tcPr>
            <w:tcW w:w="1199" w:type="dxa"/>
            <w:tcBorders>
              <w:top w:val="nil"/>
              <w:left w:val="nil"/>
              <w:bottom w:val="nil"/>
              <w:right w:val="single" w:sz="8" w:space="0" w:color="auto"/>
            </w:tcBorders>
            <w:shd w:val="clear" w:color="auto" w:fill="auto"/>
            <w:noWrap/>
            <w:vAlign w:val="center"/>
            <w:hideMark/>
          </w:tcPr>
          <w:p w:rsidR="00B9386B" w:rsidRPr="00B9386B" w:rsidRDefault="00B9386B" w:rsidP="00B9386B">
            <w:pPr>
              <w:spacing w:after="0" w:line="240" w:lineRule="auto"/>
              <w:ind w:firstLineChars="100" w:firstLine="160"/>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5,580,146</w:t>
            </w:r>
          </w:p>
        </w:tc>
      </w:tr>
      <w:tr w:rsidR="00B9386B" w:rsidRPr="00B9386B" w:rsidTr="004913DC">
        <w:trPr>
          <w:trHeight w:val="260"/>
        </w:trPr>
        <w:tc>
          <w:tcPr>
            <w:tcW w:w="4111" w:type="dxa"/>
            <w:tcBorders>
              <w:top w:val="nil"/>
              <w:left w:val="single" w:sz="8" w:space="0" w:color="auto"/>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Oficialía Mayor</w:t>
            </w:r>
          </w:p>
        </w:tc>
        <w:tc>
          <w:tcPr>
            <w:tcW w:w="148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3,138,084</w:t>
            </w:r>
          </w:p>
        </w:tc>
        <w:tc>
          <w:tcPr>
            <w:tcW w:w="1559"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304,179</w:t>
            </w:r>
          </w:p>
        </w:tc>
        <w:tc>
          <w:tcPr>
            <w:tcW w:w="1199" w:type="dxa"/>
            <w:tcBorders>
              <w:top w:val="nil"/>
              <w:left w:val="nil"/>
              <w:bottom w:val="nil"/>
              <w:right w:val="single" w:sz="8" w:space="0" w:color="auto"/>
            </w:tcBorders>
            <w:shd w:val="clear" w:color="auto" w:fill="auto"/>
            <w:noWrap/>
            <w:vAlign w:val="center"/>
            <w:hideMark/>
          </w:tcPr>
          <w:p w:rsidR="00B9386B" w:rsidRPr="00B9386B" w:rsidRDefault="00B9386B" w:rsidP="00B9386B">
            <w:pPr>
              <w:spacing w:after="0" w:line="240" w:lineRule="auto"/>
              <w:ind w:firstLineChars="100" w:firstLine="160"/>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-2,833,905</w:t>
            </w:r>
          </w:p>
        </w:tc>
      </w:tr>
      <w:tr w:rsidR="00B9386B" w:rsidRPr="00B9386B" w:rsidTr="004913DC">
        <w:trPr>
          <w:trHeight w:val="271"/>
        </w:trPr>
        <w:tc>
          <w:tcPr>
            <w:tcW w:w="4111" w:type="dxa"/>
            <w:tcBorders>
              <w:top w:val="nil"/>
              <w:left w:val="single" w:sz="8" w:space="0" w:color="auto"/>
              <w:bottom w:val="single" w:sz="8" w:space="0" w:color="auto"/>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Isssteson</w:t>
            </w:r>
          </w:p>
        </w:tc>
        <w:tc>
          <w:tcPr>
            <w:tcW w:w="1489" w:type="dxa"/>
            <w:tcBorders>
              <w:top w:val="nil"/>
              <w:left w:val="nil"/>
              <w:bottom w:val="single" w:sz="8" w:space="0" w:color="auto"/>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4,761,073</w:t>
            </w:r>
          </w:p>
        </w:tc>
        <w:tc>
          <w:tcPr>
            <w:tcW w:w="1559" w:type="dxa"/>
            <w:tcBorders>
              <w:top w:val="nil"/>
              <w:left w:val="nil"/>
              <w:bottom w:val="single" w:sz="8" w:space="0" w:color="auto"/>
              <w:right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5,249,236</w:t>
            </w:r>
          </w:p>
        </w:tc>
        <w:tc>
          <w:tcPr>
            <w:tcW w:w="1199" w:type="dxa"/>
            <w:tcBorders>
              <w:top w:val="nil"/>
              <w:left w:val="nil"/>
              <w:bottom w:val="single" w:sz="8" w:space="0" w:color="auto"/>
              <w:right w:val="single" w:sz="8" w:space="0" w:color="auto"/>
            </w:tcBorders>
            <w:shd w:val="clear" w:color="auto" w:fill="auto"/>
            <w:noWrap/>
            <w:vAlign w:val="center"/>
            <w:hideMark/>
          </w:tcPr>
          <w:p w:rsidR="00B9386B" w:rsidRPr="00B9386B" w:rsidRDefault="00B9386B" w:rsidP="00B9386B">
            <w:pPr>
              <w:spacing w:after="0" w:line="240" w:lineRule="auto"/>
              <w:ind w:firstLineChars="100" w:firstLine="160"/>
              <w:jc w:val="right"/>
              <w:rPr>
                <w:rFonts w:ascii="Calibri" w:eastAsia="Times New Roman" w:hAnsi="Calibri" w:cs="Tahoma"/>
                <w:color w:val="000000"/>
                <w:sz w:val="16"/>
                <w:szCs w:val="16"/>
                <w:lang w:eastAsia="es-MX"/>
              </w:rPr>
            </w:pPr>
            <w:r w:rsidRPr="00B9386B">
              <w:rPr>
                <w:rFonts w:ascii="Calibri" w:eastAsia="Times New Roman" w:hAnsi="Calibri" w:cs="Tahoma"/>
                <w:color w:val="000000"/>
                <w:sz w:val="16"/>
                <w:szCs w:val="16"/>
                <w:lang w:eastAsia="es-MX"/>
              </w:rPr>
              <w:t>488,163</w:t>
            </w:r>
          </w:p>
        </w:tc>
      </w:tr>
      <w:tr w:rsidR="00B9386B" w:rsidRPr="00B9386B" w:rsidTr="004913DC">
        <w:trPr>
          <w:trHeight w:val="271"/>
        </w:trPr>
        <w:tc>
          <w:tcPr>
            <w:tcW w:w="4111" w:type="dxa"/>
            <w:tcBorders>
              <w:top w:val="nil"/>
              <w:left w:val="single" w:sz="8" w:space="0" w:color="auto"/>
              <w:bottom w:val="single" w:sz="8" w:space="0" w:color="auto"/>
              <w:right w:val="single" w:sz="8" w:space="0" w:color="auto"/>
            </w:tcBorders>
            <w:shd w:val="clear" w:color="000000" w:fill="D9D9D9"/>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Total</w:t>
            </w:r>
          </w:p>
        </w:tc>
        <w:tc>
          <w:tcPr>
            <w:tcW w:w="1489" w:type="dxa"/>
            <w:tcBorders>
              <w:top w:val="nil"/>
              <w:left w:val="nil"/>
              <w:bottom w:val="single" w:sz="8" w:space="0" w:color="auto"/>
              <w:right w:val="single" w:sz="8" w:space="0" w:color="auto"/>
            </w:tcBorders>
            <w:shd w:val="clear" w:color="000000" w:fill="D9D9D9"/>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48,594,060</w:t>
            </w:r>
          </w:p>
        </w:tc>
        <w:tc>
          <w:tcPr>
            <w:tcW w:w="1559" w:type="dxa"/>
            <w:tcBorders>
              <w:top w:val="nil"/>
              <w:left w:val="nil"/>
              <w:bottom w:val="single" w:sz="8" w:space="0" w:color="auto"/>
              <w:right w:val="single" w:sz="8" w:space="0" w:color="auto"/>
            </w:tcBorders>
            <w:shd w:val="clear" w:color="000000" w:fill="D9D9D9"/>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54,628,611</w:t>
            </w:r>
          </w:p>
        </w:tc>
        <w:tc>
          <w:tcPr>
            <w:tcW w:w="1199" w:type="dxa"/>
            <w:tcBorders>
              <w:top w:val="nil"/>
              <w:left w:val="nil"/>
              <w:bottom w:val="single" w:sz="8" w:space="0" w:color="auto"/>
              <w:right w:val="single" w:sz="8" w:space="0" w:color="auto"/>
            </w:tcBorders>
            <w:shd w:val="clear" w:color="000000" w:fill="D8D8D8"/>
            <w:vAlign w:val="center"/>
            <w:hideMark/>
          </w:tcPr>
          <w:p w:rsidR="00B9386B" w:rsidRPr="00B9386B" w:rsidRDefault="00B9386B" w:rsidP="000D6980">
            <w:pPr>
              <w:spacing w:after="0" w:line="240" w:lineRule="auto"/>
              <w:ind w:firstLineChars="100" w:firstLine="161"/>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6,034,551</w:t>
            </w:r>
          </w:p>
        </w:tc>
      </w:tr>
    </w:tbl>
    <w:p w:rsidR="00B9386B" w:rsidRPr="00B9386B" w:rsidRDefault="00B9386B" w:rsidP="00B9386B">
      <w:pPr>
        <w:keepLines/>
        <w:spacing w:before="120" w:after="120" w:line="312" w:lineRule="auto"/>
        <w:ind w:right="-3"/>
        <w:jc w:val="both"/>
        <w:rPr>
          <w:rFonts w:ascii="Tahoma" w:eastAsia="Times New Roman" w:hAnsi="Tahoma" w:cs="Tahoma"/>
          <w:b/>
          <w:bCs/>
          <w:color w:val="000000"/>
          <w:sz w:val="20"/>
          <w:szCs w:val="20"/>
          <w:lang w:eastAsia="es-MX"/>
        </w:rPr>
      </w:pPr>
    </w:p>
    <w:p w:rsidR="004913DC" w:rsidRDefault="004913DC" w:rsidP="00B9386B">
      <w:pPr>
        <w:keepLines/>
        <w:spacing w:before="120" w:after="120" w:line="312" w:lineRule="auto"/>
        <w:jc w:val="both"/>
        <w:rPr>
          <w:rFonts w:ascii="Tahoma" w:eastAsia="Times New Roman" w:hAnsi="Tahoma" w:cs="Tahoma"/>
          <w:sz w:val="26"/>
          <w:szCs w:val="26"/>
          <w:lang w:val="es-ES" w:eastAsia="es-MX"/>
        </w:rPr>
      </w:pPr>
    </w:p>
    <w:p w:rsidR="004913DC" w:rsidRDefault="004913DC" w:rsidP="00B9386B">
      <w:pPr>
        <w:keepLines/>
        <w:spacing w:before="120" w:after="120" w:line="312" w:lineRule="auto"/>
        <w:jc w:val="both"/>
        <w:rPr>
          <w:rFonts w:ascii="Tahoma" w:eastAsia="Times New Roman" w:hAnsi="Tahoma" w:cs="Tahoma"/>
          <w:sz w:val="26"/>
          <w:szCs w:val="26"/>
          <w:lang w:val="es-ES" w:eastAsia="es-MX"/>
        </w:rPr>
      </w:pPr>
    </w:p>
    <w:p w:rsidR="004913DC" w:rsidRDefault="004913DC" w:rsidP="00B9386B">
      <w:pPr>
        <w:keepLines/>
        <w:spacing w:before="120" w:after="120" w:line="312" w:lineRule="auto"/>
        <w:jc w:val="both"/>
        <w:rPr>
          <w:rFonts w:ascii="Tahoma" w:eastAsia="Times New Roman" w:hAnsi="Tahoma" w:cs="Tahoma"/>
          <w:sz w:val="24"/>
          <w:szCs w:val="24"/>
          <w:lang w:val="es-ES" w:eastAsia="es-MX"/>
        </w:rPr>
      </w:pPr>
    </w:p>
    <w:p w:rsidR="004913DC" w:rsidRDefault="004913DC" w:rsidP="00B9386B">
      <w:pPr>
        <w:keepLines/>
        <w:spacing w:before="120" w:after="120" w:line="312" w:lineRule="auto"/>
        <w:jc w:val="both"/>
        <w:rPr>
          <w:rFonts w:ascii="Tahoma" w:eastAsia="Times New Roman" w:hAnsi="Tahoma" w:cs="Tahoma"/>
          <w:sz w:val="24"/>
          <w:szCs w:val="24"/>
          <w:lang w:val="es-ES" w:eastAsia="es-MX"/>
        </w:rPr>
      </w:pPr>
    </w:p>
    <w:p w:rsidR="004913DC" w:rsidRDefault="004913DC" w:rsidP="00B9386B">
      <w:pPr>
        <w:keepLines/>
        <w:spacing w:before="120" w:after="120" w:line="312" w:lineRule="auto"/>
        <w:jc w:val="both"/>
        <w:rPr>
          <w:rFonts w:ascii="Tahoma" w:eastAsia="Times New Roman" w:hAnsi="Tahoma" w:cs="Tahoma"/>
          <w:sz w:val="24"/>
          <w:szCs w:val="24"/>
          <w:lang w:val="es-ES" w:eastAsia="es-MX"/>
        </w:rPr>
      </w:pPr>
    </w:p>
    <w:p w:rsidR="004913DC" w:rsidRDefault="004913DC" w:rsidP="00B9386B">
      <w:pPr>
        <w:keepLines/>
        <w:spacing w:before="120" w:after="120" w:line="312" w:lineRule="auto"/>
        <w:jc w:val="both"/>
        <w:rPr>
          <w:rFonts w:ascii="Tahoma" w:eastAsia="Times New Roman" w:hAnsi="Tahoma" w:cs="Tahoma"/>
          <w:sz w:val="24"/>
          <w:szCs w:val="24"/>
          <w:lang w:val="es-ES" w:eastAsia="es-MX"/>
        </w:rPr>
      </w:pPr>
    </w:p>
    <w:p w:rsidR="004913DC" w:rsidRDefault="004913DC" w:rsidP="00B9386B">
      <w:pPr>
        <w:keepLines/>
        <w:spacing w:before="120" w:after="120" w:line="312" w:lineRule="auto"/>
        <w:jc w:val="both"/>
        <w:rPr>
          <w:rFonts w:ascii="Tahoma" w:eastAsia="Times New Roman" w:hAnsi="Tahoma" w:cs="Tahoma"/>
          <w:sz w:val="24"/>
          <w:szCs w:val="24"/>
          <w:lang w:val="es-ES" w:eastAsia="es-MX"/>
        </w:rPr>
      </w:pPr>
    </w:p>
    <w:p w:rsidR="004913DC" w:rsidRDefault="004913DC" w:rsidP="00B9386B">
      <w:pPr>
        <w:keepLines/>
        <w:spacing w:before="120" w:after="120" w:line="312" w:lineRule="auto"/>
        <w:jc w:val="both"/>
        <w:rPr>
          <w:rFonts w:ascii="Tahoma" w:eastAsia="Times New Roman" w:hAnsi="Tahoma" w:cs="Tahoma"/>
          <w:sz w:val="24"/>
          <w:szCs w:val="24"/>
          <w:lang w:val="es-ES" w:eastAsia="es-MX"/>
        </w:rPr>
      </w:pPr>
    </w:p>
    <w:p w:rsidR="004913DC" w:rsidRDefault="004913DC" w:rsidP="00B9386B">
      <w:pPr>
        <w:keepLines/>
        <w:spacing w:before="120" w:after="120" w:line="312" w:lineRule="auto"/>
        <w:jc w:val="both"/>
        <w:rPr>
          <w:rFonts w:ascii="Tahoma" w:eastAsia="Times New Roman" w:hAnsi="Tahoma" w:cs="Tahoma"/>
          <w:sz w:val="24"/>
          <w:szCs w:val="24"/>
          <w:lang w:val="es-ES" w:eastAsia="es-MX"/>
        </w:rPr>
      </w:pPr>
    </w:p>
    <w:p w:rsidR="004913DC" w:rsidRDefault="004913DC" w:rsidP="00B9386B">
      <w:pPr>
        <w:keepLines/>
        <w:spacing w:before="120" w:after="120" w:line="312" w:lineRule="auto"/>
        <w:jc w:val="both"/>
        <w:rPr>
          <w:rFonts w:ascii="Tahoma" w:eastAsia="Times New Roman" w:hAnsi="Tahoma" w:cs="Tahoma"/>
          <w:sz w:val="24"/>
          <w:szCs w:val="24"/>
          <w:lang w:val="es-ES" w:eastAsia="es-MX"/>
        </w:rPr>
      </w:pPr>
    </w:p>
    <w:p w:rsidR="004913DC" w:rsidRDefault="004913DC" w:rsidP="00B9386B">
      <w:pPr>
        <w:keepLines/>
        <w:spacing w:before="120" w:after="120" w:line="312" w:lineRule="auto"/>
        <w:jc w:val="both"/>
        <w:rPr>
          <w:rFonts w:ascii="Tahoma" w:eastAsia="Times New Roman" w:hAnsi="Tahoma" w:cs="Tahoma"/>
          <w:sz w:val="24"/>
          <w:szCs w:val="24"/>
          <w:lang w:val="es-ES" w:eastAsia="es-MX"/>
        </w:rPr>
      </w:pPr>
    </w:p>
    <w:p w:rsidR="004913DC" w:rsidRDefault="004913DC" w:rsidP="00B9386B">
      <w:pPr>
        <w:keepLines/>
        <w:spacing w:before="120" w:after="120" w:line="312" w:lineRule="auto"/>
        <w:jc w:val="both"/>
        <w:rPr>
          <w:rFonts w:ascii="Tahoma" w:eastAsia="Times New Roman" w:hAnsi="Tahoma" w:cs="Tahoma"/>
          <w:sz w:val="24"/>
          <w:szCs w:val="24"/>
          <w:lang w:val="es-ES" w:eastAsia="es-MX"/>
        </w:rPr>
      </w:pPr>
    </w:p>
    <w:p w:rsidR="004913DC" w:rsidRDefault="004913DC" w:rsidP="00B9386B">
      <w:pPr>
        <w:keepLines/>
        <w:spacing w:before="120" w:after="120" w:line="312" w:lineRule="auto"/>
        <w:jc w:val="both"/>
        <w:rPr>
          <w:rFonts w:ascii="Tahoma" w:eastAsia="Times New Roman" w:hAnsi="Tahoma" w:cs="Tahoma"/>
          <w:sz w:val="24"/>
          <w:szCs w:val="24"/>
          <w:lang w:val="es-ES" w:eastAsia="es-MX"/>
        </w:rPr>
      </w:pPr>
    </w:p>
    <w:p w:rsidR="004913DC" w:rsidRDefault="004913DC" w:rsidP="00B9386B">
      <w:pPr>
        <w:keepLines/>
        <w:spacing w:before="120" w:after="120" w:line="312" w:lineRule="auto"/>
        <w:jc w:val="both"/>
        <w:rPr>
          <w:rFonts w:ascii="Tahoma" w:eastAsia="Times New Roman" w:hAnsi="Tahoma" w:cs="Tahoma"/>
          <w:sz w:val="24"/>
          <w:szCs w:val="24"/>
          <w:lang w:val="es-ES" w:eastAsia="es-MX"/>
        </w:rPr>
      </w:pPr>
    </w:p>
    <w:p w:rsidR="004913DC" w:rsidRDefault="004913DC" w:rsidP="00B9386B">
      <w:pPr>
        <w:keepLines/>
        <w:spacing w:before="120" w:after="120" w:line="312" w:lineRule="auto"/>
        <w:jc w:val="both"/>
        <w:rPr>
          <w:rFonts w:ascii="Tahoma" w:eastAsia="Times New Roman" w:hAnsi="Tahoma" w:cs="Tahoma"/>
          <w:sz w:val="24"/>
          <w:szCs w:val="24"/>
          <w:lang w:val="es-ES" w:eastAsia="es-MX"/>
        </w:rPr>
      </w:pPr>
    </w:p>
    <w:p w:rsidR="004913DC" w:rsidRDefault="004913DC" w:rsidP="00B9386B">
      <w:pPr>
        <w:keepLines/>
        <w:spacing w:before="120" w:after="120" w:line="312" w:lineRule="auto"/>
        <w:jc w:val="both"/>
        <w:rPr>
          <w:rFonts w:ascii="Tahoma" w:eastAsia="Times New Roman" w:hAnsi="Tahoma" w:cs="Tahoma"/>
          <w:sz w:val="24"/>
          <w:szCs w:val="24"/>
          <w:lang w:val="es-ES" w:eastAsia="es-MX"/>
        </w:rPr>
      </w:pPr>
    </w:p>
    <w:p w:rsidR="004913DC" w:rsidRDefault="004913DC" w:rsidP="00B9386B">
      <w:pPr>
        <w:keepLines/>
        <w:spacing w:before="120" w:after="120" w:line="312" w:lineRule="auto"/>
        <w:jc w:val="both"/>
        <w:rPr>
          <w:rFonts w:ascii="Tahoma" w:eastAsia="Times New Roman" w:hAnsi="Tahoma" w:cs="Tahoma"/>
          <w:sz w:val="24"/>
          <w:szCs w:val="24"/>
          <w:lang w:val="es-ES" w:eastAsia="es-MX"/>
        </w:rPr>
      </w:pP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 xml:space="preserve">El presente cuadro sobre la distribución administrativa del Proyecto de Presupuesto de Egresos para el Ejercicio 2016, destaca dos principales agregados: </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lastRenderedPageBreak/>
        <w:t>El primero de ellos, para el que se propone una asignación conjunta de 2 mil 840 millones 723 mil pesos, es equivalente al 5.20 por ciento del presupuesto total del Estado, definido conforme a la naturaleza normativa de las instancias comprendidas en el mismo, en tanto que al segundo, con un monto por 51 mil 787 millones 888 mil pesos corresponde a los recursos que se distribuye entre las dependencias y los organismos descentralizados que en su caso coordinan.</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Será este último el agregado de recursos por analizar y describir conforme al espíritu del artículo 9 de la Ley del Presupuesto de Egresos y Gasto Público, que en su párrafo segundo estipula que los Poderes Legislativo y Judicial formularán sus propios proyectos de Presupuesto y los remitirán al Gobernador del Estado, para que ordene su incorporación al proyecto de Presupuesto de Egresos del Estado.</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Cabe aunar al alcance de esta disposición de la norma estatal, que también se consideran en esta determinación las más recientes disposiciones del Consejo Nacional de Armonización Contable (CONAC) en materia de rendición de cuentas, orientadas las mismas a que partiendo del ejercicio fiscal 2014, los Poderes y Organismos Autónomos presentarán por separado sus propias Cuentas Públicas.</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De ahí que por consiguiente, el cuadro que se presenta cumpla el cometido normativo de reflejar la consolidación administrativa del Proyecto de Presupuesto de Egresos para el Ejercicio Fiscal 2016, y partiendo del mismo se realizan las consideraciones conducentes al monto de recursos por 51 mil 787 millones 888 mil pesos, que se propone distribuir entre las dependencias y organismos del Poder Ejecutivo.</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Centrando pues la atención en la distribución del citado monto de recursos, saltan a la vista las importantes disminuciones propuestas para la Secretaría de Hacienda y Oficialía mayor, pues entre las dos dependencias suman recursos a la baja en un monto de 11 mil 546 millones 228 mil pesos.</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De modo complementario se aprecia igualmente que en el presupuesto 2015 las dependencias Desarrollo Municipal, Deuda Pública y Erogaciones No Sectorizables  no contaron con ninguna asignación, sin embargo se incorporan al presupuesto 2016 con una asignación conjunta de 13 mil 109 millones 835 mil pesos, la cual es una cantidad bastante similar a cifra que presentan como disminución la Secretaría de Hacienda y Oficialía Mayor.</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Así que estas consideraciones son concordantes con las que al inicio de la sección antecedente, ayudaron a explicar sobre todo, la disminución observada en los recursos presupuestados para la Finalidad Gobierno, los cuales registran una cifra a la baja por 10 mil 255 millones 757 mil pesos.</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 xml:space="preserve">Considerado este particular aspecto de la distribución de recursos que se propone para el Poder Ejecutivo y sus organismos descentralizados, se aprecia también que las dependencias de estructura administrativa, que son las responsables de funciones y ejecución de programas abocados a su cumplimiento, se distinguen por presentar asignaciones mayores a los recursos aprobados para 2015, ello conforme al alcance permitido por el aumento de 6 mil 34 millones 550 mil pesos que presenta el presupuesto global del Estado. </w:t>
      </w:r>
    </w:p>
    <w:p w:rsidR="00B9386B" w:rsidRPr="005C3B27" w:rsidRDefault="00B9386B" w:rsidP="00E610A9">
      <w:pPr>
        <w:keepLines/>
        <w:spacing w:before="120" w:after="120" w:line="240" w:lineRule="auto"/>
        <w:ind w:firstLine="708"/>
        <w:jc w:val="both"/>
        <w:rPr>
          <w:rFonts w:ascii="Arial" w:eastAsia="Times New Roman" w:hAnsi="Arial" w:cs="Arial"/>
          <w:b/>
          <w:sz w:val="20"/>
          <w:szCs w:val="20"/>
          <w:lang w:val="es-ES" w:eastAsia="es-MX"/>
        </w:rPr>
      </w:pPr>
      <w:r w:rsidRPr="005C3B27">
        <w:rPr>
          <w:rFonts w:ascii="Arial" w:eastAsia="Times New Roman" w:hAnsi="Arial" w:cs="Arial"/>
          <w:sz w:val="20"/>
          <w:szCs w:val="20"/>
          <w:lang w:val="es-ES" w:eastAsia="es-MX"/>
        </w:rPr>
        <w:t>Considerando entonces la distribución del monto adicional por 6 mil 34 millones 550 mil pesos que considera el presupuesto 2016, destacan tres principales asignaciones que en conjunto suman una cifra por 5 mil 778 millones 865 mil pesos, que así explican el 95.76 por ciento del recurso adicional:</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Un monto específico de 3 mil 354 millones 101 mil pesos en el presupuesto de 6 mil 647 millones 428 mil pesos asignado a la Secretaría de Infraestructura y Desarrollo Urbano, así como un monto por 2 mil 424 millones 764 mil pesos en el presupuesto de 5 mil 695 millones 494 mil pesos propuesto para la dependencia virtual Deuda Pública que se reincorpora al presupuesto.</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lastRenderedPageBreak/>
        <w:t>Por complemento entonces, el 42.13 por ciento del presupuesto adicional de 6 mil 34 millones 550 mil pesos, se distribuye en diversas cantidades entre las demás dependencias del Poder Ejecutivo: el mismo Ejecutivo del Estado como dependencia administrativa, Secretaría de Gobierno, Secretaría de Hacienda, Secretaría de la Contraloría General, Secretaría de Desarrollo Social, Secretaría de Salud Pública, Sagarhpa, Procuraduría General de Justicia, Secretaría de Seguridad Pública, Secretaría del Trabajo, Oficialía Mayor e ISSSTESON.</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Por consiguiente, luego de esta primera aproximación a la distribución propuesta del presupuesto por dependencias, a continuación se aborda el detalle de las asignaciones propuestas en lo particular a cada una de ellas, teniendo como base el objeto económico de dichos recursos.</w:t>
      </w:r>
    </w:p>
    <w:p w:rsidR="00B9386B" w:rsidRPr="005C3B27" w:rsidRDefault="00B9386B" w:rsidP="005C3B27">
      <w:pPr>
        <w:keepLines/>
        <w:spacing w:before="120" w:after="120" w:line="240" w:lineRule="auto"/>
        <w:jc w:val="both"/>
        <w:rPr>
          <w:rFonts w:ascii="Arial" w:eastAsia="Times New Roman" w:hAnsi="Arial" w:cs="Arial"/>
          <w:sz w:val="20"/>
          <w:szCs w:val="20"/>
          <w:lang w:val="es-ES" w:eastAsia="es-MX"/>
        </w:rPr>
      </w:pPr>
    </w:p>
    <w:p w:rsidR="00B9386B" w:rsidRPr="005C3B27" w:rsidRDefault="00B9386B" w:rsidP="00E610A9">
      <w:pPr>
        <w:keepLines/>
        <w:spacing w:before="120" w:after="120" w:line="240" w:lineRule="auto"/>
        <w:ind w:firstLine="708"/>
        <w:jc w:val="both"/>
        <w:rPr>
          <w:rFonts w:ascii="Arial" w:eastAsia="Times New Roman" w:hAnsi="Arial" w:cs="Arial"/>
          <w:i/>
          <w:sz w:val="20"/>
          <w:szCs w:val="20"/>
          <w:u w:val="single"/>
          <w:lang w:val="es-ES" w:eastAsia="es-MX"/>
        </w:rPr>
      </w:pPr>
      <w:r w:rsidRPr="005C3B27">
        <w:rPr>
          <w:rFonts w:ascii="Arial" w:eastAsia="Times New Roman" w:hAnsi="Arial" w:cs="Arial"/>
          <w:i/>
          <w:sz w:val="20"/>
          <w:szCs w:val="20"/>
          <w:u w:val="single"/>
          <w:lang w:val="es-ES" w:eastAsia="es-MX"/>
        </w:rPr>
        <w:t>Ejecutivo del Estado</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 xml:space="preserve">Para el desempeño de las funciones que competen a esta dependencia, el Proyecto de Presupuesto de Egresos 2016, propone una asignación por 277 millones 948 mil pesos, misma que con respecto del presupuesto aprobado para 2015 por 302 millones 656 mil pesos, decrece en una cifra de 24 millones 708 mil pesos, ello con la distribución por su objeto económico comparado 2015-2016 que se presenta a continuación. </w:t>
      </w:r>
    </w:p>
    <w:p w:rsidR="00B9386B" w:rsidRPr="00B9386B" w:rsidRDefault="00B9386B" w:rsidP="00B9386B">
      <w:pPr>
        <w:spacing w:after="200" w:line="276" w:lineRule="auto"/>
        <w:rPr>
          <w:rFonts w:ascii="Tahoma" w:eastAsia="Times New Roman" w:hAnsi="Tahoma" w:cs="Tahoma"/>
          <w:b/>
          <w:bCs/>
          <w:szCs w:val="28"/>
          <w:lang w:eastAsia="es-MX"/>
        </w:rPr>
      </w:pPr>
    </w:p>
    <w:p w:rsidR="00B9386B" w:rsidRPr="00B9386B" w:rsidRDefault="00B9386B" w:rsidP="00B9386B">
      <w:pPr>
        <w:keepNext/>
        <w:spacing w:after="0" w:line="240" w:lineRule="auto"/>
        <w:jc w:val="center"/>
        <w:outlineLvl w:val="3"/>
        <w:rPr>
          <w:rFonts w:ascii="Tahoma" w:eastAsia="Times New Roman" w:hAnsi="Tahoma" w:cs="Tahoma"/>
          <w:b/>
          <w:bCs/>
          <w:szCs w:val="28"/>
          <w:lang w:eastAsia="es-MX"/>
        </w:rPr>
      </w:pPr>
      <w:r w:rsidRPr="00B9386B">
        <w:rPr>
          <w:rFonts w:ascii="Tahoma" w:eastAsia="Times New Roman" w:hAnsi="Tahoma" w:cs="Tahoma"/>
          <w:b/>
          <w:bCs/>
          <w:szCs w:val="28"/>
          <w:lang w:eastAsia="es-MX"/>
        </w:rPr>
        <w:t>Objeto Económico del Presupuesto Asignado al Ejecutivo del Estado</w:t>
      </w:r>
    </w:p>
    <w:p w:rsidR="00B9386B" w:rsidRPr="00B9386B" w:rsidRDefault="00B9386B" w:rsidP="00B9386B">
      <w:pPr>
        <w:spacing w:after="0" w:line="276" w:lineRule="auto"/>
        <w:jc w:val="center"/>
        <w:rPr>
          <w:rFonts w:ascii="Calibri" w:eastAsia="Times New Roman" w:hAnsi="Calibri" w:cs="Times New Roman"/>
          <w:b/>
          <w:sz w:val="24"/>
          <w:lang w:eastAsia="es-MX"/>
        </w:rPr>
      </w:pPr>
      <w:r w:rsidRPr="00B9386B">
        <w:rPr>
          <w:rFonts w:ascii="Calibri" w:eastAsia="Times New Roman" w:hAnsi="Calibri" w:cs="Times New Roman"/>
          <w:b/>
          <w:sz w:val="24"/>
          <w:lang w:eastAsia="es-MX"/>
        </w:rPr>
        <w:t>Comparativo 2015-2016</w:t>
      </w:r>
    </w:p>
    <w:p w:rsidR="00B9386B" w:rsidRPr="00B9386B" w:rsidRDefault="00B9386B" w:rsidP="00B9386B">
      <w:pPr>
        <w:spacing w:after="0" w:line="276" w:lineRule="auto"/>
        <w:jc w:val="center"/>
        <w:rPr>
          <w:rFonts w:ascii="Tahoma" w:eastAsia="Times New Roman" w:hAnsi="Tahoma" w:cs="Tahoma"/>
          <w:sz w:val="20"/>
          <w:lang w:eastAsia="es-MX"/>
        </w:rPr>
      </w:pPr>
      <w:r w:rsidRPr="00B9386B">
        <w:rPr>
          <w:rFonts w:ascii="Tahoma" w:eastAsia="Times New Roman" w:hAnsi="Tahoma" w:cs="Tahoma"/>
          <w:sz w:val="20"/>
          <w:lang w:eastAsia="es-MX"/>
        </w:rPr>
        <w:t>(Miles de pesos)</w:t>
      </w:r>
    </w:p>
    <w:tbl>
      <w:tblPr>
        <w:tblW w:w="4505" w:type="pct"/>
        <w:jc w:val="center"/>
        <w:tblBorders>
          <w:top w:val="single" w:sz="4" w:space="0" w:color="000000"/>
          <w:left w:val="single" w:sz="4" w:space="0" w:color="000000"/>
          <w:bottom w:val="single" w:sz="4" w:space="0" w:color="000000"/>
          <w:right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3628"/>
        <w:gridCol w:w="1710"/>
        <w:gridCol w:w="2005"/>
        <w:gridCol w:w="1453"/>
      </w:tblGrid>
      <w:tr w:rsidR="00B9386B" w:rsidRPr="00B9386B" w:rsidTr="00B9386B">
        <w:trPr>
          <w:jc w:val="center"/>
        </w:trPr>
        <w:tc>
          <w:tcPr>
            <w:tcW w:w="2062"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Descripción</w:t>
            </w:r>
          </w:p>
        </w:tc>
        <w:tc>
          <w:tcPr>
            <w:tcW w:w="972"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Aprobado</w:t>
            </w:r>
          </w:p>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2015</w:t>
            </w:r>
          </w:p>
        </w:tc>
        <w:tc>
          <w:tcPr>
            <w:tcW w:w="1140" w:type="pct"/>
            <w:tcBorders>
              <w:top w:val="single" w:sz="4" w:space="0" w:color="000000"/>
              <w:left w:val="single" w:sz="4" w:space="0" w:color="000000"/>
              <w:bottom w:val="single" w:sz="4" w:space="0" w:color="000000"/>
              <w:right w:val="single" w:sz="4" w:space="0" w:color="000000"/>
            </w:tcBorders>
            <w:shd w:val="clear" w:color="auto" w:fill="EAF1DD"/>
            <w:vAlign w:val="center"/>
          </w:tcPr>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Propuesto</w:t>
            </w:r>
          </w:p>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2016</w:t>
            </w:r>
          </w:p>
        </w:tc>
        <w:tc>
          <w:tcPr>
            <w:tcW w:w="826" w:type="pct"/>
            <w:tcBorders>
              <w:top w:val="single" w:sz="4" w:space="0" w:color="000000"/>
              <w:left w:val="single" w:sz="4" w:space="0" w:color="000000"/>
              <w:bottom w:val="single" w:sz="4" w:space="0" w:color="000000"/>
              <w:right w:val="single" w:sz="4" w:space="0" w:color="000000"/>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Variación</w:t>
            </w:r>
          </w:p>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2016-2015</w:t>
            </w:r>
          </w:p>
        </w:tc>
      </w:tr>
      <w:tr w:rsidR="00B9386B" w:rsidRPr="00B9386B" w:rsidTr="004913DC">
        <w:trPr>
          <w:jc w:val="center"/>
        </w:trPr>
        <w:tc>
          <w:tcPr>
            <w:tcW w:w="2062"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Servicios Personales</w:t>
            </w:r>
          </w:p>
        </w:tc>
        <w:tc>
          <w:tcPr>
            <w:tcW w:w="972"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bottom"/>
            <w:hideMark/>
          </w:tcPr>
          <w:p w:rsidR="00B9386B" w:rsidRPr="00B9386B" w:rsidRDefault="00B9386B" w:rsidP="00B9386B">
            <w:pPr>
              <w:tabs>
                <w:tab w:val="decimal" w:pos="1557"/>
              </w:tabs>
              <w:spacing w:after="0" w:line="276" w:lineRule="auto"/>
              <w:jc w:val="both"/>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 xml:space="preserve">                205,840 </w:t>
            </w:r>
          </w:p>
        </w:tc>
        <w:tc>
          <w:tcPr>
            <w:tcW w:w="1140" w:type="pct"/>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1557"/>
              </w:tabs>
              <w:spacing w:after="0" w:line="276" w:lineRule="auto"/>
              <w:jc w:val="both"/>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206,404</w:t>
            </w:r>
          </w:p>
        </w:tc>
        <w:tc>
          <w:tcPr>
            <w:tcW w:w="826"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tabs>
                <w:tab w:val="decimal" w:pos="1557"/>
              </w:tabs>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564</w:t>
            </w:r>
          </w:p>
        </w:tc>
      </w:tr>
      <w:tr w:rsidR="00B9386B" w:rsidRPr="00B9386B" w:rsidTr="004913DC">
        <w:trPr>
          <w:trHeight w:val="59"/>
          <w:jc w:val="center"/>
        </w:trPr>
        <w:tc>
          <w:tcPr>
            <w:tcW w:w="3034" w:type="pct"/>
            <w:gridSpan w:val="2"/>
            <w:tcBorders>
              <w:top w:val="single" w:sz="4" w:space="0" w:color="000000"/>
              <w:left w:val="single" w:sz="4" w:space="0" w:color="000000"/>
              <w:bottom w:val="single" w:sz="4" w:space="0" w:color="000000"/>
              <w:right w:val="single" w:sz="4" w:space="0" w:color="000000"/>
            </w:tcBorders>
            <w:tcMar>
              <w:top w:w="35" w:type="dxa"/>
              <w:left w:w="35" w:type="dxa"/>
              <w:bottom w:w="35" w:type="dxa"/>
              <w:right w:w="35" w:type="dxa"/>
            </w:tcMar>
            <w:vAlign w:val="center"/>
            <w:hideMark/>
          </w:tcPr>
          <w:p w:rsidR="00B9386B" w:rsidRPr="00B9386B" w:rsidRDefault="00B9386B" w:rsidP="00B9386B">
            <w:pPr>
              <w:tabs>
                <w:tab w:val="decimal" w:pos="1416"/>
                <w:tab w:val="decimal" w:pos="1557"/>
              </w:tabs>
              <w:spacing w:after="0" w:line="276" w:lineRule="auto"/>
              <w:jc w:val="both"/>
              <w:rPr>
                <w:rFonts w:ascii="Tahoma" w:eastAsia="Times New Roman" w:hAnsi="Tahoma" w:cs="Tahoma"/>
                <w:sz w:val="18"/>
                <w:szCs w:val="15"/>
                <w:lang w:eastAsia="es-MX"/>
              </w:rPr>
            </w:pPr>
          </w:p>
        </w:tc>
        <w:tc>
          <w:tcPr>
            <w:tcW w:w="1140" w:type="pct"/>
            <w:tcBorders>
              <w:top w:val="single" w:sz="4" w:space="0" w:color="000000"/>
              <w:left w:val="single" w:sz="4" w:space="0" w:color="000000"/>
              <w:bottom w:val="single" w:sz="4" w:space="0" w:color="000000"/>
              <w:right w:val="single" w:sz="4" w:space="0" w:color="000000"/>
            </w:tcBorders>
          </w:tcPr>
          <w:p w:rsidR="00B9386B" w:rsidRPr="00B9386B" w:rsidRDefault="00B9386B" w:rsidP="00B9386B">
            <w:pPr>
              <w:tabs>
                <w:tab w:val="decimal" w:pos="1416"/>
                <w:tab w:val="decimal" w:pos="1557"/>
              </w:tabs>
              <w:spacing w:after="0" w:line="276" w:lineRule="auto"/>
              <w:jc w:val="both"/>
              <w:rPr>
                <w:rFonts w:ascii="Tahoma" w:eastAsia="Times New Roman" w:hAnsi="Tahoma" w:cs="Tahoma"/>
                <w:sz w:val="18"/>
                <w:szCs w:val="15"/>
                <w:lang w:eastAsia="es-MX"/>
              </w:rPr>
            </w:pPr>
          </w:p>
        </w:tc>
        <w:tc>
          <w:tcPr>
            <w:tcW w:w="826"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tabs>
                <w:tab w:val="decimal" w:pos="1416"/>
                <w:tab w:val="decimal" w:pos="1557"/>
              </w:tabs>
              <w:spacing w:after="0" w:line="276" w:lineRule="auto"/>
              <w:jc w:val="right"/>
              <w:rPr>
                <w:rFonts w:ascii="Tahoma" w:eastAsia="Times New Roman" w:hAnsi="Tahoma" w:cs="Tahoma"/>
                <w:sz w:val="18"/>
                <w:szCs w:val="15"/>
                <w:lang w:eastAsia="es-MX"/>
              </w:rPr>
            </w:pPr>
          </w:p>
        </w:tc>
      </w:tr>
      <w:tr w:rsidR="00B9386B" w:rsidRPr="00B9386B" w:rsidTr="004913DC">
        <w:trPr>
          <w:jc w:val="center"/>
        </w:trPr>
        <w:tc>
          <w:tcPr>
            <w:tcW w:w="2062"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Materiales y Suministros</w:t>
            </w:r>
          </w:p>
        </w:tc>
        <w:tc>
          <w:tcPr>
            <w:tcW w:w="972"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bottom"/>
            <w:hideMark/>
          </w:tcPr>
          <w:p w:rsidR="00B9386B" w:rsidRPr="00B9386B" w:rsidRDefault="00B9386B" w:rsidP="00B9386B">
            <w:pPr>
              <w:tabs>
                <w:tab w:val="decimal" w:pos="1557"/>
              </w:tabs>
              <w:spacing w:after="0" w:line="276" w:lineRule="auto"/>
              <w:jc w:val="both"/>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 xml:space="preserve">11,907 </w:t>
            </w:r>
          </w:p>
        </w:tc>
        <w:tc>
          <w:tcPr>
            <w:tcW w:w="1140" w:type="pct"/>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1557"/>
              </w:tabs>
              <w:spacing w:after="0" w:line="276" w:lineRule="auto"/>
              <w:jc w:val="both"/>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8,515</w:t>
            </w:r>
          </w:p>
        </w:tc>
        <w:tc>
          <w:tcPr>
            <w:tcW w:w="826"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tabs>
                <w:tab w:val="decimal" w:pos="1557"/>
              </w:tabs>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-3,392</w:t>
            </w:r>
          </w:p>
        </w:tc>
      </w:tr>
      <w:tr w:rsidR="00B9386B" w:rsidRPr="00B9386B" w:rsidTr="004913DC">
        <w:trPr>
          <w:trHeight w:val="59"/>
          <w:jc w:val="center"/>
        </w:trPr>
        <w:tc>
          <w:tcPr>
            <w:tcW w:w="3034" w:type="pct"/>
            <w:gridSpan w:val="2"/>
            <w:tcBorders>
              <w:top w:val="single" w:sz="4" w:space="0" w:color="000000"/>
              <w:left w:val="single" w:sz="4" w:space="0" w:color="000000"/>
              <w:bottom w:val="single" w:sz="4" w:space="0" w:color="000000"/>
              <w:right w:val="single" w:sz="4" w:space="0" w:color="000000"/>
            </w:tcBorders>
            <w:tcMar>
              <w:top w:w="35" w:type="dxa"/>
              <w:left w:w="35" w:type="dxa"/>
              <w:bottom w:w="35" w:type="dxa"/>
              <w:right w:w="35" w:type="dxa"/>
            </w:tcMar>
            <w:vAlign w:val="center"/>
            <w:hideMark/>
          </w:tcPr>
          <w:p w:rsidR="00B9386B" w:rsidRPr="00B9386B" w:rsidRDefault="00B9386B" w:rsidP="00B9386B">
            <w:pPr>
              <w:tabs>
                <w:tab w:val="decimal" w:pos="1416"/>
                <w:tab w:val="decimal" w:pos="1557"/>
              </w:tabs>
              <w:spacing w:after="0" w:line="276" w:lineRule="auto"/>
              <w:jc w:val="both"/>
              <w:rPr>
                <w:rFonts w:ascii="Tahoma" w:eastAsia="Times New Roman" w:hAnsi="Tahoma" w:cs="Tahoma"/>
                <w:sz w:val="18"/>
                <w:szCs w:val="15"/>
                <w:lang w:eastAsia="es-MX"/>
              </w:rPr>
            </w:pPr>
          </w:p>
        </w:tc>
        <w:tc>
          <w:tcPr>
            <w:tcW w:w="1140" w:type="pct"/>
            <w:tcBorders>
              <w:top w:val="single" w:sz="4" w:space="0" w:color="000000"/>
              <w:left w:val="single" w:sz="4" w:space="0" w:color="000000"/>
              <w:bottom w:val="single" w:sz="4" w:space="0" w:color="000000"/>
              <w:right w:val="single" w:sz="4" w:space="0" w:color="000000"/>
            </w:tcBorders>
          </w:tcPr>
          <w:p w:rsidR="00B9386B" w:rsidRPr="00B9386B" w:rsidRDefault="00B9386B" w:rsidP="00B9386B">
            <w:pPr>
              <w:tabs>
                <w:tab w:val="decimal" w:pos="1416"/>
                <w:tab w:val="decimal" w:pos="1557"/>
              </w:tabs>
              <w:spacing w:after="0" w:line="276" w:lineRule="auto"/>
              <w:jc w:val="both"/>
              <w:rPr>
                <w:rFonts w:ascii="Tahoma" w:eastAsia="Times New Roman" w:hAnsi="Tahoma" w:cs="Tahoma"/>
                <w:sz w:val="18"/>
                <w:szCs w:val="15"/>
                <w:lang w:eastAsia="es-MX"/>
              </w:rPr>
            </w:pPr>
          </w:p>
        </w:tc>
        <w:tc>
          <w:tcPr>
            <w:tcW w:w="826"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tabs>
                <w:tab w:val="decimal" w:pos="1416"/>
                <w:tab w:val="decimal" w:pos="1557"/>
              </w:tabs>
              <w:spacing w:after="0" w:line="276" w:lineRule="auto"/>
              <w:jc w:val="right"/>
              <w:rPr>
                <w:rFonts w:ascii="Tahoma" w:eastAsia="Times New Roman" w:hAnsi="Tahoma" w:cs="Tahoma"/>
                <w:sz w:val="18"/>
                <w:szCs w:val="15"/>
                <w:lang w:eastAsia="es-MX"/>
              </w:rPr>
            </w:pPr>
          </w:p>
        </w:tc>
      </w:tr>
      <w:tr w:rsidR="00B9386B" w:rsidRPr="00B9386B" w:rsidTr="004913DC">
        <w:trPr>
          <w:jc w:val="center"/>
        </w:trPr>
        <w:tc>
          <w:tcPr>
            <w:tcW w:w="2062"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Servicios Generales</w:t>
            </w:r>
          </w:p>
        </w:tc>
        <w:tc>
          <w:tcPr>
            <w:tcW w:w="972"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bottom"/>
            <w:hideMark/>
          </w:tcPr>
          <w:p w:rsidR="00B9386B" w:rsidRPr="00B9386B" w:rsidRDefault="00B9386B" w:rsidP="00B9386B">
            <w:pPr>
              <w:tabs>
                <w:tab w:val="decimal" w:pos="1557"/>
              </w:tabs>
              <w:spacing w:after="0" w:line="276" w:lineRule="auto"/>
              <w:jc w:val="both"/>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 xml:space="preserve">                  84,909 </w:t>
            </w:r>
          </w:p>
        </w:tc>
        <w:tc>
          <w:tcPr>
            <w:tcW w:w="1140" w:type="pct"/>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1557"/>
              </w:tabs>
              <w:spacing w:after="0" w:line="276" w:lineRule="auto"/>
              <w:jc w:val="both"/>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63,030</w:t>
            </w:r>
          </w:p>
        </w:tc>
        <w:tc>
          <w:tcPr>
            <w:tcW w:w="826"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tabs>
                <w:tab w:val="decimal" w:pos="1557"/>
              </w:tabs>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-21,879</w:t>
            </w:r>
          </w:p>
        </w:tc>
      </w:tr>
      <w:tr w:rsidR="00B9386B" w:rsidRPr="00B9386B" w:rsidTr="004913DC">
        <w:trPr>
          <w:trHeight w:val="59"/>
          <w:jc w:val="center"/>
        </w:trPr>
        <w:tc>
          <w:tcPr>
            <w:tcW w:w="3034" w:type="pct"/>
            <w:gridSpan w:val="2"/>
            <w:tcBorders>
              <w:top w:val="single" w:sz="4" w:space="0" w:color="000000"/>
              <w:left w:val="single" w:sz="4" w:space="0" w:color="000000"/>
              <w:bottom w:val="single" w:sz="4" w:space="0" w:color="000000"/>
              <w:right w:val="single" w:sz="4" w:space="0" w:color="000000"/>
            </w:tcBorders>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5"/>
                <w:lang w:eastAsia="es-MX"/>
              </w:rPr>
            </w:pPr>
          </w:p>
        </w:tc>
        <w:tc>
          <w:tcPr>
            <w:tcW w:w="1140" w:type="pct"/>
            <w:tcBorders>
              <w:top w:val="single" w:sz="4" w:space="0" w:color="000000"/>
              <w:left w:val="single" w:sz="4" w:space="0" w:color="000000"/>
              <w:bottom w:val="single" w:sz="4" w:space="0" w:color="000000"/>
              <w:right w:val="single" w:sz="4" w:space="0" w:color="000000"/>
            </w:tcBorders>
          </w:tcPr>
          <w:p w:rsidR="00B9386B" w:rsidRPr="00B9386B" w:rsidRDefault="00B9386B" w:rsidP="00B9386B">
            <w:pPr>
              <w:spacing w:after="0" w:line="276" w:lineRule="auto"/>
              <w:jc w:val="both"/>
              <w:rPr>
                <w:rFonts w:ascii="Tahoma" w:eastAsia="Times New Roman" w:hAnsi="Tahoma" w:cs="Tahoma"/>
                <w:sz w:val="18"/>
                <w:szCs w:val="15"/>
                <w:lang w:eastAsia="es-MX"/>
              </w:rPr>
            </w:pPr>
          </w:p>
        </w:tc>
        <w:tc>
          <w:tcPr>
            <w:tcW w:w="826"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Tahoma" w:eastAsia="Times New Roman" w:hAnsi="Tahoma" w:cs="Tahoma"/>
                <w:sz w:val="18"/>
                <w:szCs w:val="15"/>
                <w:lang w:eastAsia="es-MX"/>
              </w:rPr>
            </w:pPr>
          </w:p>
        </w:tc>
      </w:tr>
      <w:tr w:rsidR="00B9386B" w:rsidRPr="00B9386B" w:rsidTr="00B9386B">
        <w:trPr>
          <w:jc w:val="center"/>
        </w:trPr>
        <w:tc>
          <w:tcPr>
            <w:tcW w:w="2062" w:type="pct"/>
            <w:tcBorders>
              <w:top w:val="single" w:sz="4" w:space="0" w:color="000000"/>
              <w:left w:val="single" w:sz="4" w:space="0" w:color="000000"/>
              <w:bottom w:val="single" w:sz="4" w:space="0" w:color="000000"/>
              <w:right w:val="single" w:sz="4" w:space="0" w:color="000000"/>
            </w:tcBorders>
            <w:shd w:val="clear" w:color="auto" w:fill="D9D9D9"/>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b/>
                <w:sz w:val="18"/>
                <w:szCs w:val="15"/>
                <w:lang w:eastAsia="es-MX"/>
              </w:rPr>
            </w:pPr>
            <w:r w:rsidRPr="00B9386B">
              <w:rPr>
                <w:rFonts w:ascii="Tahoma" w:eastAsia="Times New Roman" w:hAnsi="Tahoma" w:cs="Tahoma"/>
                <w:b/>
                <w:sz w:val="18"/>
                <w:szCs w:val="15"/>
                <w:lang w:eastAsia="es-MX"/>
              </w:rPr>
              <w:t>Total</w:t>
            </w:r>
          </w:p>
        </w:tc>
        <w:tc>
          <w:tcPr>
            <w:tcW w:w="972" w:type="pct"/>
            <w:tcBorders>
              <w:top w:val="single" w:sz="4" w:space="0" w:color="000000"/>
              <w:left w:val="single" w:sz="4" w:space="0" w:color="000000"/>
              <w:bottom w:val="single" w:sz="4" w:space="0" w:color="000000"/>
              <w:right w:val="single" w:sz="4" w:space="0" w:color="000000"/>
            </w:tcBorders>
            <w:shd w:val="clear" w:color="auto" w:fill="D9D9D9"/>
            <w:tcMar>
              <w:top w:w="35" w:type="dxa"/>
              <w:left w:w="35" w:type="dxa"/>
              <w:bottom w:w="35" w:type="dxa"/>
              <w:right w:w="35" w:type="dxa"/>
            </w:tcMar>
            <w:vAlign w:val="center"/>
            <w:hideMark/>
          </w:tcPr>
          <w:p w:rsidR="00B9386B" w:rsidRPr="00B9386B" w:rsidRDefault="00B9386B" w:rsidP="00B9386B">
            <w:pPr>
              <w:tabs>
                <w:tab w:val="decimal" w:pos="1557"/>
              </w:tabs>
              <w:spacing w:after="0" w:line="276" w:lineRule="auto"/>
              <w:jc w:val="both"/>
              <w:rPr>
                <w:rFonts w:ascii="Tahoma" w:eastAsia="Times New Roman" w:hAnsi="Tahoma" w:cs="Tahoma"/>
                <w:b/>
                <w:color w:val="000000"/>
                <w:sz w:val="18"/>
                <w:szCs w:val="18"/>
                <w:lang w:eastAsia="es-MX"/>
              </w:rPr>
            </w:pPr>
            <w:r w:rsidRPr="00B9386B">
              <w:rPr>
                <w:rFonts w:ascii="Tahoma" w:eastAsia="Times New Roman" w:hAnsi="Tahoma" w:cs="Tahoma"/>
                <w:b/>
                <w:color w:val="000000"/>
                <w:sz w:val="18"/>
                <w:szCs w:val="18"/>
                <w:lang w:eastAsia="es-MX"/>
              </w:rPr>
              <w:t xml:space="preserve">       302,656</w:t>
            </w:r>
          </w:p>
        </w:tc>
        <w:tc>
          <w:tcPr>
            <w:tcW w:w="1140" w:type="pct"/>
            <w:tcBorders>
              <w:top w:val="single" w:sz="4" w:space="0" w:color="000000"/>
              <w:left w:val="single" w:sz="4" w:space="0" w:color="000000"/>
              <w:bottom w:val="single" w:sz="4" w:space="0" w:color="000000"/>
              <w:right w:val="single" w:sz="4" w:space="0" w:color="000000"/>
            </w:tcBorders>
            <w:shd w:val="clear" w:color="auto" w:fill="D9D9D9"/>
          </w:tcPr>
          <w:p w:rsidR="00B9386B" w:rsidRPr="00B9386B" w:rsidRDefault="00B9386B" w:rsidP="00B9386B">
            <w:pPr>
              <w:tabs>
                <w:tab w:val="decimal" w:pos="1557"/>
              </w:tabs>
              <w:spacing w:after="0" w:line="276" w:lineRule="auto"/>
              <w:jc w:val="both"/>
              <w:rPr>
                <w:rFonts w:ascii="Tahoma" w:eastAsia="Times New Roman" w:hAnsi="Tahoma" w:cs="Tahoma"/>
                <w:b/>
                <w:color w:val="000000"/>
                <w:sz w:val="18"/>
                <w:szCs w:val="18"/>
                <w:lang w:eastAsia="es-MX"/>
              </w:rPr>
            </w:pPr>
            <w:r w:rsidRPr="00B9386B">
              <w:rPr>
                <w:rFonts w:ascii="Tahoma" w:eastAsia="Times New Roman" w:hAnsi="Tahoma" w:cs="Tahoma"/>
                <w:b/>
                <w:color w:val="000000"/>
                <w:sz w:val="18"/>
                <w:szCs w:val="18"/>
                <w:lang w:eastAsia="es-MX"/>
              </w:rPr>
              <w:t>277,949</w:t>
            </w:r>
          </w:p>
        </w:tc>
        <w:tc>
          <w:tcPr>
            <w:tcW w:w="82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9386B" w:rsidRPr="00B9386B" w:rsidRDefault="00B9386B" w:rsidP="00B9386B">
            <w:pPr>
              <w:tabs>
                <w:tab w:val="decimal" w:pos="1557"/>
              </w:tabs>
              <w:spacing w:after="0" w:line="276" w:lineRule="auto"/>
              <w:jc w:val="right"/>
              <w:rPr>
                <w:rFonts w:ascii="Tahoma" w:eastAsia="Times New Roman" w:hAnsi="Tahoma" w:cs="Tahoma"/>
                <w:b/>
                <w:color w:val="000000"/>
                <w:sz w:val="18"/>
                <w:szCs w:val="18"/>
                <w:lang w:eastAsia="es-MX"/>
              </w:rPr>
            </w:pPr>
            <w:r w:rsidRPr="00B9386B">
              <w:rPr>
                <w:rFonts w:ascii="Tahoma" w:eastAsia="Times New Roman" w:hAnsi="Tahoma" w:cs="Tahoma"/>
                <w:b/>
                <w:color w:val="000000"/>
                <w:sz w:val="18"/>
                <w:szCs w:val="18"/>
                <w:lang w:eastAsia="es-MX"/>
              </w:rPr>
              <w:t>24,707</w:t>
            </w:r>
          </w:p>
        </w:tc>
      </w:tr>
    </w:tbl>
    <w:p w:rsidR="00B9386B" w:rsidRPr="00B9386B" w:rsidRDefault="00B9386B" w:rsidP="00B9386B">
      <w:pPr>
        <w:keepLines/>
        <w:spacing w:before="120" w:after="120" w:line="312" w:lineRule="auto"/>
        <w:jc w:val="both"/>
        <w:rPr>
          <w:rFonts w:ascii="Tahoma" w:eastAsia="Times New Roman" w:hAnsi="Tahoma" w:cs="Tahoma"/>
          <w:sz w:val="26"/>
          <w:szCs w:val="26"/>
          <w:lang w:val="es-ES" w:eastAsia="es-MX"/>
        </w:rPr>
      </w:pP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Se aprecia en esta distribución de recursos que el total del presupuesto asignado a esta dependencia, se destina íntegramente a cubrir erogaciones de gasto corriente, por lo que quedan fuera de su cobertura las asignaciones destinadas a la remodelación de oficinas y adquisición de mobiliario y equipo para las mismas, las cuales se presupuestarían en los capítulos de Inversión Pública, así como Bienes Muebles, Inmuebles e Intangibles.</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lastRenderedPageBreak/>
        <w:t>La distribución mostrada por el objeto económico del presupuesto 2016 para esta dependencia, destaca que la asignación más relevante con un monto de 206 millones 404 mil pesos, se concentra en el capítulo de los Servicios Personales, que acrecientan en una cifra de 564 mil pesos, básicamente por la actualización de las partidas de gasto comprendidas en este capítulo, ya no se considera autorización de recursos para nuevas plazas, ni para otros eventos que no estén comprendidos en las obligaciones legales que el Estado deba atender en materia laboral.</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De igual manera, las asignaciones propuestas para los capítulos de Materiales y Suministros y de Servicios Generales, sus montos agregados corresponden a la integración de las partidas específicas consideradas en el Clasificador del Gasto Por su Objeto Económico, las cuales esencialmente se  corresponden con las necesidades del presupuesto regularizable asociado a los procesos costeados por la dependencia para el próximo ejercicio fiscal, conforme a su planeación operativa anual.</w:t>
      </w:r>
    </w:p>
    <w:p w:rsidR="00B9386B" w:rsidRPr="005C3B27" w:rsidRDefault="00B9386B" w:rsidP="005C3B27">
      <w:pPr>
        <w:keepLines/>
        <w:spacing w:before="120" w:after="120" w:line="240" w:lineRule="auto"/>
        <w:jc w:val="both"/>
        <w:rPr>
          <w:rFonts w:ascii="Arial" w:eastAsia="Times New Roman" w:hAnsi="Arial" w:cs="Arial"/>
          <w:sz w:val="20"/>
          <w:szCs w:val="20"/>
          <w:lang w:val="es-ES" w:eastAsia="es-MX"/>
        </w:rPr>
      </w:pPr>
    </w:p>
    <w:p w:rsidR="00B9386B" w:rsidRPr="005C3B27" w:rsidRDefault="00B9386B" w:rsidP="00E610A9">
      <w:pPr>
        <w:keepLines/>
        <w:spacing w:before="120" w:after="120" w:line="240" w:lineRule="auto"/>
        <w:ind w:firstLine="708"/>
        <w:jc w:val="both"/>
        <w:rPr>
          <w:rFonts w:ascii="Arial" w:eastAsia="Times New Roman" w:hAnsi="Arial" w:cs="Arial"/>
          <w:i/>
          <w:sz w:val="20"/>
          <w:szCs w:val="20"/>
          <w:u w:val="single"/>
          <w:lang w:val="es-ES" w:eastAsia="es-MX"/>
        </w:rPr>
      </w:pPr>
      <w:r w:rsidRPr="005C3B27">
        <w:rPr>
          <w:rFonts w:ascii="Arial" w:eastAsia="Times New Roman" w:hAnsi="Arial" w:cs="Arial"/>
          <w:i/>
          <w:sz w:val="20"/>
          <w:szCs w:val="20"/>
          <w:u w:val="single"/>
          <w:lang w:val="es-ES" w:eastAsia="es-MX"/>
        </w:rPr>
        <w:t>Secretaría de Gobierno</w:t>
      </w:r>
    </w:p>
    <w:p w:rsidR="00B9386B" w:rsidRPr="005C3B27" w:rsidRDefault="00B9386B" w:rsidP="00E610A9">
      <w:pPr>
        <w:keepLines/>
        <w:spacing w:before="120" w:after="120" w:line="240" w:lineRule="auto"/>
        <w:ind w:firstLine="708"/>
        <w:jc w:val="both"/>
        <w:rPr>
          <w:rFonts w:ascii="Arial" w:eastAsia="Times New Roman" w:hAnsi="Arial" w:cs="Arial"/>
          <w:b/>
          <w:bCs/>
          <w:sz w:val="20"/>
          <w:szCs w:val="20"/>
          <w:lang w:eastAsia="es-MX"/>
        </w:rPr>
      </w:pPr>
      <w:r w:rsidRPr="005C3B27">
        <w:rPr>
          <w:rFonts w:ascii="Arial" w:eastAsia="Times New Roman" w:hAnsi="Arial" w:cs="Arial"/>
          <w:sz w:val="20"/>
          <w:szCs w:val="20"/>
          <w:lang w:val="es-ES" w:eastAsia="es-MX"/>
        </w:rPr>
        <w:t xml:space="preserve">A esta dependencia se propone asignar una cifra de 386 millones 747 mil pesos, implicando una disminución por 24 millones 754 mil pesos respecto de lo aprobado por 411 millones 501 mil pesos para 2015, ello con el correspondiente impacto al nivel de su objeto económico, según lo mostrado por su estructura comparativa 2016-2015.   </w:t>
      </w:r>
    </w:p>
    <w:p w:rsidR="00B9386B" w:rsidRPr="005C3B27" w:rsidRDefault="00B9386B" w:rsidP="005C3B27">
      <w:pPr>
        <w:spacing w:after="200" w:line="240" w:lineRule="auto"/>
        <w:rPr>
          <w:rFonts w:ascii="Arial" w:eastAsia="Times New Roman" w:hAnsi="Arial" w:cs="Arial"/>
          <w:b/>
          <w:bCs/>
          <w:sz w:val="20"/>
          <w:szCs w:val="20"/>
          <w:lang w:eastAsia="es-MX"/>
        </w:rPr>
      </w:pPr>
      <w:r w:rsidRPr="005C3B27">
        <w:rPr>
          <w:rFonts w:ascii="Arial" w:eastAsia="Times New Roman" w:hAnsi="Arial" w:cs="Arial"/>
          <w:sz w:val="20"/>
          <w:szCs w:val="20"/>
          <w:lang w:eastAsia="es-MX"/>
        </w:rPr>
        <w:br w:type="page"/>
      </w:r>
    </w:p>
    <w:p w:rsidR="00B9386B" w:rsidRPr="00B9386B" w:rsidRDefault="00B9386B" w:rsidP="00B9386B">
      <w:pPr>
        <w:keepNext/>
        <w:spacing w:after="0" w:line="240" w:lineRule="auto"/>
        <w:jc w:val="center"/>
        <w:outlineLvl w:val="3"/>
        <w:rPr>
          <w:rFonts w:ascii="Tahoma" w:eastAsia="Times New Roman" w:hAnsi="Tahoma" w:cs="Tahoma"/>
          <w:b/>
          <w:bCs/>
          <w:szCs w:val="28"/>
          <w:lang w:eastAsia="es-MX"/>
        </w:rPr>
      </w:pPr>
      <w:r w:rsidRPr="00B9386B">
        <w:rPr>
          <w:rFonts w:ascii="Tahoma" w:eastAsia="Times New Roman" w:hAnsi="Tahoma" w:cs="Tahoma"/>
          <w:b/>
          <w:bCs/>
          <w:szCs w:val="28"/>
          <w:lang w:eastAsia="es-MX"/>
        </w:rPr>
        <w:lastRenderedPageBreak/>
        <w:t>Objeto Económico del Presupuesto Asignado a la Secretaría de Gobierno</w:t>
      </w:r>
    </w:p>
    <w:p w:rsidR="00B9386B" w:rsidRPr="00B9386B" w:rsidRDefault="00B9386B" w:rsidP="00B9386B">
      <w:pPr>
        <w:spacing w:after="0" w:line="276" w:lineRule="auto"/>
        <w:jc w:val="center"/>
        <w:rPr>
          <w:rFonts w:ascii="Calibri" w:eastAsia="Times New Roman" w:hAnsi="Calibri" w:cs="Times New Roman"/>
          <w:b/>
          <w:sz w:val="24"/>
          <w:lang w:eastAsia="es-MX"/>
        </w:rPr>
      </w:pPr>
      <w:r w:rsidRPr="00B9386B">
        <w:rPr>
          <w:rFonts w:ascii="Calibri" w:eastAsia="Times New Roman" w:hAnsi="Calibri" w:cs="Times New Roman"/>
          <w:b/>
          <w:sz w:val="24"/>
          <w:lang w:eastAsia="es-MX"/>
        </w:rPr>
        <w:t>Comparativo 2015-2016</w:t>
      </w:r>
    </w:p>
    <w:p w:rsidR="00B9386B" w:rsidRPr="00B9386B" w:rsidRDefault="00B9386B" w:rsidP="00B9386B">
      <w:pPr>
        <w:spacing w:after="0" w:line="276" w:lineRule="auto"/>
        <w:jc w:val="center"/>
        <w:rPr>
          <w:rFonts w:ascii="Tahoma" w:eastAsia="Times New Roman" w:hAnsi="Tahoma" w:cs="Tahoma"/>
          <w:sz w:val="20"/>
          <w:lang w:eastAsia="es-MX"/>
        </w:rPr>
      </w:pPr>
      <w:r w:rsidRPr="00B9386B">
        <w:rPr>
          <w:rFonts w:ascii="Tahoma" w:eastAsia="Times New Roman" w:hAnsi="Tahoma" w:cs="Tahoma"/>
          <w:sz w:val="20"/>
          <w:lang w:eastAsia="es-MX"/>
        </w:rPr>
        <w:t>(Miles de pesos)</w:t>
      </w:r>
    </w:p>
    <w:tbl>
      <w:tblPr>
        <w:tblW w:w="4769" w:type="pct"/>
        <w:jc w:val="center"/>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4091"/>
        <w:gridCol w:w="1777"/>
        <w:gridCol w:w="1723"/>
        <w:gridCol w:w="1721"/>
      </w:tblGrid>
      <w:tr w:rsidR="00B9386B" w:rsidRPr="00B9386B" w:rsidTr="00B9386B">
        <w:trPr>
          <w:jc w:val="center"/>
        </w:trPr>
        <w:tc>
          <w:tcPr>
            <w:tcW w:w="2197"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Descripción</w:t>
            </w:r>
          </w:p>
        </w:tc>
        <w:tc>
          <w:tcPr>
            <w:tcW w:w="954"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Aprobado</w:t>
            </w:r>
          </w:p>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2015</w:t>
            </w:r>
          </w:p>
        </w:tc>
        <w:tc>
          <w:tcPr>
            <w:tcW w:w="925" w:type="pct"/>
            <w:tcBorders>
              <w:top w:val="single" w:sz="4" w:space="0" w:color="000000"/>
              <w:left w:val="single" w:sz="4" w:space="0" w:color="000000"/>
              <w:bottom w:val="single" w:sz="4" w:space="0" w:color="000000"/>
              <w:right w:val="single" w:sz="4" w:space="0" w:color="000000"/>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Propuesto</w:t>
            </w:r>
          </w:p>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2016</w:t>
            </w:r>
          </w:p>
        </w:tc>
        <w:tc>
          <w:tcPr>
            <w:tcW w:w="925" w:type="pct"/>
            <w:tcBorders>
              <w:top w:val="single" w:sz="4" w:space="0" w:color="000000"/>
              <w:left w:val="single" w:sz="4" w:space="0" w:color="000000"/>
              <w:bottom w:val="single" w:sz="4" w:space="0" w:color="000000"/>
              <w:right w:val="single" w:sz="4" w:space="0" w:color="000000"/>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Variación</w:t>
            </w:r>
          </w:p>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2016-2015</w:t>
            </w:r>
          </w:p>
        </w:tc>
      </w:tr>
      <w:tr w:rsidR="00B9386B" w:rsidRPr="00B9386B" w:rsidTr="004913DC">
        <w:trPr>
          <w:jc w:val="center"/>
        </w:trPr>
        <w:tc>
          <w:tcPr>
            <w:tcW w:w="2197"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 xml:space="preserve"> Servicios Personales</w:t>
            </w:r>
          </w:p>
        </w:tc>
        <w:tc>
          <w:tcPr>
            <w:tcW w:w="954"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bottom"/>
            <w:hideMark/>
          </w:tcPr>
          <w:p w:rsidR="00B9386B" w:rsidRPr="00B9386B" w:rsidRDefault="00B9386B" w:rsidP="00B9386B">
            <w:pPr>
              <w:tabs>
                <w:tab w:val="decimal" w:pos="1541"/>
              </w:tabs>
              <w:spacing w:after="0" w:line="276" w:lineRule="auto"/>
              <w:jc w:val="both"/>
              <w:rPr>
                <w:rFonts w:ascii="Calibri" w:eastAsia="Times New Roman" w:hAnsi="Calibri" w:cs="Calibri"/>
                <w:color w:val="000000"/>
                <w:lang w:eastAsia="es-MX"/>
              </w:rPr>
            </w:pPr>
            <w:r w:rsidRPr="00B9386B">
              <w:rPr>
                <w:rFonts w:ascii="Calibri" w:eastAsia="Times New Roman" w:hAnsi="Calibri" w:cs="Calibri"/>
                <w:color w:val="000000"/>
                <w:lang w:eastAsia="es-MX"/>
              </w:rPr>
              <w:t xml:space="preserve">246,541 </w:t>
            </w:r>
          </w:p>
        </w:tc>
        <w:tc>
          <w:tcPr>
            <w:tcW w:w="925" w:type="pct"/>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1541"/>
              </w:tabs>
              <w:spacing w:after="0" w:line="276" w:lineRule="auto"/>
              <w:jc w:val="both"/>
              <w:rPr>
                <w:rFonts w:ascii="Calibri" w:eastAsia="Times New Roman" w:hAnsi="Calibri" w:cs="Calibri"/>
                <w:color w:val="000000"/>
                <w:lang w:eastAsia="es-MX"/>
              </w:rPr>
            </w:pPr>
            <w:r w:rsidRPr="00B9386B">
              <w:rPr>
                <w:rFonts w:ascii="Calibri" w:eastAsia="Times New Roman" w:hAnsi="Calibri" w:cs="Calibri"/>
                <w:color w:val="000000"/>
                <w:lang w:eastAsia="es-MX"/>
              </w:rPr>
              <w:t>258,158</w:t>
            </w:r>
          </w:p>
        </w:tc>
        <w:tc>
          <w:tcPr>
            <w:tcW w:w="925" w:type="pct"/>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1541"/>
              </w:tabs>
              <w:spacing w:after="0" w:line="276" w:lineRule="auto"/>
              <w:jc w:val="both"/>
              <w:rPr>
                <w:rFonts w:ascii="Calibri" w:eastAsia="Times New Roman" w:hAnsi="Calibri" w:cs="Calibri"/>
                <w:color w:val="000000"/>
                <w:lang w:eastAsia="es-MX"/>
              </w:rPr>
            </w:pPr>
            <w:r w:rsidRPr="00B9386B">
              <w:rPr>
                <w:rFonts w:ascii="Calibri" w:eastAsia="Times New Roman" w:hAnsi="Calibri" w:cs="Calibri"/>
                <w:color w:val="000000"/>
                <w:lang w:eastAsia="es-MX"/>
              </w:rPr>
              <w:t>11,617</w:t>
            </w:r>
          </w:p>
        </w:tc>
      </w:tr>
      <w:tr w:rsidR="00B9386B" w:rsidRPr="00B9386B" w:rsidTr="004913DC">
        <w:trPr>
          <w:trHeight w:val="59"/>
          <w:jc w:val="center"/>
        </w:trPr>
        <w:tc>
          <w:tcPr>
            <w:tcW w:w="3151" w:type="pct"/>
            <w:gridSpan w:val="2"/>
            <w:tcBorders>
              <w:top w:val="single" w:sz="4" w:space="0" w:color="000000"/>
              <w:left w:val="single" w:sz="4" w:space="0" w:color="000000"/>
              <w:bottom w:val="single" w:sz="4" w:space="0" w:color="000000"/>
              <w:right w:val="single" w:sz="4" w:space="0" w:color="000000"/>
            </w:tcBorders>
            <w:tcMar>
              <w:top w:w="35" w:type="dxa"/>
              <w:left w:w="35" w:type="dxa"/>
              <w:bottom w:w="35" w:type="dxa"/>
              <w:right w:w="35" w:type="dxa"/>
            </w:tcMar>
            <w:vAlign w:val="center"/>
            <w:hideMark/>
          </w:tcPr>
          <w:p w:rsidR="00B9386B" w:rsidRPr="00B9386B" w:rsidRDefault="00B9386B" w:rsidP="00B9386B">
            <w:pPr>
              <w:tabs>
                <w:tab w:val="decimal" w:pos="1416"/>
                <w:tab w:val="decimal" w:pos="1541"/>
              </w:tabs>
              <w:spacing w:after="0" w:line="276" w:lineRule="auto"/>
              <w:jc w:val="both"/>
              <w:rPr>
                <w:rFonts w:ascii="Tahoma" w:eastAsia="Times New Roman" w:hAnsi="Tahoma" w:cs="Tahoma"/>
                <w:sz w:val="18"/>
                <w:szCs w:val="15"/>
                <w:lang w:eastAsia="es-MX"/>
              </w:rPr>
            </w:pPr>
          </w:p>
        </w:tc>
        <w:tc>
          <w:tcPr>
            <w:tcW w:w="925" w:type="pct"/>
            <w:tcBorders>
              <w:top w:val="single" w:sz="4" w:space="0" w:color="000000"/>
              <w:left w:val="single" w:sz="4" w:space="0" w:color="000000"/>
              <w:bottom w:val="single" w:sz="4" w:space="0" w:color="000000"/>
              <w:right w:val="single" w:sz="4" w:space="0" w:color="000000"/>
            </w:tcBorders>
          </w:tcPr>
          <w:p w:rsidR="00B9386B" w:rsidRPr="00B9386B" w:rsidRDefault="00B9386B" w:rsidP="00B9386B">
            <w:pPr>
              <w:tabs>
                <w:tab w:val="decimal" w:pos="1416"/>
                <w:tab w:val="decimal" w:pos="1541"/>
              </w:tabs>
              <w:spacing w:after="0" w:line="276" w:lineRule="auto"/>
              <w:jc w:val="both"/>
              <w:rPr>
                <w:rFonts w:ascii="Tahoma" w:eastAsia="Times New Roman" w:hAnsi="Tahoma" w:cs="Tahoma"/>
                <w:sz w:val="18"/>
                <w:szCs w:val="15"/>
                <w:lang w:eastAsia="es-MX"/>
              </w:rPr>
            </w:pPr>
          </w:p>
        </w:tc>
        <w:tc>
          <w:tcPr>
            <w:tcW w:w="925" w:type="pct"/>
            <w:tcBorders>
              <w:top w:val="single" w:sz="4" w:space="0" w:color="000000"/>
              <w:left w:val="single" w:sz="4" w:space="0" w:color="000000"/>
              <w:bottom w:val="single" w:sz="4" w:space="0" w:color="000000"/>
              <w:right w:val="single" w:sz="4" w:space="0" w:color="000000"/>
            </w:tcBorders>
          </w:tcPr>
          <w:p w:rsidR="00B9386B" w:rsidRPr="00B9386B" w:rsidRDefault="00B9386B" w:rsidP="00B9386B">
            <w:pPr>
              <w:tabs>
                <w:tab w:val="decimal" w:pos="1416"/>
                <w:tab w:val="decimal" w:pos="1541"/>
              </w:tabs>
              <w:spacing w:after="0" w:line="276" w:lineRule="auto"/>
              <w:jc w:val="both"/>
              <w:rPr>
                <w:rFonts w:ascii="Tahoma" w:eastAsia="Times New Roman" w:hAnsi="Tahoma" w:cs="Tahoma"/>
                <w:sz w:val="18"/>
                <w:szCs w:val="15"/>
                <w:lang w:eastAsia="es-MX"/>
              </w:rPr>
            </w:pPr>
          </w:p>
        </w:tc>
      </w:tr>
      <w:tr w:rsidR="00B9386B" w:rsidRPr="00B9386B" w:rsidTr="004913DC">
        <w:trPr>
          <w:jc w:val="center"/>
        </w:trPr>
        <w:tc>
          <w:tcPr>
            <w:tcW w:w="2197"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 xml:space="preserve"> Materiales y Suministros</w:t>
            </w:r>
          </w:p>
        </w:tc>
        <w:tc>
          <w:tcPr>
            <w:tcW w:w="954"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bottom"/>
            <w:hideMark/>
          </w:tcPr>
          <w:p w:rsidR="00B9386B" w:rsidRPr="00B9386B" w:rsidRDefault="00B9386B" w:rsidP="00B9386B">
            <w:pPr>
              <w:tabs>
                <w:tab w:val="decimal" w:pos="1541"/>
              </w:tabs>
              <w:spacing w:after="0" w:line="276" w:lineRule="auto"/>
              <w:jc w:val="both"/>
              <w:rPr>
                <w:rFonts w:ascii="Calibri" w:eastAsia="Times New Roman" w:hAnsi="Calibri" w:cs="Calibri"/>
                <w:color w:val="000000"/>
                <w:lang w:eastAsia="es-MX"/>
              </w:rPr>
            </w:pPr>
            <w:r w:rsidRPr="00B9386B">
              <w:rPr>
                <w:rFonts w:ascii="Calibri" w:eastAsia="Times New Roman" w:hAnsi="Calibri" w:cs="Calibri"/>
                <w:color w:val="000000"/>
                <w:lang w:eastAsia="es-MX"/>
              </w:rPr>
              <w:t xml:space="preserve">15,912 </w:t>
            </w:r>
          </w:p>
        </w:tc>
        <w:tc>
          <w:tcPr>
            <w:tcW w:w="925" w:type="pct"/>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1541"/>
              </w:tabs>
              <w:spacing w:after="0" w:line="276" w:lineRule="auto"/>
              <w:jc w:val="both"/>
              <w:rPr>
                <w:rFonts w:ascii="Calibri" w:eastAsia="Times New Roman" w:hAnsi="Calibri" w:cs="Calibri"/>
                <w:color w:val="000000"/>
                <w:lang w:eastAsia="es-MX"/>
              </w:rPr>
            </w:pPr>
            <w:r w:rsidRPr="00B9386B">
              <w:rPr>
                <w:rFonts w:ascii="Calibri" w:eastAsia="Times New Roman" w:hAnsi="Calibri" w:cs="Calibri"/>
                <w:color w:val="000000"/>
                <w:lang w:eastAsia="es-MX"/>
              </w:rPr>
              <w:t>11,796</w:t>
            </w:r>
          </w:p>
        </w:tc>
        <w:tc>
          <w:tcPr>
            <w:tcW w:w="925" w:type="pct"/>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1541"/>
              </w:tabs>
              <w:spacing w:after="0" w:line="276" w:lineRule="auto"/>
              <w:jc w:val="both"/>
              <w:rPr>
                <w:rFonts w:ascii="Calibri" w:eastAsia="Times New Roman" w:hAnsi="Calibri" w:cs="Calibri"/>
                <w:color w:val="000000"/>
                <w:lang w:eastAsia="es-MX"/>
              </w:rPr>
            </w:pPr>
            <w:r w:rsidRPr="00B9386B">
              <w:rPr>
                <w:rFonts w:ascii="Calibri" w:eastAsia="Times New Roman" w:hAnsi="Calibri" w:cs="Calibri"/>
                <w:color w:val="000000"/>
                <w:lang w:eastAsia="es-MX"/>
              </w:rPr>
              <w:t>(4,116)</w:t>
            </w:r>
          </w:p>
        </w:tc>
      </w:tr>
      <w:tr w:rsidR="00B9386B" w:rsidRPr="00B9386B" w:rsidTr="004913DC">
        <w:trPr>
          <w:trHeight w:val="59"/>
          <w:jc w:val="center"/>
        </w:trPr>
        <w:tc>
          <w:tcPr>
            <w:tcW w:w="3151" w:type="pct"/>
            <w:gridSpan w:val="2"/>
            <w:tcBorders>
              <w:top w:val="single" w:sz="4" w:space="0" w:color="000000"/>
              <w:left w:val="single" w:sz="4" w:space="0" w:color="000000"/>
              <w:bottom w:val="single" w:sz="4" w:space="0" w:color="000000"/>
              <w:right w:val="single" w:sz="4" w:space="0" w:color="000000"/>
            </w:tcBorders>
            <w:tcMar>
              <w:top w:w="35" w:type="dxa"/>
              <w:left w:w="35" w:type="dxa"/>
              <w:bottom w:w="35" w:type="dxa"/>
              <w:right w:w="35" w:type="dxa"/>
            </w:tcMar>
            <w:vAlign w:val="center"/>
            <w:hideMark/>
          </w:tcPr>
          <w:p w:rsidR="00B9386B" w:rsidRPr="00B9386B" w:rsidRDefault="00B9386B" w:rsidP="00B9386B">
            <w:pPr>
              <w:tabs>
                <w:tab w:val="decimal" w:pos="1416"/>
                <w:tab w:val="decimal" w:pos="1541"/>
              </w:tabs>
              <w:spacing w:after="0" w:line="276" w:lineRule="auto"/>
              <w:jc w:val="both"/>
              <w:rPr>
                <w:rFonts w:ascii="Tahoma" w:eastAsia="Times New Roman" w:hAnsi="Tahoma" w:cs="Tahoma"/>
                <w:sz w:val="18"/>
                <w:szCs w:val="15"/>
                <w:lang w:eastAsia="es-MX"/>
              </w:rPr>
            </w:pPr>
          </w:p>
        </w:tc>
        <w:tc>
          <w:tcPr>
            <w:tcW w:w="925" w:type="pct"/>
            <w:tcBorders>
              <w:top w:val="single" w:sz="4" w:space="0" w:color="000000"/>
              <w:left w:val="single" w:sz="4" w:space="0" w:color="000000"/>
              <w:bottom w:val="single" w:sz="4" w:space="0" w:color="000000"/>
              <w:right w:val="single" w:sz="4" w:space="0" w:color="000000"/>
            </w:tcBorders>
          </w:tcPr>
          <w:p w:rsidR="00B9386B" w:rsidRPr="00B9386B" w:rsidRDefault="00B9386B" w:rsidP="00B9386B">
            <w:pPr>
              <w:tabs>
                <w:tab w:val="decimal" w:pos="1416"/>
                <w:tab w:val="decimal" w:pos="1541"/>
              </w:tabs>
              <w:spacing w:after="0" w:line="276" w:lineRule="auto"/>
              <w:jc w:val="both"/>
              <w:rPr>
                <w:rFonts w:ascii="Tahoma" w:eastAsia="Times New Roman" w:hAnsi="Tahoma" w:cs="Tahoma"/>
                <w:sz w:val="18"/>
                <w:szCs w:val="15"/>
                <w:lang w:eastAsia="es-MX"/>
              </w:rPr>
            </w:pPr>
          </w:p>
        </w:tc>
        <w:tc>
          <w:tcPr>
            <w:tcW w:w="925" w:type="pct"/>
            <w:tcBorders>
              <w:top w:val="single" w:sz="4" w:space="0" w:color="000000"/>
              <w:left w:val="single" w:sz="4" w:space="0" w:color="000000"/>
              <w:bottom w:val="single" w:sz="4" w:space="0" w:color="000000"/>
              <w:right w:val="single" w:sz="4" w:space="0" w:color="000000"/>
            </w:tcBorders>
          </w:tcPr>
          <w:p w:rsidR="00B9386B" w:rsidRPr="00B9386B" w:rsidRDefault="00B9386B" w:rsidP="00B9386B">
            <w:pPr>
              <w:tabs>
                <w:tab w:val="decimal" w:pos="1416"/>
                <w:tab w:val="decimal" w:pos="1541"/>
              </w:tabs>
              <w:spacing w:after="0" w:line="276" w:lineRule="auto"/>
              <w:jc w:val="both"/>
              <w:rPr>
                <w:rFonts w:ascii="Tahoma" w:eastAsia="Times New Roman" w:hAnsi="Tahoma" w:cs="Tahoma"/>
                <w:sz w:val="18"/>
                <w:szCs w:val="15"/>
                <w:lang w:eastAsia="es-MX"/>
              </w:rPr>
            </w:pPr>
          </w:p>
        </w:tc>
      </w:tr>
      <w:tr w:rsidR="00B9386B" w:rsidRPr="00B9386B" w:rsidTr="004913DC">
        <w:trPr>
          <w:jc w:val="center"/>
        </w:trPr>
        <w:tc>
          <w:tcPr>
            <w:tcW w:w="2197"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Servicios Generales</w:t>
            </w:r>
          </w:p>
        </w:tc>
        <w:tc>
          <w:tcPr>
            <w:tcW w:w="954"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bottom"/>
            <w:hideMark/>
          </w:tcPr>
          <w:p w:rsidR="00B9386B" w:rsidRPr="00B9386B" w:rsidRDefault="00B9386B" w:rsidP="00B9386B">
            <w:pPr>
              <w:tabs>
                <w:tab w:val="decimal" w:pos="1541"/>
              </w:tabs>
              <w:spacing w:after="0" w:line="276" w:lineRule="auto"/>
              <w:jc w:val="both"/>
              <w:rPr>
                <w:rFonts w:ascii="Calibri" w:eastAsia="Times New Roman" w:hAnsi="Calibri" w:cs="Calibri"/>
                <w:color w:val="000000"/>
                <w:lang w:eastAsia="es-MX"/>
              </w:rPr>
            </w:pPr>
            <w:r w:rsidRPr="00B9386B">
              <w:rPr>
                <w:rFonts w:ascii="Calibri" w:eastAsia="Times New Roman" w:hAnsi="Calibri" w:cs="Calibri"/>
                <w:color w:val="000000"/>
                <w:lang w:eastAsia="es-MX"/>
              </w:rPr>
              <w:t xml:space="preserve">39,761 </w:t>
            </w:r>
          </w:p>
        </w:tc>
        <w:tc>
          <w:tcPr>
            <w:tcW w:w="925" w:type="pct"/>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1541"/>
              </w:tabs>
              <w:spacing w:after="0" w:line="276" w:lineRule="auto"/>
              <w:jc w:val="both"/>
              <w:rPr>
                <w:rFonts w:ascii="Calibri" w:eastAsia="Times New Roman" w:hAnsi="Calibri" w:cs="Calibri"/>
                <w:color w:val="000000"/>
                <w:lang w:eastAsia="es-MX"/>
              </w:rPr>
            </w:pPr>
            <w:r w:rsidRPr="00B9386B">
              <w:rPr>
                <w:rFonts w:ascii="Calibri" w:eastAsia="Times New Roman" w:hAnsi="Calibri" w:cs="Calibri"/>
                <w:color w:val="000000"/>
                <w:lang w:eastAsia="es-MX"/>
              </w:rPr>
              <w:t>40,653</w:t>
            </w:r>
          </w:p>
        </w:tc>
        <w:tc>
          <w:tcPr>
            <w:tcW w:w="925" w:type="pct"/>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1541"/>
              </w:tabs>
              <w:spacing w:after="0" w:line="276" w:lineRule="auto"/>
              <w:jc w:val="both"/>
              <w:rPr>
                <w:rFonts w:ascii="Calibri" w:eastAsia="Times New Roman" w:hAnsi="Calibri" w:cs="Calibri"/>
                <w:color w:val="000000"/>
                <w:lang w:eastAsia="es-MX"/>
              </w:rPr>
            </w:pPr>
            <w:r w:rsidRPr="00B9386B">
              <w:rPr>
                <w:rFonts w:ascii="Calibri" w:eastAsia="Times New Roman" w:hAnsi="Calibri" w:cs="Calibri"/>
                <w:color w:val="000000"/>
                <w:lang w:eastAsia="es-MX"/>
              </w:rPr>
              <w:t>892</w:t>
            </w:r>
          </w:p>
        </w:tc>
      </w:tr>
      <w:tr w:rsidR="00B9386B" w:rsidRPr="00B9386B" w:rsidTr="004913DC">
        <w:trPr>
          <w:trHeight w:val="59"/>
          <w:jc w:val="center"/>
        </w:trPr>
        <w:tc>
          <w:tcPr>
            <w:tcW w:w="3151" w:type="pct"/>
            <w:gridSpan w:val="2"/>
            <w:tcBorders>
              <w:top w:val="single" w:sz="4" w:space="0" w:color="000000"/>
              <w:left w:val="single" w:sz="4" w:space="0" w:color="000000"/>
              <w:bottom w:val="single" w:sz="4" w:space="0" w:color="000000"/>
              <w:right w:val="single" w:sz="4" w:space="0" w:color="000000"/>
            </w:tcBorders>
            <w:tcMar>
              <w:top w:w="35" w:type="dxa"/>
              <w:left w:w="35" w:type="dxa"/>
              <w:bottom w:w="35" w:type="dxa"/>
              <w:right w:w="35" w:type="dxa"/>
            </w:tcMar>
            <w:vAlign w:val="center"/>
            <w:hideMark/>
          </w:tcPr>
          <w:p w:rsidR="00B9386B" w:rsidRPr="00B9386B" w:rsidRDefault="00B9386B" w:rsidP="00B9386B">
            <w:pPr>
              <w:tabs>
                <w:tab w:val="decimal" w:pos="1541"/>
              </w:tabs>
              <w:spacing w:after="0" w:line="276" w:lineRule="auto"/>
              <w:jc w:val="both"/>
              <w:rPr>
                <w:rFonts w:ascii="Tahoma" w:eastAsia="Times New Roman" w:hAnsi="Tahoma" w:cs="Tahoma"/>
                <w:sz w:val="18"/>
                <w:szCs w:val="15"/>
                <w:lang w:eastAsia="es-MX"/>
              </w:rPr>
            </w:pPr>
          </w:p>
        </w:tc>
        <w:tc>
          <w:tcPr>
            <w:tcW w:w="925" w:type="pct"/>
            <w:tcBorders>
              <w:top w:val="single" w:sz="4" w:space="0" w:color="000000"/>
              <w:left w:val="single" w:sz="4" w:space="0" w:color="000000"/>
              <w:bottom w:val="single" w:sz="4" w:space="0" w:color="000000"/>
              <w:right w:val="single" w:sz="4" w:space="0" w:color="000000"/>
            </w:tcBorders>
          </w:tcPr>
          <w:p w:rsidR="00B9386B" w:rsidRPr="00B9386B" w:rsidRDefault="00B9386B" w:rsidP="00B9386B">
            <w:pPr>
              <w:tabs>
                <w:tab w:val="decimal" w:pos="1541"/>
              </w:tabs>
              <w:spacing w:after="0" w:line="276" w:lineRule="auto"/>
              <w:jc w:val="both"/>
              <w:rPr>
                <w:rFonts w:ascii="Tahoma" w:eastAsia="Times New Roman" w:hAnsi="Tahoma" w:cs="Tahoma"/>
                <w:sz w:val="18"/>
                <w:szCs w:val="15"/>
                <w:lang w:eastAsia="es-MX"/>
              </w:rPr>
            </w:pPr>
          </w:p>
        </w:tc>
        <w:tc>
          <w:tcPr>
            <w:tcW w:w="925" w:type="pct"/>
            <w:tcBorders>
              <w:top w:val="single" w:sz="4" w:space="0" w:color="000000"/>
              <w:left w:val="single" w:sz="4" w:space="0" w:color="000000"/>
              <w:bottom w:val="single" w:sz="4" w:space="0" w:color="000000"/>
              <w:right w:val="single" w:sz="4" w:space="0" w:color="000000"/>
            </w:tcBorders>
          </w:tcPr>
          <w:p w:rsidR="00B9386B" w:rsidRPr="00B9386B" w:rsidRDefault="00B9386B" w:rsidP="00B9386B">
            <w:pPr>
              <w:tabs>
                <w:tab w:val="decimal" w:pos="1541"/>
              </w:tabs>
              <w:spacing w:after="0" w:line="276" w:lineRule="auto"/>
              <w:jc w:val="both"/>
              <w:rPr>
                <w:rFonts w:ascii="Tahoma" w:eastAsia="Times New Roman" w:hAnsi="Tahoma" w:cs="Tahoma"/>
                <w:sz w:val="18"/>
                <w:szCs w:val="15"/>
                <w:lang w:eastAsia="es-MX"/>
              </w:rPr>
            </w:pPr>
          </w:p>
        </w:tc>
      </w:tr>
      <w:tr w:rsidR="00B9386B" w:rsidRPr="00B9386B" w:rsidTr="004913DC">
        <w:trPr>
          <w:jc w:val="center"/>
        </w:trPr>
        <w:tc>
          <w:tcPr>
            <w:tcW w:w="2197"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Transferencias, Asignaciones, Subsidios y Otras Ayudas</w:t>
            </w:r>
          </w:p>
        </w:tc>
        <w:tc>
          <w:tcPr>
            <w:tcW w:w="954"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tabs>
                <w:tab w:val="decimal" w:pos="1541"/>
              </w:tabs>
              <w:spacing w:after="0" w:line="276" w:lineRule="auto"/>
              <w:jc w:val="center"/>
              <w:rPr>
                <w:rFonts w:ascii="Calibri" w:eastAsia="Times New Roman" w:hAnsi="Calibri" w:cs="Calibri"/>
                <w:color w:val="000000"/>
                <w:lang w:eastAsia="es-MX"/>
              </w:rPr>
            </w:pPr>
            <w:r w:rsidRPr="00B9386B">
              <w:rPr>
                <w:rFonts w:ascii="Calibri" w:eastAsia="Times New Roman" w:hAnsi="Calibri" w:cs="Calibri"/>
                <w:color w:val="000000"/>
                <w:lang w:eastAsia="es-MX"/>
              </w:rPr>
              <w:t>81,487</w:t>
            </w:r>
          </w:p>
        </w:tc>
        <w:tc>
          <w:tcPr>
            <w:tcW w:w="925"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tabs>
                <w:tab w:val="decimal" w:pos="1541"/>
              </w:tabs>
              <w:spacing w:after="0" w:line="276" w:lineRule="auto"/>
              <w:jc w:val="center"/>
              <w:rPr>
                <w:rFonts w:ascii="Calibri" w:eastAsia="Times New Roman" w:hAnsi="Calibri" w:cs="Calibri"/>
                <w:color w:val="000000"/>
                <w:lang w:eastAsia="es-MX"/>
              </w:rPr>
            </w:pPr>
            <w:r w:rsidRPr="00B9386B">
              <w:rPr>
                <w:rFonts w:ascii="Calibri" w:eastAsia="Times New Roman" w:hAnsi="Calibri" w:cs="Calibri"/>
                <w:color w:val="000000"/>
                <w:lang w:eastAsia="es-MX"/>
              </w:rPr>
              <w:t>74,140</w:t>
            </w:r>
          </w:p>
        </w:tc>
        <w:tc>
          <w:tcPr>
            <w:tcW w:w="925"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tabs>
                <w:tab w:val="decimal" w:pos="1541"/>
              </w:tabs>
              <w:spacing w:after="0" w:line="276" w:lineRule="auto"/>
              <w:jc w:val="center"/>
              <w:rPr>
                <w:rFonts w:ascii="Calibri" w:eastAsia="Times New Roman" w:hAnsi="Calibri" w:cs="Calibri"/>
                <w:color w:val="000000"/>
                <w:lang w:eastAsia="es-MX"/>
              </w:rPr>
            </w:pPr>
            <w:r w:rsidRPr="00B9386B">
              <w:rPr>
                <w:rFonts w:ascii="Calibri" w:eastAsia="Times New Roman" w:hAnsi="Calibri" w:cs="Calibri"/>
                <w:color w:val="000000"/>
                <w:lang w:eastAsia="es-MX"/>
              </w:rPr>
              <w:t>(7,347)</w:t>
            </w:r>
          </w:p>
        </w:tc>
      </w:tr>
      <w:tr w:rsidR="00B9386B" w:rsidRPr="00B9386B" w:rsidTr="004913DC">
        <w:trPr>
          <w:trHeight w:val="59"/>
          <w:jc w:val="center"/>
        </w:trPr>
        <w:tc>
          <w:tcPr>
            <w:tcW w:w="3151" w:type="pct"/>
            <w:gridSpan w:val="2"/>
            <w:tcBorders>
              <w:top w:val="single" w:sz="4" w:space="0" w:color="000000"/>
              <w:left w:val="single" w:sz="4" w:space="0" w:color="000000"/>
              <w:bottom w:val="single" w:sz="4" w:space="0" w:color="000000"/>
              <w:right w:val="single" w:sz="4" w:space="0" w:color="000000"/>
            </w:tcBorders>
            <w:tcMar>
              <w:top w:w="35" w:type="dxa"/>
              <w:left w:w="35" w:type="dxa"/>
              <w:bottom w:w="35" w:type="dxa"/>
              <w:right w:w="35" w:type="dxa"/>
            </w:tcMar>
            <w:vAlign w:val="center"/>
            <w:hideMark/>
          </w:tcPr>
          <w:p w:rsidR="00B9386B" w:rsidRPr="00B9386B" w:rsidRDefault="00B9386B" w:rsidP="00B9386B">
            <w:pPr>
              <w:tabs>
                <w:tab w:val="decimal" w:pos="1541"/>
              </w:tabs>
              <w:spacing w:after="0" w:line="276" w:lineRule="auto"/>
              <w:jc w:val="both"/>
              <w:rPr>
                <w:rFonts w:ascii="Tahoma" w:eastAsia="Times New Roman" w:hAnsi="Tahoma" w:cs="Tahoma"/>
                <w:sz w:val="18"/>
                <w:szCs w:val="15"/>
                <w:lang w:eastAsia="es-MX"/>
              </w:rPr>
            </w:pPr>
          </w:p>
        </w:tc>
        <w:tc>
          <w:tcPr>
            <w:tcW w:w="925" w:type="pct"/>
            <w:tcBorders>
              <w:top w:val="single" w:sz="4" w:space="0" w:color="000000"/>
              <w:left w:val="single" w:sz="4" w:space="0" w:color="000000"/>
              <w:bottom w:val="single" w:sz="4" w:space="0" w:color="000000"/>
              <w:right w:val="single" w:sz="4" w:space="0" w:color="000000"/>
            </w:tcBorders>
          </w:tcPr>
          <w:p w:rsidR="00B9386B" w:rsidRPr="00B9386B" w:rsidRDefault="00B9386B" w:rsidP="00B9386B">
            <w:pPr>
              <w:tabs>
                <w:tab w:val="decimal" w:pos="1541"/>
              </w:tabs>
              <w:spacing w:after="0" w:line="276" w:lineRule="auto"/>
              <w:jc w:val="both"/>
              <w:rPr>
                <w:rFonts w:ascii="Tahoma" w:eastAsia="Times New Roman" w:hAnsi="Tahoma" w:cs="Tahoma"/>
                <w:sz w:val="18"/>
                <w:szCs w:val="15"/>
                <w:lang w:eastAsia="es-MX"/>
              </w:rPr>
            </w:pPr>
          </w:p>
        </w:tc>
        <w:tc>
          <w:tcPr>
            <w:tcW w:w="925" w:type="pct"/>
            <w:tcBorders>
              <w:top w:val="single" w:sz="4" w:space="0" w:color="000000"/>
              <w:left w:val="single" w:sz="4" w:space="0" w:color="000000"/>
              <w:bottom w:val="single" w:sz="4" w:space="0" w:color="000000"/>
              <w:right w:val="single" w:sz="4" w:space="0" w:color="000000"/>
            </w:tcBorders>
          </w:tcPr>
          <w:p w:rsidR="00B9386B" w:rsidRPr="00B9386B" w:rsidRDefault="00B9386B" w:rsidP="00B9386B">
            <w:pPr>
              <w:tabs>
                <w:tab w:val="decimal" w:pos="1541"/>
              </w:tabs>
              <w:spacing w:after="0" w:line="276" w:lineRule="auto"/>
              <w:jc w:val="both"/>
              <w:rPr>
                <w:rFonts w:ascii="Tahoma" w:eastAsia="Times New Roman" w:hAnsi="Tahoma" w:cs="Tahoma"/>
                <w:sz w:val="18"/>
                <w:szCs w:val="15"/>
                <w:lang w:eastAsia="es-MX"/>
              </w:rPr>
            </w:pPr>
          </w:p>
        </w:tc>
      </w:tr>
      <w:tr w:rsidR="00B9386B" w:rsidRPr="00B9386B" w:rsidTr="004913DC">
        <w:trPr>
          <w:jc w:val="center"/>
        </w:trPr>
        <w:tc>
          <w:tcPr>
            <w:tcW w:w="2197"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Bienes Muebles, Inmuebles e Intangibles</w:t>
            </w:r>
          </w:p>
        </w:tc>
        <w:tc>
          <w:tcPr>
            <w:tcW w:w="954"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bottom"/>
            <w:hideMark/>
          </w:tcPr>
          <w:p w:rsidR="00B9386B" w:rsidRPr="00B9386B" w:rsidRDefault="00B9386B" w:rsidP="00B9386B">
            <w:pPr>
              <w:tabs>
                <w:tab w:val="decimal" w:pos="1541"/>
              </w:tabs>
              <w:spacing w:after="0" w:line="276" w:lineRule="auto"/>
              <w:jc w:val="both"/>
              <w:rPr>
                <w:rFonts w:ascii="Calibri" w:eastAsia="Times New Roman" w:hAnsi="Calibri" w:cs="Calibri"/>
                <w:color w:val="000000"/>
                <w:lang w:eastAsia="es-MX"/>
              </w:rPr>
            </w:pPr>
            <w:r w:rsidRPr="00B9386B">
              <w:rPr>
                <w:rFonts w:ascii="Calibri" w:eastAsia="Times New Roman" w:hAnsi="Calibri" w:cs="Calibri"/>
                <w:color w:val="000000"/>
                <w:lang w:eastAsia="es-MX"/>
              </w:rPr>
              <w:t>800</w:t>
            </w:r>
          </w:p>
        </w:tc>
        <w:tc>
          <w:tcPr>
            <w:tcW w:w="925" w:type="pct"/>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1541"/>
              </w:tabs>
              <w:spacing w:after="0" w:line="276" w:lineRule="auto"/>
              <w:jc w:val="both"/>
              <w:rPr>
                <w:rFonts w:ascii="Calibri" w:eastAsia="Times New Roman" w:hAnsi="Calibri" w:cs="Calibri"/>
                <w:color w:val="000000"/>
                <w:lang w:eastAsia="es-MX"/>
              </w:rPr>
            </w:pPr>
            <w:r w:rsidRPr="00B9386B">
              <w:rPr>
                <w:rFonts w:ascii="Calibri" w:eastAsia="Times New Roman" w:hAnsi="Calibri" w:cs="Calibri"/>
                <w:color w:val="000000"/>
                <w:lang w:eastAsia="es-MX"/>
              </w:rPr>
              <w:t>0</w:t>
            </w:r>
          </w:p>
        </w:tc>
        <w:tc>
          <w:tcPr>
            <w:tcW w:w="925" w:type="pct"/>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1541"/>
              </w:tabs>
              <w:spacing w:after="0" w:line="276" w:lineRule="auto"/>
              <w:jc w:val="both"/>
              <w:rPr>
                <w:rFonts w:ascii="Calibri" w:eastAsia="Times New Roman" w:hAnsi="Calibri" w:cs="Calibri"/>
                <w:color w:val="000000"/>
                <w:lang w:eastAsia="es-MX"/>
              </w:rPr>
            </w:pPr>
            <w:r w:rsidRPr="00B9386B">
              <w:rPr>
                <w:rFonts w:ascii="Calibri" w:eastAsia="Times New Roman" w:hAnsi="Calibri" w:cs="Calibri"/>
                <w:color w:val="000000"/>
                <w:lang w:eastAsia="es-MX"/>
              </w:rPr>
              <w:t>(800)</w:t>
            </w:r>
          </w:p>
        </w:tc>
      </w:tr>
      <w:tr w:rsidR="00B9386B" w:rsidRPr="00B9386B" w:rsidTr="004913DC">
        <w:trPr>
          <w:trHeight w:val="59"/>
          <w:jc w:val="center"/>
        </w:trPr>
        <w:tc>
          <w:tcPr>
            <w:tcW w:w="3151" w:type="pct"/>
            <w:gridSpan w:val="2"/>
            <w:tcBorders>
              <w:top w:val="single" w:sz="4" w:space="0" w:color="000000"/>
              <w:left w:val="single" w:sz="4" w:space="0" w:color="000000"/>
              <w:bottom w:val="single" w:sz="4" w:space="0" w:color="000000"/>
              <w:right w:val="single" w:sz="4" w:space="0" w:color="000000"/>
            </w:tcBorders>
            <w:tcMar>
              <w:top w:w="35" w:type="dxa"/>
              <w:left w:w="35" w:type="dxa"/>
              <w:bottom w:w="35" w:type="dxa"/>
              <w:right w:w="35" w:type="dxa"/>
            </w:tcMar>
            <w:vAlign w:val="center"/>
            <w:hideMark/>
          </w:tcPr>
          <w:p w:rsidR="00B9386B" w:rsidRPr="00B9386B" w:rsidRDefault="00B9386B" w:rsidP="00B9386B">
            <w:pPr>
              <w:tabs>
                <w:tab w:val="decimal" w:pos="1541"/>
              </w:tabs>
              <w:spacing w:after="0" w:line="276" w:lineRule="auto"/>
              <w:jc w:val="both"/>
              <w:rPr>
                <w:rFonts w:ascii="Tahoma" w:eastAsia="Times New Roman" w:hAnsi="Tahoma" w:cs="Tahoma"/>
                <w:sz w:val="18"/>
                <w:szCs w:val="15"/>
                <w:lang w:eastAsia="es-MX"/>
              </w:rPr>
            </w:pPr>
          </w:p>
        </w:tc>
        <w:tc>
          <w:tcPr>
            <w:tcW w:w="925" w:type="pct"/>
            <w:tcBorders>
              <w:top w:val="single" w:sz="4" w:space="0" w:color="000000"/>
              <w:left w:val="single" w:sz="4" w:space="0" w:color="000000"/>
              <w:bottom w:val="single" w:sz="4" w:space="0" w:color="000000"/>
              <w:right w:val="single" w:sz="4" w:space="0" w:color="000000"/>
            </w:tcBorders>
          </w:tcPr>
          <w:p w:rsidR="00B9386B" w:rsidRPr="00B9386B" w:rsidRDefault="00B9386B" w:rsidP="00B9386B">
            <w:pPr>
              <w:tabs>
                <w:tab w:val="decimal" w:pos="1541"/>
              </w:tabs>
              <w:spacing w:after="0" w:line="276" w:lineRule="auto"/>
              <w:jc w:val="both"/>
              <w:rPr>
                <w:rFonts w:ascii="Tahoma" w:eastAsia="Times New Roman" w:hAnsi="Tahoma" w:cs="Tahoma"/>
                <w:sz w:val="18"/>
                <w:szCs w:val="15"/>
                <w:lang w:eastAsia="es-MX"/>
              </w:rPr>
            </w:pPr>
          </w:p>
        </w:tc>
        <w:tc>
          <w:tcPr>
            <w:tcW w:w="925" w:type="pct"/>
            <w:tcBorders>
              <w:top w:val="single" w:sz="4" w:space="0" w:color="000000"/>
              <w:left w:val="single" w:sz="4" w:space="0" w:color="000000"/>
              <w:bottom w:val="single" w:sz="4" w:space="0" w:color="000000"/>
              <w:right w:val="single" w:sz="4" w:space="0" w:color="000000"/>
            </w:tcBorders>
          </w:tcPr>
          <w:p w:rsidR="00B9386B" w:rsidRPr="00B9386B" w:rsidRDefault="00B9386B" w:rsidP="00B9386B">
            <w:pPr>
              <w:tabs>
                <w:tab w:val="decimal" w:pos="1541"/>
              </w:tabs>
              <w:spacing w:after="0" w:line="276" w:lineRule="auto"/>
              <w:jc w:val="both"/>
              <w:rPr>
                <w:rFonts w:ascii="Tahoma" w:eastAsia="Times New Roman" w:hAnsi="Tahoma" w:cs="Tahoma"/>
                <w:sz w:val="18"/>
                <w:szCs w:val="15"/>
                <w:lang w:eastAsia="es-MX"/>
              </w:rPr>
            </w:pPr>
          </w:p>
        </w:tc>
      </w:tr>
      <w:tr w:rsidR="00B9386B" w:rsidRPr="00B9386B" w:rsidTr="004913DC">
        <w:trPr>
          <w:jc w:val="center"/>
        </w:trPr>
        <w:tc>
          <w:tcPr>
            <w:tcW w:w="2197"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Inversiones Financieras y Otras Provisiones</w:t>
            </w:r>
          </w:p>
        </w:tc>
        <w:tc>
          <w:tcPr>
            <w:tcW w:w="954"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bottom"/>
            <w:hideMark/>
          </w:tcPr>
          <w:p w:rsidR="00B9386B" w:rsidRPr="00B9386B" w:rsidRDefault="00B9386B" w:rsidP="00B9386B">
            <w:pPr>
              <w:tabs>
                <w:tab w:val="decimal" w:pos="1541"/>
              </w:tabs>
              <w:spacing w:after="0" w:line="276" w:lineRule="auto"/>
              <w:jc w:val="both"/>
              <w:rPr>
                <w:rFonts w:ascii="Calibri" w:eastAsia="Times New Roman" w:hAnsi="Calibri" w:cs="Calibri"/>
                <w:color w:val="000000"/>
                <w:lang w:eastAsia="es-MX"/>
              </w:rPr>
            </w:pPr>
            <w:r w:rsidRPr="00B9386B">
              <w:rPr>
                <w:rFonts w:ascii="Calibri" w:eastAsia="Times New Roman" w:hAnsi="Calibri" w:cs="Calibri"/>
                <w:color w:val="000000"/>
                <w:lang w:eastAsia="es-MX"/>
              </w:rPr>
              <w:t xml:space="preserve">27,000 </w:t>
            </w:r>
          </w:p>
        </w:tc>
        <w:tc>
          <w:tcPr>
            <w:tcW w:w="925" w:type="pct"/>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1541"/>
              </w:tabs>
              <w:spacing w:after="0" w:line="276" w:lineRule="auto"/>
              <w:jc w:val="both"/>
              <w:rPr>
                <w:rFonts w:ascii="Calibri" w:eastAsia="Times New Roman" w:hAnsi="Calibri" w:cs="Calibri"/>
                <w:color w:val="000000"/>
                <w:lang w:eastAsia="es-MX"/>
              </w:rPr>
            </w:pPr>
            <w:r w:rsidRPr="00B9386B">
              <w:rPr>
                <w:rFonts w:ascii="Calibri" w:eastAsia="Times New Roman" w:hAnsi="Calibri" w:cs="Calibri"/>
                <w:color w:val="000000"/>
                <w:lang w:eastAsia="es-MX"/>
              </w:rPr>
              <w:t>2,000</w:t>
            </w:r>
          </w:p>
        </w:tc>
        <w:tc>
          <w:tcPr>
            <w:tcW w:w="925" w:type="pct"/>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1541"/>
              </w:tabs>
              <w:spacing w:after="0" w:line="276" w:lineRule="auto"/>
              <w:jc w:val="both"/>
              <w:rPr>
                <w:rFonts w:ascii="Calibri" w:eastAsia="Times New Roman" w:hAnsi="Calibri" w:cs="Calibri"/>
                <w:color w:val="000000"/>
                <w:lang w:eastAsia="es-MX"/>
              </w:rPr>
            </w:pPr>
            <w:r w:rsidRPr="00B9386B">
              <w:rPr>
                <w:rFonts w:ascii="Calibri" w:eastAsia="Times New Roman" w:hAnsi="Calibri" w:cs="Calibri"/>
                <w:color w:val="000000"/>
                <w:lang w:eastAsia="es-MX"/>
              </w:rPr>
              <w:t>(25,000)</w:t>
            </w:r>
          </w:p>
        </w:tc>
      </w:tr>
      <w:tr w:rsidR="00B9386B" w:rsidRPr="00B9386B" w:rsidTr="004913DC">
        <w:trPr>
          <w:trHeight w:val="59"/>
          <w:jc w:val="center"/>
        </w:trPr>
        <w:tc>
          <w:tcPr>
            <w:tcW w:w="3151" w:type="pct"/>
            <w:gridSpan w:val="2"/>
            <w:tcBorders>
              <w:top w:val="single" w:sz="4" w:space="0" w:color="000000"/>
              <w:left w:val="single" w:sz="4" w:space="0" w:color="000000"/>
              <w:bottom w:val="single" w:sz="4" w:space="0" w:color="000000"/>
              <w:right w:val="single" w:sz="4" w:space="0" w:color="000000"/>
            </w:tcBorders>
            <w:tcMar>
              <w:top w:w="35" w:type="dxa"/>
              <w:left w:w="35" w:type="dxa"/>
              <w:bottom w:w="35" w:type="dxa"/>
              <w:right w:w="35" w:type="dxa"/>
            </w:tcMar>
            <w:vAlign w:val="center"/>
            <w:hideMark/>
          </w:tcPr>
          <w:p w:rsidR="00B9386B" w:rsidRPr="00B9386B" w:rsidRDefault="00B9386B" w:rsidP="00B9386B">
            <w:pPr>
              <w:tabs>
                <w:tab w:val="decimal" w:pos="1541"/>
              </w:tabs>
              <w:spacing w:after="0" w:line="276" w:lineRule="auto"/>
              <w:jc w:val="both"/>
              <w:rPr>
                <w:rFonts w:ascii="Tahoma" w:eastAsia="Times New Roman" w:hAnsi="Tahoma" w:cs="Tahoma"/>
                <w:sz w:val="18"/>
                <w:szCs w:val="15"/>
                <w:lang w:eastAsia="es-MX"/>
              </w:rPr>
            </w:pPr>
          </w:p>
        </w:tc>
        <w:tc>
          <w:tcPr>
            <w:tcW w:w="925" w:type="pct"/>
            <w:tcBorders>
              <w:top w:val="single" w:sz="4" w:space="0" w:color="000000"/>
              <w:left w:val="single" w:sz="4" w:space="0" w:color="000000"/>
              <w:bottom w:val="single" w:sz="4" w:space="0" w:color="000000"/>
              <w:right w:val="single" w:sz="4" w:space="0" w:color="000000"/>
            </w:tcBorders>
          </w:tcPr>
          <w:p w:rsidR="00B9386B" w:rsidRPr="00B9386B" w:rsidRDefault="00B9386B" w:rsidP="00B9386B">
            <w:pPr>
              <w:tabs>
                <w:tab w:val="decimal" w:pos="1541"/>
              </w:tabs>
              <w:spacing w:after="0" w:line="276" w:lineRule="auto"/>
              <w:jc w:val="both"/>
              <w:rPr>
                <w:rFonts w:ascii="Tahoma" w:eastAsia="Times New Roman" w:hAnsi="Tahoma" w:cs="Tahoma"/>
                <w:sz w:val="18"/>
                <w:szCs w:val="15"/>
                <w:lang w:eastAsia="es-MX"/>
              </w:rPr>
            </w:pPr>
          </w:p>
        </w:tc>
        <w:tc>
          <w:tcPr>
            <w:tcW w:w="925" w:type="pct"/>
            <w:tcBorders>
              <w:top w:val="single" w:sz="4" w:space="0" w:color="000000"/>
              <w:left w:val="single" w:sz="4" w:space="0" w:color="000000"/>
              <w:bottom w:val="single" w:sz="4" w:space="0" w:color="000000"/>
              <w:right w:val="single" w:sz="4" w:space="0" w:color="000000"/>
            </w:tcBorders>
          </w:tcPr>
          <w:p w:rsidR="00B9386B" w:rsidRPr="00B9386B" w:rsidRDefault="00B9386B" w:rsidP="00B9386B">
            <w:pPr>
              <w:tabs>
                <w:tab w:val="decimal" w:pos="1541"/>
              </w:tabs>
              <w:spacing w:after="0" w:line="276" w:lineRule="auto"/>
              <w:jc w:val="both"/>
              <w:rPr>
                <w:rFonts w:ascii="Tahoma" w:eastAsia="Times New Roman" w:hAnsi="Tahoma" w:cs="Tahoma"/>
                <w:sz w:val="18"/>
                <w:szCs w:val="15"/>
                <w:lang w:eastAsia="es-MX"/>
              </w:rPr>
            </w:pPr>
          </w:p>
        </w:tc>
      </w:tr>
      <w:tr w:rsidR="00B9386B" w:rsidRPr="00B9386B" w:rsidTr="00B9386B">
        <w:trPr>
          <w:jc w:val="center"/>
        </w:trPr>
        <w:tc>
          <w:tcPr>
            <w:tcW w:w="2197" w:type="pct"/>
            <w:tcBorders>
              <w:top w:val="single" w:sz="4" w:space="0" w:color="000000"/>
              <w:left w:val="single" w:sz="4" w:space="0" w:color="000000"/>
              <w:bottom w:val="single" w:sz="4" w:space="0" w:color="000000"/>
              <w:right w:val="single" w:sz="4" w:space="0" w:color="000000"/>
            </w:tcBorders>
            <w:shd w:val="clear" w:color="auto" w:fill="BFBFBF"/>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b/>
                <w:sz w:val="18"/>
                <w:szCs w:val="15"/>
                <w:lang w:eastAsia="es-MX"/>
              </w:rPr>
            </w:pPr>
            <w:r w:rsidRPr="00B9386B">
              <w:rPr>
                <w:rFonts w:ascii="Tahoma" w:eastAsia="Times New Roman" w:hAnsi="Tahoma" w:cs="Tahoma"/>
                <w:b/>
                <w:sz w:val="18"/>
                <w:szCs w:val="15"/>
                <w:lang w:eastAsia="es-MX"/>
              </w:rPr>
              <w:t>Total</w:t>
            </w:r>
          </w:p>
        </w:tc>
        <w:tc>
          <w:tcPr>
            <w:tcW w:w="954" w:type="pct"/>
            <w:tcBorders>
              <w:top w:val="single" w:sz="4" w:space="0" w:color="000000"/>
              <w:left w:val="single" w:sz="4" w:space="0" w:color="000000"/>
              <w:bottom w:val="single" w:sz="4" w:space="0" w:color="000000"/>
              <w:right w:val="single" w:sz="4" w:space="0" w:color="000000"/>
            </w:tcBorders>
            <w:shd w:val="clear" w:color="auto" w:fill="BFBFBF"/>
            <w:tcMar>
              <w:top w:w="35" w:type="dxa"/>
              <w:left w:w="35" w:type="dxa"/>
              <w:bottom w:w="35" w:type="dxa"/>
              <w:right w:w="35" w:type="dxa"/>
            </w:tcMar>
            <w:vAlign w:val="bottom"/>
            <w:hideMark/>
          </w:tcPr>
          <w:p w:rsidR="00B9386B" w:rsidRPr="00B9386B" w:rsidRDefault="000A2AD2" w:rsidP="00B9386B">
            <w:pPr>
              <w:tabs>
                <w:tab w:val="decimal" w:pos="1541"/>
              </w:tabs>
              <w:spacing w:after="0" w:line="276" w:lineRule="auto"/>
              <w:jc w:val="both"/>
              <w:rPr>
                <w:rFonts w:ascii="Calibri" w:eastAsia="Times New Roman" w:hAnsi="Calibri" w:cs="Calibri"/>
                <w:b/>
                <w:color w:val="000000"/>
                <w:lang w:eastAsia="es-MX"/>
              </w:rPr>
            </w:pPr>
            <w:r w:rsidRPr="00B9386B">
              <w:rPr>
                <w:rFonts w:ascii="Calibri" w:eastAsia="Times New Roman" w:hAnsi="Calibri" w:cs="Calibri"/>
                <w:b/>
                <w:color w:val="000000"/>
                <w:lang w:eastAsia="es-MX"/>
              </w:rPr>
              <w:fldChar w:fldCharType="begin"/>
            </w:r>
            <w:r w:rsidR="00B9386B" w:rsidRPr="00B9386B">
              <w:rPr>
                <w:rFonts w:ascii="Calibri" w:eastAsia="Times New Roman" w:hAnsi="Calibri" w:cs="Calibri"/>
                <w:b/>
                <w:color w:val="000000"/>
                <w:lang w:eastAsia="es-MX"/>
              </w:rPr>
              <w:instrText xml:space="preserve"> =SUM(B2:B12) </w:instrText>
            </w:r>
            <w:r w:rsidRPr="00B9386B">
              <w:rPr>
                <w:rFonts w:ascii="Calibri" w:eastAsia="Times New Roman" w:hAnsi="Calibri" w:cs="Calibri"/>
                <w:b/>
                <w:color w:val="000000"/>
                <w:lang w:eastAsia="es-MX"/>
              </w:rPr>
              <w:fldChar w:fldCharType="separate"/>
            </w:r>
            <w:r w:rsidR="00B9386B" w:rsidRPr="00B9386B">
              <w:rPr>
                <w:rFonts w:ascii="Calibri" w:eastAsia="Times New Roman" w:hAnsi="Calibri" w:cs="Calibri"/>
                <w:b/>
                <w:noProof/>
                <w:color w:val="000000"/>
                <w:lang w:eastAsia="es-MX"/>
              </w:rPr>
              <w:t>411,501</w:t>
            </w:r>
            <w:r w:rsidRPr="00B9386B">
              <w:rPr>
                <w:rFonts w:ascii="Calibri" w:eastAsia="Times New Roman" w:hAnsi="Calibri" w:cs="Calibri"/>
                <w:b/>
                <w:color w:val="000000"/>
                <w:lang w:eastAsia="es-MX"/>
              </w:rPr>
              <w:fldChar w:fldCharType="end"/>
            </w:r>
          </w:p>
        </w:tc>
        <w:tc>
          <w:tcPr>
            <w:tcW w:w="925" w:type="pct"/>
            <w:tcBorders>
              <w:top w:val="single" w:sz="4" w:space="0" w:color="000000"/>
              <w:left w:val="single" w:sz="4" w:space="0" w:color="000000"/>
              <w:bottom w:val="single" w:sz="4" w:space="0" w:color="000000"/>
              <w:right w:val="single" w:sz="4" w:space="0" w:color="000000"/>
            </w:tcBorders>
            <w:shd w:val="clear" w:color="auto" w:fill="BFBFBF"/>
          </w:tcPr>
          <w:p w:rsidR="00B9386B" w:rsidRPr="00B9386B" w:rsidRDefault="00B9386B" w:rsidP="00B9386B">
            <w:pPr>
              <w:tabs>
                <w:tab w:val="decimal" w:pos="1541"/>
              </w:tabs>
              <w:spacing w:after="0" w:line="276" w:lineRule="auto"/>
              <w:jc w:val="both"/>
              <w:rPr>
                <w:rFonts w:ascii="Calibri" w:eastAsia="Times New Roman" w:hAnsi="Calibri" w:cs="Calibri"/>
                <w:b/>
                <w:color w:val="000000"/>
                <w:lang w:eastAsia="es-MX"/>
              </w:rPr>
            </w:pPr>
            <w:r w:rsidRPr="00B9386B">
              <w:rPr>
                <w:rFonts w:ascii="Calibri" w:eastAsia="Times New Roman" w:hAnsi="Calibri" w:cs="Calibri"/>
                <w:b/>
                <w:color w:val="000000"/>
                <w:lang w:eastAsia="es-MX"/>
              </w:rPr>
              <w:t>386,747</w:t>
            </w:r>
          </w:p>
        </w:tc>
        <w:tc>
          <w:tcPr>
            <w:tcW w:w="925" w:type="pct"/>
            <w:tcBorders>
              <w:top w:val="single" w:sz="4" w:space="0" w:color="000000"/>
              <w:left w:val="single" w:sz="4" w:space="0" w:color="000000"/>
              <w:bottom w:val="single" w:sz="4" w:space="0" w:color="000000"/>
              <w:right w:val="single" w:sz="4" w:space="0" w:color="000000"/>
            </w:tcBorders>
            <w:shd w:val="clear" w:color="auto" w:fill="BFBFBF"/>
          </w:tcPr>
          <w:p w:rsidR="00B9386B" w:rsidRPr="00B9386B" w:rsidRDefault="00B9386B" w:rsidP="00B9386B">
            <w:pPr>
              <w:tabs>
                <w:tab w:val="decimal" w:pos="1541"/>
              </w:tabs>
              <w:spacing w:after="0" w:line="276" w:lineRule="auto"/>
              <w:jc w:val="both"/>
              <w:rPr>
                <w:rFonts w:ascii="Calibri" w:eastAsia="Times New Roman" w:hAnsi="Calibri" w:cs="Calibri"/>
                <w:b/>
                <w:color w:val="000000"/>
                <w:lang w:eastAsia="es-MX"/>
              </w:rPr>
            </w:pPr>
            <w:r w:rsidRPr="00B9386B">
              <w:rPr>
                <w:rFonts w:ascii="Calibri" w:eastAsia="Times New Roman" w:hAnsi="Calibri" w:cs="Calibri"/>
                <w:b/>
                <w:color w:val="000000"/>
                <w:lang w:eastAsia="es-MX"/>
              </w:rPr>
              <w:t>(24,754)</w:t>
            </w:r>
          </w:p>
        </w:tc>
      </w:tr>
    </w:tbl>
    <w:p w:rsidR="00B9386B" w:rsidRPr="00B9386B" w:rsidRDefault="00B9386B" w:rsidP="00B9386B">
      <w:pPr>
        <w:keepLines/>
        <w:spacing w:before="120" w:after="120" w:line="312" w:lineRule="auto"/>
        <w:jc w:val="both"/>
        <w:rPr>
          <w:rFonts w:ascii="Tahoma" w:eastAsia="Times New Roman" w:hAnsi="Tahoma" w:cs="Tahoma"/>
          <w:sz w:val="26"/>
          <w:szCs w:val="26"/>
          <w:lang w:val="es-ES" w:eastAsia="es-MX"/>
        </w:rPr>
      </w:pPr>
    </w:p>
    <w:p w:rsidR="00B9386B" w:rsidRPr="005C3B27" w:rsidRDefault="00B9386B" w:rsidP="00E610A9">
      <w:pPr>
        <w:keepLines/>
        <w:spacing w:before="120" w:after="120" w:line="312"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 xml:space="preserve">La distribución que se aprecia en cuanto al presupuesto de 386 millones 747 mil pesos propuesto para esta dependencia, destaca que su disminución por 24 millones 754 mil pesos a nivel dependencia, es el resultado neto de los movimientos en las asignaciones internas por capítulos de gasto. </w:t>
      </w:r>
    </w:p>
    <w:p w:rsidR="00B9386B" w:rsidRPr="005C3B27" w:rsidRDefault="00B9386B" w:rsidP="00E610A9">
      <w:pPr>
        <w:keepLines/>
        <w:spacing w:before="120" w:after="120" w:line="312" w:lineRule="auto"/>
        <w:ind w:firstLine="708"/>
        <w:jc w:val="both"/>
        <w:rPr>
          <w:rFonts w:ascii="Arial" w:eastAsia="Times New Roman" w:hAnsi="Arial" w:cs="Arial"/>
          <w:i/>
          <w:sz w:val="20"/>
          <w:szCs w:val="20"/>
          <w:u w:val="single"/>
          <w:lang w:val="es-ES" w:eastAsia="es-MX"/>
        </w:rPr>
      </w:pPr>
      <w:r w:rsidRPr="005C3B27">
        <w:rPr>
          <w:rFonts w:ascii="Arial" w:eastAsia="Times New Roman" w:hAnsi="Arial" w:cs="Arial"/>
          <w:sz w:val="20"/>
          <w:szCs w:val="20"/>
          <w:lang w:val="es-ES" w:eastAsia="es-MX"/>
        </w:rPr>
        <w:t>Así, mientras que los capítulos de Transferencias y de Bienes Muebles e Inmuebles, configuran una disminución conjunta por 8 millones 147 mil pesos, en tanto que en los demás capítulos, encabezados éstos por los Servicios Personales, se tiene un aumento conjunto de 11 millones 617 mil pesos.</w:t>
      </w:r>
    </w:p>
    <w:p w:rsidR="00B9386B" w:rsidRPr="005C3B27" w:rsidRDefault="00B9386B" w:rsidP="00B9386B">
      <w:pPr>
        <w:keepLines/>
        <w:spacing w:before="120" w:after="120" w:line="312" w:lineRule="auto"/>
        <w:jc w:val="both"/>
        <w:rPr>
          <w:rFonts w:ascii="Arial" w:eastAsia="Times New Roman" w:hAnsi="Arial" w:cs="Arial"/>
          <w:i/>
          <w:sz w:val="20"/>
          <w:szCs w:val="20"/>
          <w:u w:val="single"/>
          <w:lang w:val="es-ES" w:eastAsia="es-MX"/>
        </w:rPr>
      </w:pPr>
    </w:p>
    <w:p w:rsidR="00B9386B" w:rsidRPr="005C3B27" w:rsidRDefault="00B9386B" w:rsidP="00E610A9">
      <w:pPr>
        <w:keepLines/>
        <w:spacing w:before="120" w:after="120" w:line="312" w:lineRule="auto"/>
        <w:ind w:firstLine="708"/>
        <w:jc w:val="both"/>
        <w:rPr>
          <w:rFonts w:ascii="Arial" w:eastAsia="Times New Roman" w:hAnsi="Arial" w:cs="Arial"/>
          <w:i/>
          <w:sz w:val="20"/>
          <w:szCs w:val="20"/>
          <w:u w:val="single"/>
          <w:lang w:val="es-ES" w:eastAsia="es-MX"/>
        </w:rPr>
      </w:pPr>
      <w:r w:rsidRPr="005C3B27">
        <w:rPr>
          <w:rFonts w:ascii="Arial" w:eastAsia="Times New Roman" w:hAnsi="Arial" w:cs="Arial"/>
          <w:i/>
          <w:sz w:val="20"/>
          <w:szCs w:val="20"/>
          <w:u w:val="single"/>
          <w:lang w:val="es-ES" w:eastAsia="es-MX"/>
        </w:rPr>
        <w:t>Secretaría de Hacienda</w:t>
      </w:r>
    </w:p>
    <w:p w:rsidR="00B9386B" w:rsidRPr="005C3B27" w:rsidRDefault="00B9386B" w:rsidP="00E610A9">
      <w:pPr>
        <w:keepLines/>
        <w:spacing w:before="120" w:after="120" w:line="312"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Para el ejercicio 2016, en esta dependencia se propone una asignación por 1 mil 563 millones 493 mil pesos, siendo esto una disminución por 8 mil 711 millones 879 mil pesos, respecto del presupuesto de 10 mil 275 millones 372 mil pesos que le fuera asignado para 2015, afectando a los capítulos de gasto mostrados en el siguiente cuadro.</w:t>
      </w:r>
    </w:p>
    <w:p w:rsidR="00B9386B" w:rsidRPr="005C3B27" w:rsidRDefault="00B9386B" w:rsidP="00B9386B">
      <w:pPr>
        <w:keepNext/>
        <w:spacing w:after="0" w:line="240" w:lineRule="auto"/>
        <w:jc w:val="center"/>
        <w:outlineLvl w:val="3"/>
        <w:rPr>
          <w:rFonts w:ascii="Arial" w:eastAsia="Times New Roman" w:hAnsi="Arial" w:cs="Arial"/>
          <w:b/>
          <w:bCs/>
          <w:sz w:val="20"/>
          <w:szCs w:val="20"/>
          <w:lang w:val="es-ES" w:eastAsia="es-MX"/>
        </w:rPr>
      </w:pP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t>Objeto Económico del Presupuesto Asignado a la Secretaría de Hacienda</w:t>
      </w:r>
    </w:p>
    <w:p w:rsidR="00B9386B" w:rsidRPr="00B9386B" w:rsidRDefault="00B9386B" w:rsidP="00B9386B">
      <w:pPr>
        <w:spacing w:after="0" w:line="276" w:lineRule="auto"/>
        <w:jc w:val="center"/>
        <w:rPr>
          <w:rFonts w:ascii="Calibri" w:eastAsia="Times New Roman" w:hAnsi="Calibri" w:cs="Times New Roman"/>
          <w:b/>
          <w:lang w:eastAsia="es-MX"/>
        </w:rPr>
      </w:pPr>
      <w:r w:rsidRPr="00B9386B">
        <w:rPr>
          <w:rFonts w:ascii="Calibri" w:eastAsia="Times New Roman" w:hAnsi="Calibri" w:cs="Times New Roman"/>
          <w:b/>
          <w:lang w:eastAsia="es-MX"/>
        </w:rPr>
        <w:t>Comparativo 2015-2016</w:t>
      </w:r>
    </w:p>
    <w:p w:rsidR="00B9386B" w:rsidRPr="00B9386B" w:rsidRDefault="00B9386B" w:rsidP="00B9386B">
      <w:pPr>
        <w:spacing w:after="0" w:line="276" w:lineRule="auto"/>
        <w:jc w:val="center"/>
        <w:rPr>
          <w:rFonts w:ascii="Tahoma" w:eastAsia="Times New Roman" w:hAnsi="Tahoma" w:cs="Tahoma"/>
          <w:sz w:val="16"/>
          <w:szCs w:val="16"/>
          <w:lang w:eastAsia="es-MX"/>
        </w:rPr>
      </w:pPr>
      <w:r w:rsidRPr="00B9386B">
        <w:rPr>
          <w:rFonts w:ascii="Tahoma" w:eastAsia="Times New Roman" w:hAnsi="Tahoma" w:cs="Tahoma"/>
          <w:sz w:val="16"/>
          <w:szCs w:val="16"/>
          <w:lang w:eastAsia="es-MX"/>
        </w:rPr>
        <w:t>(Miles de pesos)</w:t>
      </w:r>
    </w:p>
    <w:tbl>
      <w:tblPr>
        <w:tblW w:w="4924" w:type="pct"/>
        <w:jc w:val="center"/>
        <w:tblBorders>
          <w:top w:val="single" w:sz="4" w:space="0" w:color="000000"/>
          <w:left w:val="single" w:sz="4" w:space="0" w:color="000000"/>
          <w:bottom w:val="single" w:sz="4" w:space="0" w:color="000000"/>
          <w:right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4505"/>
        <w:gridCol w:w="1528"/>
        <w:gridCol w:w="1791"/>
        <w:gridCol w:w="1791"/>
      </w:tblGrid>
      <w:tr w:rsidR="00B9386B" w:rsidRPr="00B9386B" w:rsidTr="00B9386B">
        <w:trPr>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6"/>
                <w:szCs w:val="16"/>
                <w:lang w:eastAsia="es-MX"/>
              </w:rPr>
            </w:pPr>
            <w:r w:rsidRPr="00B9386B">
              <w:rPr>
                <w:rFonts w:ascii="Tahoma" w:eastAsia="Times New Roman" w:hAnsi="Tahoma" w:cs="Tahoma"/>
                <w:b/>
                <w:bCs/>
                <w:sz w:val="16"/>
                <w:szCs w:val="16"/>
                <w:lang w:eastAsia="es-MX"/>
              </w:rPr>
              <w:t>Descripción</w:t>
            </w:r>
          </w:p>
        </w:tc>
        <w:tc>
          <w:tcPr>
            <w:tcW w:w="1491"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6"/>
                <w:szCs w:val="16"/>
                <w:lang w:eastAsia="es-MX"/>
              </w:rPr>
            </w:pPr>
            <w:r w:rsidRPr="00B9386B">
              <w:rPr>
                <w:rFonts w:ascii="Tahoma" w:eastAsia="Times New Roman" w:hAnsi="Tahoma" w:cs="Tahoma"/>
                <w:b/>
                <w:bCs/>
                <w:sz w:val="16"/>
                <w:szCs w:val="16"/>
                <w:lang w:eastAsia="es-MX"/>
              </w:rPr>
              <w:t>Aprobado</w:t>
            </w:r>
          </w:p>
          <w:p w:rsidR="00B9386B" w:rsidRPr="00B9386B" w:rsidRDefault="00B9386B" w:rsidP="00B9386B">
            <w:pPr>
              <w:spacing w:after="0" w:line="276" w:lineRule="auto"/>
              <w:jc w:val="center"/>
              <w:rPr>
                <w:rFonts w:ascii="Tahoma" w:eastAsia="Times New Roman" w:hAnsi="Tahoma" w:cs="Tahoma"/>
                <w:b/>
                <w:bCs/>
                <w:sz w:val="16"/>
                <w:szCs w:val="16"/>
                <w:lang w:eastAsia="es-MX"/>
              </w:rPr>
            </w:pPr>
            <w:r w:rsidRPr="00B9386B">
              <w:rPr>
                <w:rFonts w:ascii="Tahoma" w:eastAsia="Times New Roman" w:hAnsi="Tahoma" w:cs="Tahoma"/>
                <w:b/>
                <w:bCs/>
                <w:sz w:val="16"/>
                <w:szCs w:val="16"/>
                <w:lang w:eastAsia="es-MX"/>
              </w:rPr>
              <w:t>2015</w:t>
            </w:r>
          </w:p>
        </w:tc>
        <w:tc>
          <w:tcPr>
            <w:tcW w:w="1747" w:type="dxa"/>
            <w:tcBorders>
              <w:top w:val="single" w:sz="4" w:space="0" w:color="000000"/>
              <w:left w:val="single" w:sz="4" w:space="0" w:color="000000"/>
              <w:bottom w:val="single" w:sz="4" w:space="0" w:color="000000"/>
              <w:right w:val="single" w:sz="4" w:space="0" w:color="000000"/>
            </w:tcBorders>
            <w:shd w:val="clear" w:color="auto" w:fill="EAF1DD"/>
          </w:tcPr>
          <w:p w:rsidR="00B9386B" w:rsidRPr="00B9386B" w:rsidRDefault="00B9386B" w:rsidP="00B9386B">
            <w:pPr>
              <w:spacing w:after="0" w:line="276" w:lineRule="auto"/>
              <w:jc w:val="center"/>
              <w:rPr>
                <w:rFonts w:ascii="Tahoma" w:eastAsia="Times New Roman" w:hAnsi="Tahoma" w:cs="Tahoma"/>
                <w:b/>
                <w:bCs/>
                <w:sz w:val="16"/>
                <w:szCs w:val="16"/>
                <w:lang w:eastAsia="es-MX"/>
              </w:rPr>
            </w:pPr>
            <w:r w:rsidRPr="00B9386B">
              <w:rPr>
                <w:rFonts w:ascii="Tahoma" w:eastAsia="Times New Roman" w:hAnsi="Tahoma" w:cs="Tahoma"/>
                <w:b/>
                <w:bCs/>
                <w:sz w:val="16"/>
                <w:szCs w:val="16"/>
                <w:lang w:eastAsia="es-MX"/>
              </w:rPr>
              <w:t xml:space="preserve">Propuesto </w:t>
            </w:r>
          </w:p>
          <w:p w:rsidR="00B9386B" w:rsidRPr="00B9386B" w:rsidRDefault="00B9386B" w:rsidP="00B9386B">
            <w:pPr>
              <w:spacing w:after="0" w:line="276" w:lineRule="auto"/>
              <w:jc w:val="center"/>
              <w:rPr>
                <w:rFonts w:ascii="Tahoma" w:eastAsia="Times New Roman" w:hAnsi="Tahoma" w:cs="Tahoma"/>
                <w:b/>
                <w:bCs/>
                <w:sz w:val="16"/>
                <w:szCs w:val="16"/>
                <w:lang w:eastAsia="es-MX"/>
              </w:rPr>
            </w:pPr>
            <w:r w:rsidRPr="00B9386B">
              <w:rPr>
                <w:rFonts w:ascii="Tahoma" w:eastAsia="Times New Roman" w:hAnsi="Tahoma" w:cs="Tahoma"/>
                <w:b/>
                <w:bCs/>
                <w:sz w:val="16"/>
                <w:szCs w:val="16"/>
                <w:lang w:eastAsia="es-MX"/>
              </w:rPr>
              <w:t>2016</w:t>
            </w:r>
          </w:p>
        </w:tc>
        <w:tc>
          <w:tcPr>
            <w:tcW w:w="1747" w:type="dxa"/>
            <w:tcBorders>
              <w:top w:val="single" w:sz="4" w:space="0" w:color="000000"/>
              <w:left w:val="single" w:sz="4" w:space="0" w:color="000000"/>
              <w:bottom w:val="single" w:sz="4" w:space="0" w:color="000000"/>
              <w:right w:val="single" w:sz="4" w:space="0" w:color="000000"/>
            </w:tcBorders>
            <w:shd w:val="clear" w:color="auto" w:fill="EAF1DD"/>
          </w:tcPr>
          <w:p w:rsidR="00B9386B" w:rsidRPr="00B9386B" w:rsidRDefault="00B9386B" w:rsidP="00B9386B">
            <w:pPr>
              <w:spacing w:after="0" w:line="276" w:lineRule="auto"/>
              <w:jc w:val="center"/>
              <w:rPr>
                <w:rFonts w:ascii="Tahoma" w:eastAsia="Times New Roman" w:hAnsi="Tahoma" w:cs="Tahoma"/>
                <w:b/>
                <w:bCs/>
                <w:sz w:val="16"/>
                <w:szCs w:val="16"/>
                <w:lang w:eastAsia="es-MX"/>
              </w:rPr>
            </w:pPr>
            <w:r w:rsidRPr="00B9386B">
              <w:rPr>
                <w:rFonts w:ascii="Tahoma" w:eastAsia="Times New Roman" w:hAnsi="Tahoma" w:cs="Tahoma"/>
                <w:b/>
                <w:bCs/>
                <w:sz w:val="16"/>
                <w:szCs w:val="16"/>
                <w:lang w:eastAsia="es-MX"/>
              </w:rPr>
              <w:t>Variación</w:t>
            </w:r>
          </w:p>
          <w:p w:rsidR="00B9386B" w:rsidRPr="00B9386B" w:rsidRDefault="00B9386B" w:rsidP="00B9386B">
            <w:pPr>
              <w:spacing w:after="0" w:line="276" w:lineRule="auto"/>
              <w:jc w:val="center"/>
              <w:rPr>
                <w:rFonts w:ascii="Tahoma" w:eastAsia="Times New Roman" w:hAnsi="Tahoma" w:cs="Tahoma"/>
                <w:b/>
                <w:bCs/>
                <w:sz w:val="16"/>
                <w:szCs w:val="16"/>
                <w:lang w:eastAsia="es-MX"/>
              </w:rPr>
            </w:pPr>
            <w:r w:rsidRPr="00B9386B">
              <w:rPr>
                <w:rFonts w:ascii="Tahoma" w:eastAsia="Times New Roman" w:hAnsi="Tahoma" w:cs="Tahoma"/>
                <w:b/>
                <w:bCs/>
                <w:sz w:val="16"/>
                <w:szCs w:val="16"/>
                <w:lang w:eastAsia="es-MX"/>
              </w:rPr>
              <w:t>2016-2015</w:t>
            </w:r>
          </w:p>
        </w:tc>
      </w:tr>
      <w:tr w:rsidR="00B9386B" w:rsidRPr="00B9386B" w:rsidTr="004913DC">
        <w:trPr>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6"/>
                <w:szCs w:val="16"/>
                <w:lang w:eastAsia="es-MX"/>
              </w:rPr>
            </w:pPr>
            <w:r w:rsidRPr="00B9386B">
              <w:rPr>
                <w:rFonts w:ascii="Tahoma" w:eastAsia="Times New Roman" w:hAnsi="Tahoma" w:cs="Tahoma"/>
                <w:sz w:val="16"/>
                <w:szCs w:val="16"/>
                <w:lang w:eastAsia="es-MX"/>
              </w:rPr>
              <w:t xml:space="preserve"> Servicios Personales</w:t>
            </w:r>
          </w:p>
        </w:tc>
        <w:tc>
          <w:tcPr>
            <w:tcW w:w="1491" w:type="dxa"/>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bottom"/>
            <w:hideMark/>
          </w:tcPr>
          <w:p w:rsidR="00B9386B" w:rsidRPr="00B9386B" w:rsidRDefault="00B9386B" w:rsidP="00B9386B">
            <w:pPr>
              <w:tabs>
                <w:tab w:val="decimal" w:pos="1042"/>
              </w:tabs>
              <w:spacing w:after="0" w:line="276"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 xml:space="preserve"> 640,179 </w:t>
            </w:r>
          </w:p>
        </w:tc>
        <w:tc>
          <w:tcPr>
            <w:tcW w:w="1747" w:type="dxa"/>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1272"/>
              </w:tabs>
              <w:spacing w:after="0" w:line="276"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681,630</w:t>
            </w:r>
          </w:p>
        </w:tc>
        <w:tc>
          <w:tcPr>
            <w:tcW w:w="1747" w:type="dxa"/>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2548"/>
              </w:tabs>
              <w:spacing w:after="0" w:line="276" w:lineRule="auto"/>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41,451</w:t>
            </w:r>
          </w:p>
        </w:tc>
      </w:tr>
      <w:tr w:rsidR="00B9386B" w:rsidRPr="00B9386B" w:rsidTr="004913DC">
        <w:trPr>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6"/>
                <w:szCs w:val="16"/>
                <w:lang w:eastAsia="es-MX"/>
              </w:rPr>
            </w:pPr>
            <w:r w:rsidRPr="00B9386B">
              <w:rPr>
                <w:rFonts w:ascii="Tahoma" w:eastAsia="Times New Roman" w:hAnsi="Tahoma" w:cs="Tahoma"/>
                <w:sz w:val="16"/>
                <w:szCs w:val="16"/>
                <w:lang w:eastAsia="es-MX"/>
              </w:rPr>
              <w:t xml:space="preserve"> Materiales y Suministros</w:t>
            </w:r>
          </w:p>
        </w:tc>
        <w:tc>
          <w:tcPr>
            <w:tcW w:w="1491" w:type="dxa"/>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bottom"/>
            <w:hideMark/>
          </w:tcPr>
          <w:p w:rsidR="00B9386B" w:rsidRPr="00B9386B" w:rsidRDefault="00B9386B" w:rsidP="00B9386B">
            <w:pPr>
              <w:tabs>
                <w:tab w:val="decimal" w:pos="1042"/>
              </w:tabs>
              <w:spacing w:after="0" w:line="276"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 xml:space="preserve"> 148,292 </w:t>
            </w:r>
          </w:p>
        </w:tc>
        <w:tc>
          <w:tcPr>
            <w:tcW w:w="1747" w:type="dxa"/>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1272"/>
              </w:tabs>
              <w:spacing w:after="0" w:line="276"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73,887</w:t>
            </w:r>
          </w:p>
        </w:tc>
        <w:tc>
          <w:tcPr>
            <w:tcW w:w="1747" w:type="dxa"/>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2548"/>
              </w:tabs>
              <w:spacing w:after="0" w:line="276" w:lineRule="auto"/>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(74,405)</w:t>
            </w:r>
          </w:p>
        </w:tc>
      </w:tr>
      <w:tr w:rsidR="00B9386B" w:rsidRPr="00B9386B" w:rsidTr="004913DC">
        <w:trPr>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6"/>
                <w:szCs w:val="16"/>
                <w:lang w:eastAsia="es-MX"/>
              </w:rPr>
            </w:pPr>
            <w:r w:rsidRPr="00B9386B">
              <w:rPr>
                <w:rFonts w:ascii="Tahoma" w:eastAsia="Times New Roman" w:hAnsi="Tahoma" w:cs="Tahoma"/>
                <w:sz w:val="16"/>
                <w:szCs w:val="16"/>
                <w:lang w:eastAsia="es-MX"/>
              </w:rPr>
              <w:t>Servicios Generales</w:t>
            </w:r>
          </w:p>
        </w:tc>
        <w:tc>
          <w:tcPr>
            <w:tcW w:w="1491" w:type="dxa"/>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bottom"/>
            <w:hideMark/>
          </w:tcPr>
          <w:p w:rsidR="00B9386B" w:rsidRPr="00B9386B" w:rsidRDefault="00B9386B" w:rsidP="00B9386B">
            <w:pPr>
              <w:tabs>
                <w:tab w:val="decimal" w:pos="1042"/>
              </w:tabs>
              <w:spacing w:after="0" w:line="276"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 xml:space="preserve"> 342,491 </w:t>
            </w:r>
          </w:p>
        </w:tc>
        <w:tc>
          <w:tcPr>
            <w:tcW w:w="1747" w:type="dxa"/>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1272"/>
              </w:tabs>
              <w:spacing w:after="0" w:line="276"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306,830</w:t>
            </w:r>
          </w:p>
        </w:tc>
        <w:tc>
          <w:tcPr>
            <w:tcW w:w="1747" w:type="dxa"/>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2548"/>
              </w:tabs>
              <w:spacing w:after="0" w:line="276" w:lineRule="auto"/>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(35,661)</w:t>
            </w:r>
          </w:p>
        </w:tc>
      </w:tr>
      <w:tr w:rsidR="00B9386B" w:rsidRPr="00B9386B" w:rsidTr="004913DC">
        <w:trPr>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6"/>
                <w:szCs w:val="16"/>
                <w:lang w:eastAsia="es-MX"/>
              </w:rPr>
            </w:pPr>
            <w:r w:rsidRPr="00B9386B">
              <w:rPr>
                <w:rFonts w:ascii="Tahoma" w:eastAsia="Times New Roman" w:hAnsi="Tahoma" w:cs="Tahoma"/>
                <w:sz w:val="16"/>
                <w:szCs w:val="16"/>
                <w:lang w:eastAsia="es-MX"/>
              </w:rPr>
              <w:t>Transferencias, Asignaciones, Subsidios y Otras Ayudas</w:t>
            </w:r>
          </w:p>
        </w:tc>
        <w:tc>
          <w:tcPr>
            <w:tcW w:w="1491" w:type="dxa"/>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bottom"/>
            <w:hideMark/>
          </w:tcPr>
          <w:p w:rsidR="00B9386B" w:rsidRPr="00B9386B" w:rsidRDefault="00B9386B" w:rsidP="00B9386B">
            <w:pPr>
              <w:tabs>
                <w:tab w:val="decimal" w:pos="1042"/>
              </w:tabs>
              <w:spacing w:after="0" w:line="276"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325,770</w:t>
            </w:r>
          </w:p>
        </w:tc>
        <w:tc>
          <w:tcPr>
            <w:tcW w:w="1747" w:type="dxa"/>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1272"/>
              </w:tabs>
              <w:spacing w:after="0" w:line="276"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203,365</w:t>
            </w:r>
          </w:p>
        </w:tc>
        <w:tc>
          <w:tcPr>
            <w:tcW w:w="1747" w:type="dxa"/>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2548"/>
              </w:tabs>
              <w:spacing w:after="0" w:line="276" w:lineRule="auto"/>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(122,405)</w:t>
            </w:r>
          </w:p>
        </w:tc>
      </w:tr>
      <w:tr w:rsidR="00B9386B" w:rsidRPr="00B9386B" w:rsidTr="004913DC">
        <w:trPr>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6"/>
                <w:szCs w:val="16"/>
                <w:lang w:eastAsia="es-MX"/>
              </w:rPr>
            </w:pPr>
            <w:r w:rsidRPr="00B9386B">
              <w:rPr>
                <w:rFonts w:ascii="Tahoma" w:eastAsia="Times New Roman" w:hAnsi="Tahoma" w:cs="Tahoma"/>
                <w:sz w:val="16"/>
                <w:szCs w:val="16"/>
                <w:lang w:eastAsia="es-MX"/>
              </w:rPr>
              <w:t>Bienes Muebles, Inmuebles e Intangibles</w:t>
            </w:r>
          </w:p>
        </w:tc>
        <w:tc>
          <w:tcPr>
            <w:tcW w:w="1491" w:type="dxa"/>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bottom"/>
            <w:hideMark/>
          </w:tcPr>
          <w:p w:rsidR="00B9386B" w:rsidRPr="00B9386B" w:rsidRDefault="00B9386B" w:rsidP="00B9386B">
            <w:pPr>
              <w:tabs>
                <w:tab w:val="decimal" w:pos="1042"/>
              </w:tabs>
              <w:spacing w:after="0" w:line="276"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 xml:space="preserve">32,064 </w:t>
            </w:r>
          </w:p>
        </w:tc>
        <w:tc>
          <w:tcPr>
            <w:tcW w:w="1747" w:type="dxa"/>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1272"/>
              </w:tabs>
              <w:spacing w:after="0" w:line="276"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14,781</w:t>
            </w:r>
          </w:p>
        </w:tc>
        <w:tc>
          <w:tcPr>
            <w:tcW w:w="1747" w:type="dxa"/>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2548"/>
              </w:tabs>
              <w:spacing w:after="0" w:line="276" w:lineRule="auto"/>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(17,283)</w:t>
            </w:r>
          </w:p>
        </w:tc>
      </w:tr>
      <w:tr w:rsidR="00B9386B" w:rsidRPr="00B9386B" w:rsidTr="004913DC">
        <w:trPr>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6"/>
                <w:szCs w:val="16"/>
                <w:lang w:eastAsia="es-MX"/>
              </w:rPr>
            </w:pPr>
            <w:r w:rsidRPr="00B9386B">
              <w:rPr>
                <w:rFonts w:ascii="Tahoma" w:eastAsia="Times New Roman" w:hAnsi="Tahoma" w:cs="Tahoma"/>
                <w:sz w:val="16"/>
                <w:szCs w:val="16"/>
                <w:lang w:eastAsia="es-MX"/>
              </w:rPr>
              <w:t>Inversión Pública</w:t>
            </w:r>
          </w:p>
        </w:tc>
        <w:tc>
          <w:tcPr>
            <w:tcW w:w="1491" w:type="dxa"/>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bottom"/>
            <w:hideMark/>
          </w:tcPr>
          <w:p w:rsidR="00B9386B" w:rsidRPr="00B9386B" w:rsidRDefault="00B9386B" w:rsidP="00B9386B">
            <w:pPr>
              <w:tabs>
                <w:tab w:val="decimal" w:pos="1042"/>
              </w:tabs>
              <w:spacing w:after="0" w:line="276"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 xml:space="preserve">5,515,846 </w:t>
            </w:r>
          </w:p>
        </w:tc>
        <w:tc>
          <w:tcPr>
            <w:tcW w:w="1747" w:type="dxa"/>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1272"/>
              </w:tabs>
              <w:spacing w:after="0" w:line="276"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263,000</w:t>
            </w:r>
          </w:p>
        </w:tc>
        <w:tc>
          <w:tcPr>
            <w:tcW w:w="1747" w:type="dxa"/>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2548"/>
              </w:tabs>
              <w:spacing w:after="0" w:line="276" w:lineRule="auto"/>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(5,252,846)</w:t>
            </w:r>
          </w:p>
        </w:tc>
      </w:tr>
      <w:tr w:rsidR="00B9386B" w:rsidRPr="00B9386B" w:rsidTr="004913DC">
        <w:trPr>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6"/>
                <w:szCs w:val="16"/>
                <w:lang w:eastAsia="es-MX"/>
              </w:rPr>
            </w:pPr>
            <w:r w:rsidRPr="00B9386B">
              <w:rPr>
                <w:rFonts w:ascii="Tahoma" w:eastAsia="Times New Roman" w:hAnsi="Tahoma" w:cs="Tahoma"/>
                <w:sz w:val="16"/>
                <w:szCs w:val="16"/>
                <w:lang w:eastAsia="es-MX"/>
              </w:rPr>
              <w:t>Inversiones Financieras y Otras Provisiones</w:t>
            </w:r>
          </w:p>
        </w:tc>
        <w:tc>
          <w:tcPr>
            <w:tcW w:w="1491" w:type="dxa"/>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bottom"/>
            <w:hideMark/>
          </w:tcPr>
          <w:p w:rsidR="00B9386B" w:rsidRPr="00B9386B" w:rsidRDefault="00B9386B" w:rsidP="00B9386B">
            <w:pPr>
              <w:tabs>
                <w:tab w:val="decimal" w:pos="1042"/>
              </w:tabs>
              <w:spacing w:after="0" w:line="276"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3,270,730</w:t>
            </w:r>
          </w:p>
        </w:tc>
        <w:tc>
          <w:tcPr>
            <w:tcW w:w="1747" w:type="dxa"/>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1272"/>
              </w:tabs>
              <w:spacing w:after="0" w:line="276"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20,000</w:t>
            </w:r>
          </w:p>
        </w:tc>
        <w:tc>
          <w:tcPr>
            <w:tcW w:w="1747" w:type="dxa"/>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2548"/>
              </w:tabs>
              <w:spacing w:after="0" w:line="276" w:lineRule="auto"/>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(3250,730)</w:t>
            </w:r>
          </w:p>
        </w:tc>
      </w:tr>
      <w:tr w:rsidR="00B9386B" w:rsidRPr="00B9386B" w:rsidTr="00B9386B">
        <w:trPr>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BFBFBF"/>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b/>
                <w:sz w:val="16"/>
                <w:szCs w:val="16"/>
                <w:lang w:eastAsia="es-MX"/>
              </w:rPr>
            </w:pPr>
            <w:r w:rsidRPr="00B9386B">
              <w:rPr>
                <w:rFonts w:ascii="Tahoma" w:eastAsia="Times New Roman" w:hAnsi="Tahoma" w:cs="Tahoma"/>
                <w:b/>
                <w:sz w:val="16"/>
                <w:szCs w:val="16"/>
                <w:lang w:eastAsia="es-MX"/>
              </w:rPr>
              <w:t>Total</w:t>
            </w:r>
          </w:p>
        </w:tc>
        <w:tc>
          <w:tcPr>
            <w:tcW w:w="1491" w:type="dxa"/>
            <w:tcBorders>
              <w:top w:val="single" w:sz="4" w:space="0" w:color="000000"/>
              <w:left w:val="single" w:sz="4" w:space="0" w:color="000000"/>
              <w:bottom w:val="single" w:sz="4" w:space="0" w:color="000000"/>
              <w:right w:val="single" w:sz="4" w:space="0" w:color="000000"/>
            </w:tcBorders>
            <w:shd w:val="clear" w:color="auto" w:fill="BFBFBF"/>
            <w:tcMar>
              <w:top w:w="35" w:type="dxa"/>
              <w:left w:w="35" w:type="dxa"/>
              <w:bottom w:w="35" w:type="dxa"/>
              <w:right w:w="35" w:type="dxa"/>
            </w:tcMar>
            <w:vAlign w:val="center"/>
          </w:tcPr>
          <w:p w:rsidR="00B9386B" w:rsidRPr="00B9386B" w:rsidRDefault="000A2AD2" w:rsidP="00B9386B">
            <w:pPr>
              <w:tabs>
                <w:tab w:val="decimal" w:pos="1042"/>
              </w:tabs>
              <w:spacing w:after="0" w:line="276" w:lineRule="auto"/>
              <w:jc w:val="both"/>
              <w:rPr>
                <w:rFonts w:ascii="Tahoma" w:eastAsia="Times New Roman" w:hAnsi="Tahoma" w:cs="Tahoma"/>
                <w:b/>
                <w:sz w:val="16"/>
                <w:szCs w:val="16"/>
                <w:lang w:eastAsia="es-MX"/>
              </w:rPr>
            </w:pPr>
            <w:r w:rsidRPr="00B9386B">
              <w:rPr>
                <w:rFonts w:ascii="Tahoma" w:eastAsia="Times New Roman" w:hAnsi="Tahoma" w:cs="Tahoma"/>
                <w:b/>
                <w:sz w:val="16"/>
                <w:szCs w:val="16"/>
                <w:lang w:eastAsia="es-MX"/>
              </w:rPr>
              <w:fldChar w:fldCharType="begin"/>
            </w:r>
            <w:r w:rsidR="00B9386B" w:rsidRPr="00B9386B">
              <w:rPr>
                <w:rFonts w:ascii="Tahoma" w:eastAsia="Times New Roman" w:hAnsi="Tahoma" w:cs="Tahoma"/>
                <w:b/>
                <w:sz w:val="16"/>
                <w:szCs w:val="16"/>
                <w:lang w:eastAsia="es-MX"/>
              </w:rPr>
              <w:instrText xml:space="preserve"> =SUM(ABOVE) </w:instrText>
            </w:r>
            <w:r w:rsidRPr="00B9386B">
              <w:rPr>
                <w:rFonts w:ascii="Tahoma" w:eastAsia="Times New Roman" w:hAnsi="Tahoma" w:cs="Tahoma"/>
                <w:b/>
                <w:sz w:val="16"/>
                <w:szCs w:val="16"/>
                <w:lang w:eastAsia="es-MX"/>
              </w:rPr>
              <w:fldChar w:fldCharType="separate"/>
            </w:r>
            <w:r w:rsidR="00B9386B" w:rsidRPr="00B9386B">
              <w:rPr>
                <w:rFonts w:ascii="Tahoma" w:eastAsia="Times New Roman" w:hAnsi="Tahoma" w:cs="Tahoma"/>
                <w:b/>
                <w:noProof/>
                <w:sz w:val="16"/>
                <w:szCs w:val="16"/>
                <w:lang w:eastAsia="es-MX"/>
              </w:rPr>
              <w:t>10,275,372</w:t>
            </w:r>
            <w:r w:rsidRPr="00B9386B">
              <w:rPr>
                <w:rFonts w:ascii="Tahoma" w:eastAsia="Times New Roman" w:hAnsi="Tahoma" w:cs="Tahoma"/>
                <w:b/>
                <w:sz w:val="16"/>
                <w:szCs w:val="16"/>
                <w:lang w:eastAsia="es-MX"/>
              </w:rPr>
              <w:fldChar w:fldCharType="end"/>
            </w:r>
          </w:p>
        </w:tc>
        <w:tc>
          <w:tcPr>
            <w:tcW w:w="1747" w:type="dxa"/>
            <w:tcBorders>
              <w:top w:val="single" w:sz="4" w:space="0" w:color="000000"/>
              <w:left w:val="single" w:sz="4" w:space="0" w:color="000000"/>
              <w:bottom w:val="single" w:sz="4" w:space="0" w:color="000000"/>
              <w:right w:val="single" w:sz="4" w:space="0" w:color="000000"/>
            </w:tcBorders>
            <w:shd w:val="clear" w:color="auto" w:fill="BFBFBF"/>
          </w:tcPr>
          <w:p w:rsidR="00B9386B" w:rsidRPr="00B9386B" w:rsidRDefault="000A2AD2" w:rsidP="00B9386B">
            <w:pPr>
              <w:tabs>
                <w:tab w:val="decimal" w:pos="1272"/>
              </w:tabs>
              <w:spacing w:after="0" w:line="276" w:lineRule="auto"/>
              <w:jc w:val="both"/>
              <w:rPr>
                <w:rFonts w:ascii="Tahoma" w:eastAsia="Times New Roman" w:hAnsi="Tahoma" w:cs="Tahoma"/>
                <w:b/>
                <w:sz w:val="16"/>
                <w:szCs w:val="16"/>
                <w:lang w:eastAsia="es-MX"/>
              </w:rPr>
            </w:pPr>
            <w:r w:rsidRPr="00B9386B">
              <w:rPr>
                <w:rFonts w:ascii="Tahoma" w:eastAsia="Times New Roman" w:hAnsi="Tahoma" w:cs="Tahoma"/>
                <w:b/>
                <w:sz w:val="16"/>
                <w:szCs w:val="16"/>
                <w:lang w:eastAsia="es-MX"/>
              </w:rPr>
              <w:fldChar w:fldCharType="begin"/>
            </w:r>
            <w:r w:rsidR="00B9386B" w:rsidRPr="00B9386B">
              <w:rPr>
                <w:rFonts w:ascii="Tahoma" w:eastAsia="Times New Roman" w:hAnsi="Tahoma" w:cs="Tahoma"/>
                <w:b/>
                <w:sz w:val="16"/>
                <w:szCs w:val="16"/>
                <w:lang w:eastAsia="es-MX"/>
              </w:rPr>
              <w:instrText xml:space="preserve"> =SUM(ABOVE) </w:instrText>
            </w:r>
            <w:r w:rsidRPr="00B9386B">
              <w:rPr>
                <w:rFonts w:ascii="Tahoma" w:eastAsia="Times New Roman" w:hAnsi="Tahoma" w:cs="Tahoma"/>
                <w:b/>
                <w:sz w:val="16"/>
                <w:szCs w:val="16"/>
                <w:lang w:eastAsia="es-MX"/>
              </w:rPr>
              <w:fldChar w:fldCharType="separate"/>
            </w:r>
            <w:r w:rsidR="00B9386B" w:rsidRPr="00B9386B">
              <w:rPr>
                <w:rFonts w:ascii="Tahoma" w:eastAsia="Times New Roman" w:hAnsi="Tahoma" w:cs="Tahoma"/>
                <w:b/>
                <w:noProof/>
                <w:sz w:val="16"/>
                <w:szCs w:val="16"/>
                <w:lang w:eastAsia="es-MX"/>
              </w:rPr>
              <w:t>1,563,493</w:t>
            </w:r>
            <w:r w:rsidRPr="00B9386B">
              <w:rPr>
                <w:rFonts w:ascii="Tahoma" w:eastAsia="Times New Roman" w:hAnsi="Tahoma" w:cs="Tahoma"/>
                <w:b/>
                <w:sz w:val="16"/>
                <w:szCs w:val="16"/>
                <w:lang w:eastAsia="es-MX"/>
              </w:rPr>
              <w:fldChar w:fldCharType="end"/>
            </w:r>
          </w:p>
        </w:tc>
        <w:tc>
          <w:tcPr>
            <w:tcW w:w="1747" w:type="dxa"/>
            <w:tcBorders>
              <w:top w:val="single" w:sz="4" w:space="0" w:color="000000"/>
              <w:left w:val="single" w:sz="4" w:space="0" w:color="000000"/>
              <w:bottom w:val="single" w:sz="4" w:space="0" w:color="000000"/>
              <w:right w:val="single" w:sz="4" w:space="0" w:color="000000"/>
            </w:tcBorders>
            <w:shd w:val="clear" w:color="auto" w:fill="BFBFBF"/>
          </w:tcPr>
          <w:p w:rsidR="00B9386B" w:rsidRPr="00B9386B" w:rsidRDefault="00B9386B" w:rsidP="00B9386B">
            <w:pPr>
              <w:tabs>
                <w:tab w:val="decimal" w:pos="2548"/>
              </w:tabs>
              <w:spacing w:after="0" w:line="276" w:lineRule="auto"/>
              <w:rPr>
                <w:rFonts w:ascii="Tahoma" w:eastAsia="Times New Roman" w:hAnsi="Tahoma" w:cs="Tahoma"/>
                <w:b/>
                <w:sz w:val="16"/>
                <w:szCs w:val="16"/>
                <w:lang w:eastAsia="es-MX"/>
              </w:rPr>
            </w:pPr>
            <w:r w:rsidRPr="00B9386B">
              <w:rPr>
                <w:rFonts w:ascii="Tahoma" w:eastAsia="Times New Roman" w:hAnsi="Tahoma" w:cs="Tahoma"/>
                <w:b/>
                <w:sz w:val="16"/>
                <w:szCs w:val="16"/>
                <w:lang w:eastAsia="es-MX"/>
              </w:rPr>
              <w:t>8,711,879</w:t>
            </w:r>
          </w:p>
        </w:tc>
      </w:tr>
    </w:tbl>
    <w:p w:rsidR="00B9386B" w:rsidRPr="00B9386B" w:rsidRDefault="00B9386B" w:rsidP="00B9386B">
      <w:pPr>
        <w:keepLines/>
        <w:spacing w:before="120" w:after="120" w:line="312" w:lineRule="auto"/>
        <w:jc w:val="both"/>
        <w:rPr>
          <w:rFonts w:ascii="Tahoma" w:eastAsia="Times New Roman" w:hAnsi="Tahoma" w:cs="Tahoma"/>
          <w:sz w:val="16"/>
          <w:szCs w:val="16"/>
          <w:lang w:val="es-ES" w:eastAsia="es-MX"/>
        </w:rPr>
      </w:pP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Esta distribución de los recursos asignados para 2016, manifiesta que como parte de la disminución por 8 mil 711 millones 879 mil pesos observada a nivel dependencia, sus capítulos de Transferencias, Bienes Muebles e Inmuebles, Participaciones y Aportaciones y también el capítulo de Deuda Pública, todos ellos se comportan a la baja respecto de lo que les fuera asignado para 2015, con la consideración inclusive de que los capítulos de Bienes Muebles e Inmuebles, Participaciones y Aportaciones y Deuda Pública, no presentan ninguna asignación para 2016.</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 xml:space="preserve">Cabe mencionar que la falta de asignación a los capítulos de Participaciones y Aportaciones y de Deuda Pública, se debe, como ya fuera indicado, a la reincorporación para 2016 de las dependencias virtuales Desarrollo Municipal y Deuda Pública, en las que más adelante se verá, respectivamente se ubican los capítulos considerados con sus asignaciones propuestas para 2016. </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De ahí que por la distribución que se realiza del presupuesto por 1 mil 563 millones 492 mil pesos asignado a esta dependencia, para 2016 sólo mejora la asignación del capítulo de Servicios Personales, que corresponden a erogaciones de gasto corriente.</w:t>
      </w:r>
    </w:p>
    <w:p w:rsidR="00B9386B" w:rsidRPr="005C3B27" w:rsidRDefault="00B9386B" w:rsidP="005C3B27">
      <w:pPr>
        <w:keepLines/>
        <w:spacing w:before="120" w:after="120" w:line="240" w:lineRule="auto"/>
        <w:jc w:val="both"/>
        <w:rPr>
          <w:rFonts w:ascii="Arial" w:eastAsia="Times New Roman" w:hAnsi="Arial" w:cs="Arial"/>
          <w:b/>
          <w:sz w:val="20"/>
          <w:szCs w:val="20"/>
          <w:lang w:val="es-ES" w:eastAsia="es-MX"/>
        </w:rPr>
      </w:pPr>
    </w:p>
    <w:p w:rsidR="00B9386B" w:rsidRPr="005C3B27" w:rsidRDefault="00B9386B" w:rsidP="00E610A9">
      <w:pPr>
        <w:keepLines/>
        <w:spacing w:before="120" w:after="120" w:line="240" w:lineRule="auto"/>
        <w:ind w:firstLine="708"/>
        <w:jc w:val="both"/>
        <w:rPr>
          <w:rFonts w:ascii="Arial" w:eastAsia="Times New Roman" w:hAnsi="Arial" w:cs="Arial"/>
          <w:i/>
          <w:sz w:val="20"/>
          <w:szCs w:val="20"/>
          <w:u w:val="single"/>
          <w:lang w:val="es-ES" w:eastAsia="es-MX"/>
        </w:rPr>
      </w:pPr>
      <w:r w:rsidRPr="005C3B27">
        <w:rPr>
          <w:rFonts w:ascii="Arial" w:eastAsia="Times New Roman" w:hAnsi="Arial" w:cs="Arial"/>
          <w:i/>
          <w:sz w:val="20"/>
          <w:szCs w:val="20"/>
          <w:u w:val="single"/>
          <w:lang w:val="es-ES" w:eastAsia="es-MX"/>
        </w:rPr>
        <w:t>Secretaría de la Contraloría General</w:t>
      </w:r>
    </w:p>
    <w:p w:rsidR="00B9386B" w:rsidRPr="00E610A9"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 xml:space="preserve">Para esta dependencia se tiene propuesta una asignación por 135 millones 666 mil pesos, cantidad que conlleva un aumento de 26 millones 937 mil pesos, sobre su presupuesto aprobado 2015 de 108 millones 929 mil pesos, mismo que se compara con la distribución del presupuesto 2016 bajo la siguientes cifras. </w:t>
      </w: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t xml:space="preserve">Objeto Económico del Presupuesto Asignado a la </w:t>
      </w: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t>Secretaría de la Contraloría General</w:t>
      </w:r>
    </w:p>
    <w:p w:rsidR="00B9386B" w:rsidRPr="00B9386B" w:rsidRDefault="00B9386B" w:rsidP="00B9386B">
      <w:pPr>
        <w:spacing w:after="0" w:line="276" w:lineRule="auto"/>
        <w:jc w:val="center"/>
        <w:rPr>
          <w:rFonts w:ascii="Calibri" w:eastAsia="Times New Roman" w:hAnsi="Calibri" w:cs="Times New Roman"/>
          <w:b/>
          <w:lang w:eastAsia="es-MX"/>
        </w:rPr>
      </w:pPr>
      <w:r w:rsidRPr="00B9386B">
        <w:rPr>
          <w:rFonts w:ascii="Calibri" w:eastAsia="Times New Roman" w:hAnsi="Calibri" w:cs="Times New Roman"/>
          <w:b/>
          <w:lang w:eastAsia="es-MX"/>
        </w:rPr>
        <w:t>Comparativo 2015-2016</w:t>
      </w:r>
    </w:p>
    <w:p w:rsidR="00B9386B" w:rsidRPr="00B9386B" w:rsidRDefault="00B9386B" w:rsidP="00B9386B">
      <w:pPr>
        <w:spacing w:after="0" w:line="276" w:lineRule="auto"/>
        <w:jc w:val="center"/>
        <w:rPr>
          <w:rFonts w:ascii="Tahoma" w:eastAsia="Times New Roman" w:hAnsi="Tahoma" w:cs="Tahoma"/>
          <w:sz w:val="20"/>
          <w:lang w:eastAsia="es-MX"/>
        </w:rPr>
      </w:pPr>
      <w:r w:rsidRPr="00B9386B">
        <w:rPr>
          <w:rFonts w:ascii="Tahoma" w:eastAsia="Times New Roman" w:hAnsi="Tahoma" w:cs="Tahoma"/>
          <w:sz w:val="20"/>
          <w:lang w:eastAsia="es-MX"/>
        </w:rPr>
        <w:t>(Miles de pesos)</w:t>
      </w:r>
    </w:p>
    <w:tbl>
      <w:tblPr>
        <w:tblW w:w="5000" w:type="pct"/>
        <w:jc w:val="center"/>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2956"/>
        <w:gridCol w:w="2353"/>
        <w:gridCol w:w="2226"/>
        <w:gridCol w:w="2228"/>
      </w:tblGrid>
      <w:tr w:rsidR="00B9386B" w:rsidRPr="00B9386B" w:rsidTr="00B9386B">
        <w:trPr>
          <w:jc w:val="center"/>
        </w:trPr>
        <w:tc>
          <w:tcPr>
            <w:tcW w:w="1514"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Descripción</w:t>
            </w:r>
          </w:p>
        </w:tc>
        <w:tc>
          <w:tcPr>
            <w:tcW w:w="1205"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 xml:space="preserve">Aprobado </w:t>
            </w:r>
          </w:p>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2015</w:t>
            </w:r>
          </w:p>
        </w:tc>
        <w:tc>
          <w:tcPr>
            <w:tcW w:w="1140" w:type="pct"/>
            <w:tcBorders>
              <w:top w:val="single" w:sz="4" w:space="0" w:color="000000"/>
              <w:left w:val="single" w:sz="4" w:space="0" w:color="000000"/>
              <w:bottom w:val="single" w:sz="4" w:space="0" w:color="000000"/>
              <w:right w:val="single" w:sz="4" w:space="0" w:color="000000"/>
            </w:tcBorders>
            <w:shd w:val="clear" w:color="auto" w:fill="EAF1DD"/>
            <w:vAlign w:val="center"/>
          </w:tcPr>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 xml:space="preserve">Aprobado </w:t>
            </w:r>
          </w:p>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2016</w:t>
            </w:r>
          </w:p>
        </w:tc>
        <w:tc>
          <w:tcPr>
            <w:tcW w:w="1140" w:type="pct"/>
            <w:tcBorders>
              <w:top w:val="single" w:sz="4" w:space="0" w:color="000000"/>
              <w:left w:val="single" w:sz="4" w:space="0" w:color="000000"/>
              <w:bottom w:val="single" w:sz="4" w:space="0" w:color="000000"/>
              <w:right w:val="single" w:sz="4" w:space="0" w:color="000000"/>
            </w:tcBorders>
            <w:shd w:val="clear" w:color="auto" w:fill="EAF1DD"/>
          </w:tcPr>
          <w:p w:rsidR="00B9386B" w:rsidRPr="00B9386B" w:rsidRDefault="00B9386B" w:rsidP="00B9386B">
            <w:pPr>
              <w:spacing w:after="0" w:line="276" w:lineRule="auto"/>
              <w:jc w:val="center"/>
              <w:rPr>
                <w:rFonts w:ascii="Tahoma" w:eastAsia="Times New Roman" w:hAnsi="Tahoma" w:cs="Tahoma"/>
                <w:b/>
                <w:bCs/>
                <w:sz w:val="16"/>
                <w:szCs w:val="16"/>
                <w:lang w:eastAsia="es-MX"/>
              </w:rPr>
            </w:pPr>
            <w:r w:rsidRPr="00B9386B">
              <w:rPr>
                <w:rFonts w:ascii="Tahoma" w:eastAsia="Times New Roman" w:hAnsi="Tahoma" w:cs="Tahoma"/>
                <w:b/>
                <w:bCs/>
                <w:sz w:val="16"/>
                <w:szCs w:val="16"/>
                <w:lang w:eastAsia="es-MX"/>
              </w:rPr>
              <w:t>Variación</w:t>
            </w:r>
          </w:p>
          <w:p w:rsidR="00B9386B" w:rsidRPr="00B9386B" w:rsidRDefault="00B9386B" w:rsidP="00B9386B">
            <w:pPr>
              <w:spacing w:after="0" w:line="276" w:lineRule="auto"/>
              <w:jc w:val="center"/>
              <w:rPr>
                <w:rFonts w:ascii="Tahoma" w:eastAsia="Times New Roman" w:hAnsi="Tahoma" w:cs="Tahoma"/>
                <w:b/>
                <w:bCs/>
                <w:sz w:val="16"/>
                <w:szCs w:val="16"/>
                <w:lang w:eastAsia="es-MX"/>
              </w:rPr>
            </w:pPr>
            <w:r w:rsidRPr="00B9386B">
              <w:rPr>
                <w:rFonts w:ascii="Tahoma" w:eastAsia="Times New Roman" w:hAnsi="Tahoma" w:cs="Tahoma"/>
                <w:b/>
                <w:bCs/>
                <w:sz w:val="16"/>
                <w:szCs w:val="16"/>
                <w:lang w:eastAsia="es-MX"/>
              </w:rPr>
              <w:t>2016-2015</w:t>
            </w:r>
          </w:p>
        </w:tc>
      </w:tr>
      <w:tr w:rsidR="00B9386B" w:rsidRPr="00B9386B" w:rsidTr="004913DC">
        <w:trPr>
          <w:jc w:val="center"/>
        </w:trPr>
        <w:tc>
          <w:tcPr>
            <w:tcW w:w="1514"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 xml:space="preserve"> Servicios Personales</w:t>
            </w:r>
          </w:p>
        </w:tc>
        <w:tc>
          <w:tcPr>
            <w:tcW w:w="1205"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bottom"/>
            <w:hideMark/>
          </w:tcPr>
          <w:p w:rsidR="00B9386B" w:rsidRPr="00B9386B" w:rsidRDefault="00B9386B" w:rsidP="00B9386B">
            <w:pPr>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 xml:space="preserve">73,928 </w:t>
            </w:r>
          </w:p>
        </w:tc>
        <w:tc>
          <w:tcPr>
            <w:tcW w:w="1140"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tabs>
                <w:tab w:val="decimal" w:pos="2141"/>
              </w:tabs>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79,828</w:t>
            </w:r>
          </w:p>
        </w:tc>
        <w:tc>
          <w:tcPr>
            <w:tcW w:w="1140"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tabs>
                <w:tab w:val="decimal" w:pos="2141"/>
              </w:tabs>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5,900</w:t>
            </w:r>
          </w:p>
        </w:tc>
      </w:tr>
      <w:tr w:rsidR="00B9386B" w:rsidRPr="00B9386B" w:rsidTr="004913DC">
        <w:trPr>
          <w:trHeight w:val="59"/>
          <w:jc w:val="center"/>
        </w:trPr>
        <w:tc>
          <w:tcPr>
            <w:tcW w:w="5000" w:type="pct"/>
            <w:gridSpan w:val="4"/>
            <w:tcBorders>
              <w:top w:val="single" w:sz="4" w:space="0" w:color="000000"/>
              <w:left w:val="single" w:sz="4" w:space="0" w:color="000000"/>
              <w:bottom w:val="single" w:sz="4" w:space="0" w:color="000000"/>
              <w:right w:val="single" w:sz="4" w:space="0" w:color="000000"/>
            </w:tcBorders>
            <w:tcMar>
              <w:top w:w="35" w:type="dxa"/>
              <w:left w:w="35" w:type="dxa"/>
              <w:bottom w:w="35" w:type="dxa"/>
              <w:right w:w="35" w:type="dxa"/>
            </w:tcMar>
            <w:vAlign w:val="center"/>
            <w:hideMark/>
          </w:tcPr>
          <w:p w:rsidR="00B9386B" w:rsidRPr="00B9386B" w:rsidRDefault="00B9386B" w:rsidP="00B9386B">
            <w:pPr>
              <w:tabs>
                <w:tab w:val="decimal" w:pos="1416"/>
                <w:tab w:val="decimal" w:pos="1541"/>
                <w:tab w:val="decimal" w:pos="2548"/>
              </w:tabs>
              <w:spacing w:after="0" w:line="276" w:lineRule="auto"/>
              <w:jc w:val="right"/>
              <w:rPr>
                <w:rFonts w:ascii="Tahoma" w:eastAsia="Times New Roman" w:hAnsi="Tahoma" w:cs="Tahoma"/>
                <w:sz w:val="18"/>
                <w:szCs w:val="15"/>
                <w:lang w:eastAsia="es-MX"/>
              </w:rPr>
            </w:pPr>
          </w:p>
        </w:tc>
      </w:tr>
      <w:tr w:rsidR="00B9386B" w:rsidRPr="00B9386B" w:rsidTr="004913DC">
        <w:trPr>
          <w:jc w:val="center"/>
        </w:trPr>
        <w:tc>
          <w:tcPr>
            <w:tcW w:w="1514"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 xml:space="preserve"> Materiales y Suministros</w:t>
            </w:r>
          </w:p>
        </w:tc>
        <w:tc>
          <w:tcPr>
            <w:tcW w:w="1205"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bottom"/>
            <w:hideMark/>
          </w:tcPr>
          <w:p w:rsidR="00B9386B" w:rsidRPr="00B9386B" w:rsidRDefault="00B9386B" w:rsidP="00B9386B">
            <w:pPr>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 xml:space="preserve">1,909 </w:t>
            </w:r>
          </w:p>
        </w:tc>
        <w:tc>
          <w:tcPr>
            <w:tcW w:w="1140"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tabs>
                <w:tab w:val="decimal" w:pos="2141"/>
              </w:tabs>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4,746</w:t>
            </w:r>
          </w:p>
        </w:tc>
        <w:tc>
          <w:tcPr>
            <w:tcW w:w="1140"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tabs>
                <w:tab w:val="decimal" w:pos="2141"/>
              </w:tabs>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2,837</w:t>
            </w:r>
          </w:p>
        </w:tc>
      </w:tr>
      <w:tr w:rsidR="00B9386B" w:rsidRPr="00B9386B" w:rsidTr="004913DC">
        <w:trPr>
          <w:trHeight w:val="59"/>
          <w:jc w:val="center"/>
        </w:trPr>
        <w:tc>
          <w:tcPr>
            <w:tcW w:w="5000" w:type="pct"/>
            <w:gridSpan w:val="4"/>
            <w:tcBorders>
              <w:top w:val="single" w:sz="4" w:space="0" w:color="000000"/>
              <w:left w:val="single" w:sz="4" w:space="0" w:color="000000"/>
              <w:bottom w:val="single" w:sz="4" w:space="0" w:color="000000"/>
              <w:right w:val="single" w:sz="4" w:space="0" w:color="000000"/>
            </w:tcBorders>
            <w:tcMar>
              <w:top w:w="35" w:type="dxa"/>
              <w:left w:w="35" w:type="dxa"/>
              <w:bottom w:w="35" w:type="dxa"/>
              <w:right w:w="35" w:type="dxa"/>
            </w:tcMar>
            <w:vAlign w:val="center"/>
            <w:hideMark/>
          </w:tcPr>
          <w:p w:rsidR="00B9386B" w:rsidRPr="00B9386B" w:rsidRDefault="00B9386B" w:rsidP="00B9386B">
            <w:pPr>
              <w:tabs>
                <w:tab w:val="decimal" w:pos="1416"/>
                <w:tab w:val="decimal" w:pos="1541"/>
                <w:tab w:val="decimal" w:pos="2548"/>
              </w:tabs>
              <w:spacing w:after="0" w:line="276" w:lineRule="auto"/>
              <w:jc w:val="right"/>
              <w:rPr>
                <w:rFonts w:ascii="Tahoma" w:eastAsia="Times New Roman" w:hAnsi="Tahoma" w:cs="Tahoma"/>
                <w:sz w:val="18"/>
                <w:szCs w:val="15"/>
                <w:lang w:eastAsia="es-MX"/>
              </w:rPr>
            </w:pPr>
          </w:p>
        </w:tc>
      </w:tr>
      <w:tr w:rsidR="00B9386B" w:rsidRPr="00B9386B" w:rsidTr="004913DC">
        <w:trPr>
          <w:jc w:val="center"/>
        </w:trPr>
        <w:tc>
          <w:tcPr>
            <w:tcW w:w="1514"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Servicios Generales</w:t>
            </w:r>
          </w:p>
        </w:tc>
        <w:tc>
          <w:tcPr>
            <w:tcW w:w="1205"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bottom"/>
            <w:hideMark/>
          </w:tcPr>
          <w:p w:rsidR="00B9386B" w:rsidRPr="00B9386B" w:rsidRDefault="00B9386B" w:rsidP="00B9386B">
            <w:pPr>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 xml:space="preserve">33,092 </w:t>
            </w:r>
          </w:p>
        </w:tc>
        <w:tc>
          <w:tcPr>
            <w:tcW w:w="1140"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tabs>
                <w:tab w:val="decimal" w:pos="2141"/>
              </w:tabs>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48,086</w:t>
            </w:r>
          </w:p>
        </w:tc>
        <w:tc>
          <w:tcPr>
            <w:tcW w:w="1140"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tabs>
                <w:tab w:val="decimal" w:pos="2141"/>
              </w:tabs>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14,994</w:t>
            </w:r>
          </w:p>
        </w:tc>
      </w:tr>
      <w:tr w:rsidR="00B9386B" w:rsidRPr="00B9386B" w:rsidTr="004913DC">
        <w:trPr>
          <w:trHeight w:val="59"/>
          <w:jc w:val="center"/>
        </w:trPr>
        <w:tc>
          <w:tcPr>
            <w:tcW w:w="5000" w:type="pct"/>
            <w:gridSpan w:val="4"/>
            <w:tcBorders>
              <w:top w:val="single" w:sz="4" w:space="0" w:color="000000"/>
              <w:left w:val="single" w:sz="4" w:space="0" w:color="000000"/>
              <w:bottom w:val="single" w:sz="4" w:space="0" w:color="000000"/>
              <w:right w:val="single" w:sz="4" w:space="0" w:color="000000"/>
            </w:tcBorders>
            <w:tcMar>
              <w:top w:w="35" w:type="dxa"/>
              <w:left w:w="35" w:type="dxa"/>
              <w:bottom w:w="35" w:type="dxa"/>
              <w:right w:w="35" w:type="dxa"/>
            </w:tcMar>
            <w:vAlign w:val="center"/>
            <w:hideMark/>
          </w:tcPr>
          <w:p w:rsidR="00B9386B" w:rsidRPr="00B9386B" w:rsidRDefault="00B9386B" w:rsidP="00B9386B">
            <w:pPr>
              <w:tabs>
                <w:tab w:val="decimal" w:pos="1541"/>
                <w:tab w:val="decimal" w:pos="2548"/>
              </w:tabs>
              <w:spacing w:after="0" w:line="276" w:lineRule="auto"/>
              <w:jc w:val="right"/>
              <w:rPr>
                <w:rFonts w:ascii="Tahoma" w:eastAsia="Times New Roman" w:hAnsi="Tahoma" w:cs="Tahoma"/>
                <w:sz w:val="18"/>
                <w:szCs w:val="15"/>
                <w:lang w:eastAsia="es-MX"/>
              </w:rPr>
            </w:pPr>
          </w:p>
        </w:tc>
      </w:tr>
      <w:tr w:rsidR="00B9386B" w:rsidRPr="00B9386B" w:rsidTr="004913DC">
        <w:trPr>
          <w:jc w:val="center"/>
        </w:trPr>
        <w:tc>
          <w:tcPr>
            <w:tcW w:w="1514"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Transferencias, Subsidios y Subvenciones</w:t>
            </w:r>
          </w:p>
        </w:tc>
        <w:tc>
          <w:tcPr>
            <w:tcW w:w="1205"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5"/>
                <w:lang w:eastAsia="es-MX"/>
              </w:rPr>
            </w:pPr>
            <w:r w:rsidRPr="00B9386B">
              <w:rPr>
                <w:rFonts w:ascii="Tahoma" w:eastAsia="Times New Roman" w:hAnsi="Tahoma" w:cs="Tahoma"/>
                <w:sz w:val="18"/>
                <w:szCs w:val="15"/>
                <w:lang w:eastAsia="es-MX"/>
              </w:rPr>
              <w:t>0</w:t>
            </w:r>
          </w:p>
        </w:tc>
        <w:tc>
          <w:tcPr>
            <w:tcW w:w="1140"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tabs>
                <w:tab w:val="decimal" w:pos="2141"/>
              </w:tabs>
              <w:spacing w:after="0" w:line="276" w:lineRule="auto"/>
              <w:jc w:val="right"/>
              <w:rPr>
                <w:rFonts w:ascii="Tahoma" w:eastAsia="Times New Roman" w:hAnsi="Tahoma" w:cs="Tahoma"/>
                <w:sz w:val="18"/>
                <w:szCs w:val="15"/>
                <w:lang w:eastAsia="es-MX"/>
              </w:rPr>
            </w:pPr>
            <w:r w:rsidRPr="00B9386B">
              <w:rPr>
                <w:rFonts w:ascii="Tahoma" w:eastAsia="Times New Roman" w:hAnsi="Tahoma" w:cs="Tahoma"/>
                <w:sz w:val="18"/>
                <w:szCs w:val="15"/>
                <w:lang w:eastAsia="es-MX"/>
              </w:rPr>
              <w:t>3,006</w:t>
            </w:r>
          </w:p>
        </w:tc>
        <w:tc>
          <w:tcPr>
            <w:tcW w:w="1140"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tabs>
                <w:tab w:val="decimal" w:pos="2141"/>
              </w:tabs>
              <w:spacing w:after="0" w:line="276" w:lineRule="auto"/>
              <w:jc w:val="right"/>
              <w:rPr>
                <w:rFonts w:ascii="Tahoma" w:eastAsia="Times New Roman" w:hAnsi="Tahoma" w:cs="Tahoma"/>
                <w:sz w:val="18"/>
                <w:szCs w:val="15"/>
                <w:lang w:eastAsia="es-MX"/>
              </w:rPr>
            </w:pPr>
            <w:r w:rsidRPr="00B9386B">
              <w:rPr>
                <w:rFonts w:ascii="Tahoma" w:eastAsia="Times New Roman" w:hAnsi="Tahoma" w:cs="Tahoma"/>
                <w:sz w:val="18"/>
                <w:szCs w:val="15"/>
                <w:lang w:eastAsia="es-MX"/>
              </w:rPr>
              <w:t>3,006</w:t>
            </w:r>
          </w:p>
        </w:tc>
      </w:tr>
      <w:tr w:rsidR="00B9386B" w:rsidRPr="00B9386B" w:rsidTr="00B9386B">
        <w:trPr>
          <w:jc w:val="center"/>
        </w:trPr>
        <w:tc>
          <w:tcPr>
            <w:tcW w:w="1514" w:type="pct"/>
            <w:tcBorders>
              <w:top w:val="single" w:sz="4" w:space="0" w:color="000000"/>
              <w:left w:val="single" w:sz="4" w:space="0" w:color="000000"/>
              <w:bottom w:val="single" w:sz="4" w:space="0" w:color="000000"/>
              <w:right w:val="single" w:sz="4" w:space="0" w:color="000000"/>
            </w:tcBorders>
            <w:shd w:val="clear" w:color="auto" w:fill="BFBFBF"/>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b/>
                <w:sz w:val="18"/>
                <w:szCs w:val="15"/>
                <w:lang w:eastAsia="es-MX"/>
              </w:rPr>
            </w:pPr>
            <w:r w:rsidRPr="00B9386B">
              <w:rPr>
                <w:rFonts w:ascii="Tahoma" w:eastAsia="Times New Roman" w:hAnsi="Tahoma" w:cs="Tahoma"/>
                <w:b/>
                <w:sz w:val="18"/>
                <w:szCs w:val="15"/>
                <w:lang w:eastAsia="es-MX"/>
              </w:rPr>
              <w:t>Total</w:t>
            </w:r>
          </w:p>
        </w:tc>
        <w:tc>
          <w:tcPr>
            <w:tcW w:w="1205" w:type="pct"/>
            <w:tcBorders>
              <w:top w:val="single" w:sz="4" w:space="0" w:color="000000"/>
              <w:left w:val="single" w:sz="4" w:space="0" w:color="000000"/>
              <w:bottom w:val="single" w:sz="4" w:space="0" w:color="000000"/>
              <w:right w:val="single" w:sz="4" w:space="0" w:color="000000"/>
            </w:tcBorders>
            <w:shd w:val="clear" w:color="auto" w:fill="BFBFBF"/>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b/>
                <w:sz w:val="18"/>
                <w:szCs w:val="15"/>
                <w:lang w:eastAsia="es-MX"/>
              </w:rPr>
            </w:pPr>
            <w:r w:rsidRPr="00B9386B">
              <w:rPr>
                <w:rFonts w:ascii="Tahoma" w:eastAsia="Times New Roman" w:hAnsi="Tahoma" w:cs="Tahoma"/>
                <w:b/>
                <w:sz w:val="18"/>
                <w:szCs w:val="15"/>
                <w:lang w:eastAsia="es-MX"/>
              </w:rPr>
              <w:t>108,929</w:t>
            </w:r>
          </w:p>
        </w:tc>
        <w:tc>
          <w:tcPr>
            <w:tcW w:w="1140"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B9386B" w:rsidRPr="00B9386B" w:rsidRDefault="00B9386B" w:rsidP="00B9386B">
            <w:pPr>
              <w:tabs>
                <w:tab w:val="decimal" w:pos="2141"/>
              </w:tabs>
              <w:spacing w:after="0" w:line="276" w:lineRule="auto"/>
              <w:jc w:val="right"/>
              <w:rPr>
                <w:rFonts w:ascii="Tahoma" w:eastAsia="Times New Roman" w:hAnsi="Tahoma" w:cs="Tahoma"/>
                <w:b/>
                <w:sz w:val="18"/>
                <w:szCs w:val="15"/>
                <w:lang w:eastAsia="es-MX"/>
              </w:rPr>
            </w:pPr>
            <w:r w:rsidRPr="00B9386B">
              <w:rPr>
                <w:rFonts w:ascii="Tahoma" w:eastAsia="Times New Roman" w:hAnsi="Tahoma" w:cs="Tahoma"/>
                <w:b/>
                <w:sz w:val="18"/>
                <w:szCs w:val="15"/>
                <w:lang w:eastAsia="es-MX"/>
              </w:rPr>
              <w:t>135,666</w:t>
            </w:r>
          </w:p>
        </w:tc>
        <w:tc>
          <w:tcPr>
            <w:tcW w:w="1140"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B9386B" w:rsidRPr="00B9386B" w:rsidRDefault="00B9386B" w:rsidP="00B9386B">
            <w:pPr>
              <w:tabs>
                <w:tab w:val="decimal" w:pos="2141"/>
              </w:tabs>
              <w:spacing w:after="0" w:line="276" w:lineRule="auto"/>
              <w:jc w:val="right"/>
              <w:rPr>
                <w:rFonts w:ascii="Tahoma" w:eastAsia="Times New Roman" w:hAnsi="Tahoma" w:cs="Tahoma"/>
                <w:b/>
                <w:sz w:val="18"/>
                <w:szCs w:val="15"/>
                <w:lang w:eastAsia="es-MX"/>
              </w:rPr>
            </w:pPr>
            <w:r w:rsidRPr="00B9386B">
              <w:rPr>
                <w:rFonts w:ascii="Tahoma" w:eastAsia="Times New Roman" w:hAnsi="Tahoma" w:cs="Tahoma"/>
                <w:b/>
                <w:sz w:val="18"/>
                <w:szCs w:val="15"/>
                <w:lang w:eastAsia="es-MX"/>
              </w:rPr>
              <w:t>26,937</w:t>
            </w:r>
          </w:p>
        </w:tc>
      </w:tr>
    </w:tbl>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Esta desagregación de los recursos presupuestados, señala que la cifra de 26 millones 937 mil pesos que aumentan las asignaciones a nivel dependencia, básicamente se debe a la incorporación del capítulo de Transferencias, Subsidios y Subvenciones con una asignación específica de 3 millones 6 mil pesos que explica el 12 por ciento del aumento a nivel dependencia, siendo ello complementado por los aumentos observados en los capítulos de Servicios Personales y de Materiales y Suministros.</w:t>
      </w:r>
    </w:p>
    <w:p w:rsidR="00B9386B" w:rsidRPr="005C3B27" w:rsidRDefault="00B9386B" w:rsidP="005C3B27">
      <w:pPr>
        <w:keepLines/>
        <w:spacing w:before="120" w:after="120" w:line="240" w:lineRule="auto"/>
        <w:jc w:val="both"/>
        <w:rPr>
          <w:rFonts w:ascii="Arial" w:eastAsia="Times New Roman" w:hAnsi="Arial" w:cs="Arial"/>
          <w:sz w:val="20"/>
          <w:szCs w:val="20"/>
          <w:lang w:val="es-ES" w:eastAsia="es-MX"/>
        </w:rPr>
      </w:pPr>
    </w:p>
    <w:p w:rsidR="00B9386B" w:rsidRPr="005C3B27" w:rsidRDefault="00B9386B" w:rsidP="00E610A9">
      <w:pPr>
        <w:keepLines/>
        <w:spacing w:before="120" w:after="120" w:line="240" w:lineRule="auto"/>
        <w:ind w:firstLine="708"/>
        <w:jc w:val="both"/>
        <w:rPr>
          <w:rFonts w:ascii="Arial" w:eastAsia="Times New Roman" w:hAnsi="Arial" w:cs="Arial"/>
          <w:i/>
          <w:sz w:val="20"/>
          <w:szCs w:val="20"/>
          <w:u w:val="single"/>
          <w:lang w:val="es-ES" w:eastAsia="es-MX"/>
        </w:rPr>
      </w:pPr>
      <w:r w:rsidRPr="005C3B27">
        <w:rPr>
          <w:rFonts w:ascii="Arial" w:eastAsia="Times New Roman" w:hAnsi="Arial" w:cs="Arial"/>
          <w:i/>
          <w:sz w:val="20"/>
          <w:szCs w:val="20"/>
          <w:u w:val="single"/>
          <w:lang w:val="es-ES" w:eastAsia="es-MX"/>
        </w:rPr>
        <w:t>Secretaría de Desarrollo Social</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De ser aprobada la propuesta de asignación a esta dependencia, para el próximo año contará con recursos en una cifra por 350 millones 457 mil pesos, con un aumento por 100 millones 915 mil pesos sobre lo aprobado 2015 por 249 millones 542 mil pesos, por lo que así presenta la siguiente distribución por su objeto económico.</w:t>
      </w: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t xml:space="preserve">Objeto Económico del Presupuesto Asignado a la </w:t>
      </w: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t>Secretaría de Desarrollo Social</w:t>
      </w:r>
    </w:p>
    <w:p w:rsidR="00B9386B" w:rsidRPr="00B9386B" w:rsidRDefault="00B9386B" w:rsidP="00B9386B">
      <w:pPr>
        <w:spacing w:after="0" w:line="276" w:lineRule="auto"/>
        <w:jc w:val="center"/>
        <w:rPr>
          <w:rFonts w:ascii="Calibri" w:eastAsia="Times New Roman" w:hAnsi="Calibri" w:cs="Times New Roman"/>
          <w:b/>
          <w:lang w:eastAsia="es-MX"/>
        </w:rPr>
      </w:pPr>
      <w:r w:rsidRPr="00B9386B">
        <w:rPr>
          <w:rFonts w:ascii="Calibri" w:eastAsia="Times New Roman" w:hAnsi="Calibri" w:cs="Times New Roman"/>
          <w:b/>
          <w:lang w:eastAsia="es-MX"/>
        </w:rPr>
        <w:t>Comparativo 2015-2016</w:t>
      </w:r>
    </w:p>
    <w:p w:rsidR="00B9386B" w:rsidRPr="00B9386B" w:rsidRDefault="00B9386B" w:rsidP="00B9386B">
      <w:pPr>
        <w:spacing w:after="0" w:line="276" w:lineRule="auto"/>
        <w:jc w:val="center"/>
        <w:rPr>
          <w:rFonts w:ascii="Tahoma" w:eastAsia="Times New Roman" w:hAnsi="Tahoma" w:cs="Tahoma"/>
          <w:sz w:val="20"/>
          <w:lang w:eastAsia="es-MX"/>
        </w:rPr>
      </w:pPr>
      <w:r w:rsidRPr="00B9386B">
        <w:rPr>
          <w:rFonts w:ascii="Tahoma" w:eastAsia="Times New Roman" w:hAnsi="Tahoma" w:cs="Tahoma"/>
          <w:sz w:val="20"/>
          <w:lang w:eastAsia="es-MX"/>
        </w:rPr>
        <w:t>(Miles de pesos)</w:t>
      </w:r>
    </w:p>
    <w:tbl>
      <w:tblPr>
        <w:tblW w:w="4280" w:type="pct"/>
        <w:jc w:val="center"/>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031"/>
        <w:gridCol w:w="1275"/>
        <w:gridCol w:w="1451"/>
        <w:gridCol w:w="1600"/>
      </w:tblGrid>
      <w:tr w:rsidR="00B9386B" w:rsidRPr="00B9386B" w:rsidTr="00B9386B">
        <w:trPr>
          <w:jc w:val="center"/>
        </w:trPr>
        <w:tc>
          <w:tcPr>
            <w:tcW w:w="2412" w:type="pct"/>
            <w:tcBorders>
              <w:top w:val="single" w:sz="4" w:space="0" w:color="auto"/>
              <w:bottom w:val="single" w:sz="4" w:space="0" w:color="auto"/>
              <w:right w:val="single" w:sz="4" w:space="0" w:color="auto"/>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Descripción</w:t>
            </w:r>
          </w:p>
        </w:tc>
        <w:tc>
          <w:tcPr>
            <w:tcW w:w="763" w:type="pct"/>
            <w:tcBorders>
              <w:top w:val="single" w:sz="4" w:space="0" w:color="auto"/>
              <w:left w:val="single" w:sz="4" w:space="0" w:color="auto"/>
              <w:bottom w:val="single" w:sz="4" w:space="0" w:color="auto"/>
              <w:right w:val="single" w:sz="4" w:space="0" w:color="auto"/>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Aprobado</w:t>
            </w:r>
          </w:p>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2015</w:t>
            </w:r>
          </w:p>
        </w:tc>
        <w:tc>
          <w:tcPr>
            <w:tcW w:w="868" w:type="pct"/>
            <w:tcBorders>
              <w:top w:val="single" w:sz="4" w:space="0" w:color="auto"/>
              <w:left w:val="single" w:sz="4" w:space="0" w:color="auto"/>
              <w:bottom w:val="single" w:sz="4" w:space="0" w:color="auto"/>
              <w:right w:val="single" w:sz="4" w:space="0" w:color="auto"/>
            </w:tcBorders>
            <w:shd w:val="clear" w:color="auto" w:fill="EAF1DD"/>
            <w:vAlign w:val="center"/>
          </w:tcPr>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Propuesto</w:t>
            </w:r>
          </w:p>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2016</w:t>
            </w:r>
          </w:p>
        </w:tc>
        <w:tc>
          <w:tcPr>
            <w:tcW w:w="957" w:type="pct"/>
            <w:tcBorders>
              <w:top w:val="single" w:sz="4" w:space="0" w:color="auto"/>
              <w:left w:val="single" w:sz="4" w:space="0" w:color="auto"/>
              <w:bottom w:val="single" w:sz="4" w:space="0" w:color="auto"/>
            </w:tcBorders>
            <w:shd w:val="clear" w:color="auto" w:fill="EAF1DD"/>
            <w:vAlign w:val="center"/>
          </w:tcPr>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Variación</w:t>
            </w:r>
          </w:p>
          <w:p w:rsidR="00B9386B" w:rsidRPr="00B9386B" w:rsidRDefault="00B9386B" w:rsidP="00B9386B">
            <w:pPr>
              <w:spacing w:after="0" w:line="276" w:lineRule="auto"/>
              <w:jc w:val="center"/>
              <w:rPr>
                <w:rFonts w:ascii="Tahoma" w:eastAsia="Times New Roman" w:hAnsi="Tahoma" w:cs="Tahoma"/>
                <w:b/>
                <w:bCs/>
                <w:sz w:val="18"/>
                <w:szCs w:val="15"/>
                <w:lang w:eastAsia="es-MX"/>
              </w:rPr>
            </w:pPr>
            <w:r w:rsidRPr="00B9386B">
              <w:rPr>
                <w:rFonts w:ascii="Tahoma" w:eastAsia="Times New Roman" w:hAnsi="Tahoma" w:cs="Tahoma"/>
                <w:b/>
                <w:bCs/>
                <w:sz w:val="18"/>
                <w:szCs w:val="15"/>
                <w:lang w:eastAsia="es-MX"/>
              </w:rPr>
              <w:t>2016-2015</w:t>
            </w:r>
          </w:p>
        </w:tc>
      </w:tr>
      <w:tr w:rsidR="00B9386B" w:rsidRPr="00B9386B" w:rsidTr="004913DC">
        <w:trPr>
          <w:jc w:val="center"/>
        </w:trPr>
        <w:tc>
          <w:tcPr>
            <w:tcW w:w="2412" w:type="pct"/>
            <w:tcBorders>
              <w:top w:val="single" w:sz="4" w:space="0" w:color="auto"/>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 xml:space="preserve"> Servicios Personales</w:t>
            </w:r>
          </w:p>
        </w:tc>
        <w:tc>
          <w:tcPr>
            <w:tcW w:w="763" w:type="pct"/>
            <w:tcBorders>
              <w:top w:val="single" w:sz="4" w:space="0" w:color="auto"/>
            </w:tcBorders>
            <w:shd w:val="clear" w:color="auto" w:fill="EEEEEE"/>
            <w:tcMar>
              <w:top w:w="35" w:type="dxa"/>
              <w:left w:w="35" w:type="dxa"/>
              <w:bottom w:w="35" w:type="dxa"/>
              <w:right w:w="35" w:type="dxa"/>
            </w:tcMar>
            <w:vAlign w:val="center"/>
            <w:hideMark/>
          </w:tcPr>
          <w:p w:rsidR="00B9386B" w:rsidRPr="00B9386B" w:rsidRDefault="00B9386B" w:rsidP="00B9386B">
            <w:pPr>
              <w:tabs>
                <w:tab w:val="decimal" w:pos="2107"/>
              </w:tabs>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112,930</w:t>
            </w:r>
          </w:p>
        </w:tc>
        <w:tc>
          <w:tcPr>
            <w:tcW w:w="868" w:type="pct"/>
            <w:tcBorders>
              <w:top w:val="single" w:sz="4" w:space="0" w:color="auto"/>
            </w:tcBorders>
            <w:shd w:val="clear" w:color="auto" w:fill="EEEEEE"/>
            <w:vAlign w:val="center"/>
          </w:tcPr>
          <w:p w:rsidR="00B9386B" w:rsidRPr="00B9386B" w:rsidRDefault="00B9386B" w:rsidP="00B9386B">
            <w:pPr>
              <w:tabs>
                <w:tab w:val="decimal" w:pos="2107"/>
              </w:tabs>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71,601</w:t>
            </w:r>
          </w:p>
        </w:tc>
        <w:tc>
          <w:tcPr>
            <w:tcW w:w="957" w:type="pct"/>
            <w:tcBorders>
              <w:top w:val="single" w:sz="4" w:space="0" w:color="auto"/>
            </w:tcBorders>
            <w:shd w:val="clear" w:color="auto" w:fill="EEEEEE"/>
            <w:vAlign w:val="center"/>
          </w:tcPr>
          <w:p w:rsidR="00B9386B" w:rsidRPr="00B9386B" w:rsidRDefault="00B9386B" w:rsidP="00B9386B">
            <w:pPr>
              <w:tabs>
                <w:tab w:val="decimal" w:pos="2107"/>
              </w:tabs>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(41,329)</w:t>
            </w:r>
          </w:p>
        </w:tc>
      </w:tr>
      <w:tr w:rsidR="00B9386B" w:rsidRPr="00B9386B" w:rsidTr="004913DC">
        <w:trPr>
          <w:trHeight w:val="143"/>
          <w:jc w:val="center"/>
        </w:trPr>
        <w:tc>
          <w:tcPr>
            <w:tcW w:w="5000" w:type="pct"/>
            <w:gridSpan w:val="4"/>
            <w:tcMar>
              <w:top w:w="35" w:type="dxa"/>
              <w:left w:w="35" w:type="dxa"/>
              <w:bottom w:w="35" w:type="dxa"/>
              <w:right w:w="35" w:type="dxa"/>
            </w:tcMar>
            <w:vAlign w:val="center"/>
            <w:hideMark/>
          </w:tcPr>
          <w:p w:rsidR="00B9386B" w:rsidRPr="00B9386B" w:rsidRDefault="00B9386B" w:rsidP="00B9386B">
            <w:pPr>
              <w:tabs>
                <w:tab w:val="decimal" w:pos="2107"/>
              </w:tabs>
              <w:spacing w:after="0" w:line="276" w:lineRule="auto"/>
              <w:rPr>
                <w:rFonts w:ascii="Tahoma" w:eastAsia="Times New Roman" w:hAnsi="Tahoma" w:cs="Tahoma"/>
                <w:sz w:val="18"/>
                <w:szCs w:val="15"/>
                <w:lang w:eastAsia="es-MX"/>
              </w:rPr>
            </w:pPr>
          </w:p>
        </w:tc>
      </w:tr>
      <w:tr w:rsidR="00B9386B" w:rsidRPr="00B9386B" w:rsidTr="004913DC">
        <w:trPr>
          <w:jc w:val="center"/>
        </w:trPr>
        <w:tc>
          <w:tcPr>
            <w:tcW w:w="2412"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 xml:space="preserve"> Materiales y Suministros</w:t>
            </w:r>
          </w:p>
        </w:tc>
        <w:tc>
          <w:tcPr>
            <w:tcW w:w="763" w:type="pct"/>
            <w:shd w:val="clear" w:color="auto" w:fill="EEEEEE"/>
            <w:tcMar>
              <w:top w:w="35" w:type="dxa"/>
              <w:left w:w="35" w:type="dxa"/>
              <w:bottom w:w="35" w:type="dxa"/>
              <w:right w:w="35" w:type="dxa"/>
            </w:tcMar>
            <w:vAlign w:val="center"/>
            <w:hideMark/>
          </w:tcPr>
          <w:p w:rsidR="00B9386B" w:rsidRPr="00B9386B" w:rsidRDefault="00B9386B" w:rsidP="00B9386B">
            <w:pPr>
              <w:tabs>
                <w:tab w:val="decimal" w:pos="2107"/>
              </w:tabs>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2,829</w:t>
            </w:r>
          </w:p>
        </w:tc>
        <w:tc>
          <w:tcPr>
            <w:tcW w:w="868" w:type="pct"/>
            <w:shd w:val="clear" w:color="auto" w:fill="EEEEEE"/>
            <w:vAlign w:val="center"/>
          </w:tcPr>
          <w:p w:rsidR="00B9386B" w:rsidRPr="00B9386B" w:rsidRDefault="00B9386B" w:rsidP="00B9386B">
            <w:pPr>
              <w:tabs>
                <w:tab w:val="decimal" w:pos="2107"/>
              </w:tabs>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2,043</w:t>
            </w:r>
          </w:p>
        </w:tc>
        <w:tc>
          <w:tcPr>
            <w:tcW w:w="957" w:type="pct"/>
            <w:shd w:val="clear" w:color="auto" w:fill="EEEEEE"/>
            <w:vAlign w:val="center"/>
          </w:tcPr>
          <w:p w:rsidR="00B9386B" w:rsidRPr="00B9386B" w:rsidRDefault="00B9386B" w:rsidP="00B9386B">
            <w:pPr>
              <w:tabs>
                <w:tab w:val="decimal" w:pos="2107"/>
              </w:tabs>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(786)</w:t>
            </w:r>
          </w:p>
        </w:tc>
      </w:tr>
      <w:tr w:rsidR="00B9386B" w:rsidRPr="00B9386B" w:rsidTr="004913DC">
        <w:trPr>
          <w:trHeight w:val="59"/>
          <w:jc w:val="center"/>
        </w:trPr>
        <w:tc>
          <w:tcPr>
            <w:tcW w:w="5000" w:type="pct"/>
            <w:gridSpan w:val="4"/>
            <w:tcMar>
              <w:top w:w="35" w:type="dxa"/>
              <w:left w:w="35" w:type="dxa"/>
              <w:bottom w:w="35" w:type="dxa"/>
              <w:right w:w="35" w:type="dxa"/>
            </w:tcMar>
            <w:vAlign w:val="center"/>
            <w:hideMark/>
          </w:tcPr>
          <w:p w:rsidR="00B9386B" w:rsidRPr="00B9386B" w:rsidRDefault="00B9386B" w:rsidP="00B9386B">
            <w:pPr>
              <w:tabs>
                <w:tab w:val="decimal" w:pos="2107"/>
              </w:tabs>
              <w:spacing w:after="0" w:line="276" w:lineRule="auto"/>
              <w:rPr>
                <w:rFonts w:ascii="Tahoma" w:eastAsia="Times New Roman" w:hAnsi="Tahoma" w:cs="Tahoma"/>
                <w:sz w:val="18"/>
                <w:szCs w:val="15"/>
                <w:lang w:eastAsia="es-MX"/>
              </w:rPr>
            </w:pPr>
          </w:p>
        </w:tc>
      </w:tr>
      <w:tr w:rsidR="00B9386B" w:rsidRPr="00B9386B" w:rsidTr="004913DC">
        <w:trPr>
          <w:jc w:val="center"/>
        </w:trPr>
        <w:tc>
          <w:tcPr>
            <w:tcW w:w="2412"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Servicios Generales</w:t>
            </w:r>
          </w:p>
        </w:tc>
        <w:tc>
          <w:tcPr>
            <w:tcW w:w="763" w:type="pct"/>
            <w:shd w:val="clear" w:color="auto" w:fill="EEEEEE"/>
            <w:tcMar>
              <w:top w:w="35" w:type="dxa"/>
              <w:left w:w="35" w:type="dxa"/>
              <w:bottom w:w="35" w:type="dxa"/>
              <w:right w:w="35" w:type="dxa"/>
            </w:tcMar>
            <w:vAlign w:val="center"/>
            <w:hideMark/>
          </w:tcPr>
          <w:p w:rsidR="00B9386B" w:rsidRPr="00B9386B" w:rsidRDefault="00B9386B" w:rsidP="00B9386B">
            <w:pPr>
              <w:tabs>
                <w:tab w:val="decimal" w:pos="2107"/>
              </w:tabs>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19,595</w:t>
            </w:r>
          </w:p>
        </w:tc>
        <w:tc>
          <w:tcPr>
            <w:tcW w:w="868" w:type="pct"/>
            <w:shd w:val="clear" w:color="auto" w:fill="EEEEEE"/>
            <w:vAlign w:val="center"/>
          </w:tcPr>
          <w:p w:rsidR="00B9386B" w:rsidRPr="00B9386B" w:rsidRDefault="00B9386B" w:rsidP="00B9386B">
            <w:pPr>
              <w:tabs>
                <w:tab w:val="decimal" w:pos="2107"/>
              </w:tabs>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14,406</w:t>
            </w:r>
          </w:p>
        </w:tc>
        <w:tc>
          <w:tcPr>
            <w:tcW w:w="957" w:type="pct"/>
            <w:shd w:val="clear" w:color="auto" w:fill="EEEEEE"/>
            <w:vAlign w:val="center"/>
          </w:tcPr>
          <w:p w:rsidR="00B9386B" w:rsidRPr="00B9386B" w:rsidRDefault="00B9386B" w:rsidP="00B9386B">
            <w:pPr>
              <w:tabs>
                <w:tab w:val="decimal" w:pos="2107"/>
              </w:tabs>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(5,189)</w:t>
            </w:r>
          </w:p>
        </w:tc>
      </w:tr>
      <w:tr w:rsidR="00B9386B" w:rsidRPr="00B9386B" w:rsidTr="004913DC">
        <w:trPr>
          <w:trHeight w:val="59"/>
          <w:jc w:val="center"/>
        </w:trPr>
        <w:tc>
          <w:tcPr>
            <w:tcW w:w="5000" w:type="pct"/>
            <w:gridSpan w:val="4"/>
            <w:tcMar>
              <w:top w:w="35" w:type="dxa"/>
              <w:left w:w="35" w:type="dxa"/>
              <w:bottom w:w="35" w:type="dxa"/>
              <w:right w:w="35" w:type="dxa"/>
            </w:tcMar>
            <w:vAlign w:val="center"/>
            <w:hideMark/>
          </w:tcPr>
          <w:p w:rsidR="00B9386B" w:rsidRPr="00B9386B" w:rsidRDefault="00B9386B" w:rsidP="00B9386B">
            <w:pPr>
              <w:tabs>
                <w:tab w:val="decimal" w:pos="2107"/>
              </w:tabs>
              <w:spacing w:after="0" w:line="276" w:lineRule="auto"/>
              <w:rPr>
                <w:rFonts w:ascii="Tahoma" w:eastAsia="Times New Roman" w:hAnsi="Tahoma" w:cs="Tahoma"/>
                <w:sz w:val="18"/>
                <w:szCs w:val="15"/>
                <w:lang w:eastAsia="es-MX"/>
              </w:rPr>
            </w:pPr>
          </w:p>
        </w:tc>
      </w:tr>
      <w:tr w:rsidR="00B9386B" w:rsidRPr="00B9386B" w:rsidTr="004913DC">
        <w:trPr>
          <w:jc w:val="center"/>
        </w:trPr>
        <w:tc>
          <w:tcPr>
            <w:tcW w:w="2412"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Transferencias, Asignaciones, Subsidios y Otras Ayudas</w:t>
            </w:r>
          </w:p>
        </w:tc>
        <w:tc>
          <w:tcPr>
            <w:tcW w:w="763" w:type="pct"/>
            <w:shd w:val="clear" w:color="auto" w:fill="EEEEEE"/>
            <w:tcMar>
              <w:top w:w="35" w:type="dxa"/>
              <w:left w:w="35" w:type="dxa"/>
              <w:bottom w:w="35" w:type="dxa"/>
              <w:right w:w="35" w:type="dxa"/>
            </w:tcMar>
            <w:vAlign w:val="center"/>
            <w:hideMark/>
          </w:tcPr>
          <w:p w:rsidR="00B9386B" w:rsidRPr="00B9386B" w:rsidRDefault="00B9386B" w:rsidP="00B9386B">
            <w:pPr>
              <w:tabs>
                <w:tab w:val="decimal" w:pos="2107"/>
              </w:tabs>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69,188</w:t>
            </w:r>
          </w:p>
        </w:tc>
        <w:tc>
          <w:tcPr>
            <w:tcW w:w="868" w:type="pct"/>
            <w:shd w:val="clear" w:color="auto" w:fill="EEEEEE"/>
            <w:vAlign w:val="center"/>
          </w:tcPr>
          <w:p w:rsidR="00B9386B" w:rsidRPr="00B9386B" w:rsidRDefault="00B9386B" w:rsidP="00B9386B">
            <w:pPr>
              <w:tabs>
                <w:tab w:val="decimal" w:pos="2107"/>
              </w:tabs>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157,407</w:t>
            </w:r>
          </w:p>
        </w:tc>
        <w:tc>
          <w:tcPr>
            <w:tcW w:w="957" w:type="pct"/>
            <w:shd w:val="clear" w:color="auto" w:fill="EEEEEE"/>
            <w:vAlign w:val="center"/>
          </w:tcPr>
          <w:p w:rsidR="00B9386B" w:rsidRPr="00B9386B" w:rsidRDefault="00B9386B" w:rsidP="00B9386B">
            <w:pPr>
              <w:tabs>
                <w:tab w:val="decimal" w:pos="2107"/>
              </w:tabs>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88,219</w:t>
            </w:r>
          </w:p>
        </w:tc>
      </w:tr>
      <w:tr w:rsidR="00B9386B" w:rsidRPr="00B9386B" w:rsidTr="004913DC">
        <w:trPr>
          <w:trHeight w:val="59"/>
          <w:jc w:val="center"/>
        </w:trPr>
        <w:tc>
          <w:tcPr>
            <w:tcW w:w="5000" w:type="pct"/>
            <w:gridSpan w:val="4"/>
            <w:tcMar>
              <w:top w:w="35" w:type="dxa"/>
              <w:left w:w="35" w:type="dxa"/>
              <w:bottom w:w="35" w:type="dxa"/>
              <w:right w:w="35" w:type="dxa"/>
            </w:tcMar>
            <w:vAlign w:val="center"/>
            <w:hideMark/>
          </w:tcPr>
          <w:p w:rsidR="00B9386B" w:rsidRPr="00B9386B" w:rsidRDefault="00B9386B" w:rsidP="00B9386B">
            <w:pPr>
              <w:tabs>
                <w:tab w:val="decimal" w:pos="2107"/>
              </w:tabs>
              <w:spacing w:after="0" w:line="276" w:lineRule="auto"/>
              <w:rPr>
                <w:rFonts w:ascii="Tahoma" w:eastAsia="Times New Roman" w:hAnsi="Tahoma" w:cs="Tahoma"/>
                <w:sz w:val="18"/>
                <w:szCs w:val="15"/>
                <w:lang w:eastAsia="es-MX"/>
              </w:rPr>
            </w:pPr>
          </w:p>
        </w:tc>
      </w:tr>
      <w:tr w:rsidR="00B9386B" w:rsidRPr="00B9386B" w:rsidTr="004913DC">
        <w:trPr>
          <w:jc w:val="center"/>
        </w:trPr>
        <w:tc>
          <w:tcPr>
            <w:tcW w:w="2412"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Inversión Pública</w:t>
            </w:r>
          </w:p>
        </w:tc>
        <w:tc>
          <w:tcPr>
            <w:tcW w:w="763" w:type="pct"/>
            <w:shd w:val="clear" w:color="auto" w:fill="EEEEEE"/>
            <w:tcMar>
              <w:top w:w="35" w:type="dxa"/>
              <w:left w:w="35" w:type="dxa"/>
              <w:bottom w:w="35" w:type="dxa"/>
              <w:right w:w="35" w:type="dxa"/>
            </w:tcMar>
            <w:vAlign w:val="center"/>
            <w:hideMark/>
          </w:tcPr>
          <w:p w:rsidR="00B9386B" w:rsidRPr="00B9386B" w:rsidRDefault="00B9386B" w:rsidP="00B9386B">
            <w:pPr>
              <w:tabs>
                <w:tab w:val="decimal" w:pos="2107"/>
              </w:tabs>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45,000</w:t>
            </w:r>
          </w:p>
        </w:tc>
        <w:tc>
          <w:tcPr>
            <w:tcW w:w="868" w:type="pct"/>
            <w:shd w:val="clear" w:color="auto" w:fill="EEEEEE"/>
            <w:vAlign w:val="center"/>
          </w:tcPr>
          <w:p w:rsidR="00B9386B" w:rsidRPr="00B9386B" w:rsidRDefault="00B9386B" w:rsidP="00B9386B">
            <w:pPr>
              <w:tabs>
                <w:tab w:val="decimal" w:pos="2107"/>
              </w:tabs>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104,999</w:t>
            </w:r>
          </w:p>
        </w:tc>
        <w:tc>
          <w:tcPr>
            <w:tcW w:w="957" w:type="pct"/>
            <w:shd w:val="clear" w:color="auto" w:fill="EEEEEE"/>
            <w:vAlign w:val="center"/>
          </w:tcPr>
          <w:p w:rsidR="00B9386B" w:rsidRPr="00B9386B" w:rsidRDefault="00B9386B" w:rsidP="00B9386B">
            <w:pPr>
              <w:tabs>
                <w:tab w:val="decimal" w:pos="2107"/>
              </w:tabs>
              <w:spacing w:after="0" w:line="276" w:lineRule="auto"/>
              <w:rPr>
                <w:rFonts w:ascii="Tahoma" w:eastAsia="Times New Roman" w:hAnsi="Tahoma" w:cs="Tahoma"/>
                <w:sz w:val="18"/>
                <w:szCs w:val="15"/>
                <w:lang w:eastAsia="es-MX"/>
              </w:rPr>
            </w:pPr>
            <w:r w:rsidRPr="00B9386B">
              <w:rPr>
                <w:rFonts w:ascii="Tahoma" w:eastAsia="Times New Roman" w:hAnsi="Tahoma" w:cs="Tahoma"/>
                <w:sz w:val="18"/>
                <w:szCs w:val="15"/>
                <w:lang w:eastAsia="es-MX"/>
              </w:rPr>
              <w:t>59,999</w:t>
            </w:r>
          </w:p>
        </w:tc>
      </w:tr>
      <w:tr w:rsidR="00B9386B" w:rsidRPr="00B9386B" w:rsidTr="004913DC">
        <w:trPr>
          <w:trHeight w:val="59"/>
          <w:jc w:val="center"/>
        </w:trPr>
        <w:tc>
          <w:tcPr>
            <w:tcW w:w="5000" w:type="pct"/>
            <w:gridSpan w:val="4"/>
            <w:tcMar>
              <w:top w:w="35" w:type="dxa"/>
              <w:left w:w="35" w:type="dxa"/>
              <w:bottom w:w="35" w:type="dxa"/>
              <w:right w:w="35" w:type="dxa"/>
            </w:tcMar>
            <w:vAlign w:val="center"/>
            <w:hideMark/>
          </w:tcPr>
          <w:p w:rsidR="00B9386B" w:rsidRPr="00B9386B" w:rsidRDefault="00B9386B" w:rsidP="00B9386B">
            <w:pPr>
              <w:tabs>
                <w:tab w:val="decimal" w:pos="2107"/>
              </w:tabs>
              <w:spacing w:after="0" w:line="276" w:lineRule="auto"/>
              <w:rPr>
                <w:rFonts w:ascii="Tahoma" w:eastAsia="Times New Roman" w:hAnsi="Tahoma" w:cs="Tahoma"/>
                <w:sz w:val="18"/>
                <w:szCs w:val="15"/>
                <w:lang w:eastAsia="es-MX"/>
              </w:rPr>
            </w:pPr>
          </w:p>
        </w:tc>
      </w:tr>
      <w:tr w:rsidR="00B9386B" w:rsidRPr="00B9386B" w:rsidTr="00B9386B">
        <w:trPr>
          <w:jc w:val="center"/>
        </w:trPr>
        <w:tc>
          <w:tcPr>
            <w:tcW w:w="2412" w:type="pct"/>
            <w:shd w:val="clear" w:color="auto" w:fill="D9D9D9"/>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b/>
                <w:sz w:val="18"/>
                <w:szCs w:val="15"/>
                <w:lang w:eastAsia="es-MX"/>
              </w:rPr>
            </w:pPr>
            <w:r w:rsidRPr="00B9386B">
              <w:rPr>
                <w:rFonts w:ascii="Tahoma" w:eastAsia="Times New Roman" w:hAnsi="Tahoma" w:cs="Tahoma"/>
                <w:b/>
                <w:sz w:val="18"/>
                <w:szCs w:val="15"/>
                <w:lang w:eastAsia="es-MX"/>
              </w:rPr>
              <w:t>Total</w:t>
            </w:r>
          </w:p>
        </w:tc>
        <w:tc>
          <w:tcPr>
            <w:tcW w:w="763" w:type="pct"/>
            <w:shd w:val="clear" w:color="auto" w:fill="D9D9D9"/>
            <w:tcMar>
              <w:top w:w="35" w:type="dxa"/>
              <w:left w:w="35" w:type="dxa"/>
              <w:bottom w:w="35" w:type="dxa"/>
              <w:right w:w="35" w:type="dxa"/>
            </w:tcMar>
            <w:vAlign w:val="center"/>
            <w:hideMark/>
          </w:tcPr>
          <w:p w:rsidR="00B9386B" w:rsidRPr="00B9386B" w:rsidRDefault="00B9386B" w:rsidP="00B9386B">
            <w:pPr>
              <w:tabs>
                <w:tab w:val="decimal" w:pos="2107"/>
              </w:tabs>
              <w:spacing w:after="0" w:line="276" w:lineRule="auto"/>
              <w:rPr>
                <w:rFonts w:ascii="Tahoma" w:eastAsia="Times New Roman" w:hAnsi="Tahoma" w:cs="Tahoma"/>
                <w:b/>
                <w:sz w:val="18"/>
                <w:szCs w:val="15"/>
                <w:lang w:eastAsia="es-MX"/>
              </w:rPr>
            </w:pPr>
            <w:r w:rsidRPr="00B9386B">
              <w:rPr>
                <w:rFonts w:ascii="Tahoma" w:eastAsia="Times New Roman" w:hAnsi="Tahoma" w:cs="Tahoma"/>
                <w:b/>
                <w:sz w:val="18"/>
                <w:szCs w:val="15"/>
                <w:lang w:eastAsia="es-MX"/>
              </w:rPr>
              <w:t>249,542</w:t>
            </w:r>
          </w:p>
        </w:tc>
        <w:tc>
          <w:tcPr>
            <w:tcW w:w="868" w:type="pct"/>
            <w:shd w:val="clear" w:color="auto" w:fill="D9D9D9"/>
            <w:vAlign w:val="center"/>
          </w:tcPr>
          <w:p w:rsidR="00B9386B" w:rsidRPr="00B9386B" w:rsidRDefault="00B9386B" w:rsidP="00B9386B">
            <w:pPr>
              <w:tabs>
                <w:tab w:val="decimal" w:pos="2107"/>
              </w:tabs>
              <w:spacing w:after="0" w:line="276" w:lineRule="auto"/>
              <w:rPr>
                <w:rFonts w:ascii="Tahoma" w:eastAsia="Times New Roman" w:hAnsi="Tahoma" w:cs="Tahoma"/>
                <w:b/>
                <w:sz w:val="18"/>
                <w:szCs w:val="15"/>
                <w:lang w:eastAsia="es-MX"/>
              </w:rPr>
            </w:pPr>
            <w:r w:rsidRPr="00B9386B">
              <w:rPr>
                <w:rFonts w:ascii="Tahoma" w:eastAsia="Times New Roman" w:hAnsi="Tahoma" w:cs="Tahoma"/>
                <w:b/>
                <w:sz w:val="18"/>
                <w:szCs w:val="15"/>
                <w:lang w:eastAsia="es-MX"/>
              </w:rPr>
              <w:t>350,457</w:t>
            </w:r>
          </w:p>
        </w:tc>
        <w:tc>
          <w:tcPr>
            <w:tcW w:w="957" w:type="pct"/>
            <w:shd w:val="clear" w:color="auto" w:fill="D9D9D9"/>
            <w:vAlign w:val="center"/>
          </w:tcPr>
          <w:p w:rsidR="00B9386B" w:rsidRPr="00B9386B" w:rsidRDefault="00B9386B" w:rsidP="00B9386B">
            <w:pPr>
              <w:tabs>
                <w:tab w:val="decimal" w:pos="2107"/>
              </w:tabs>
              <w:spacing w:after="0" w:line="276" w:lineRule="auto"/>
              <w:rPr>
                <w:rFonts w:ascii="Tahoma" w:eastAsia="Times New Roman" w:hAnsi="Tahoma" w:cs="Tahoma"/>
                <w:b/>
                <w:sz w:val="18"/>
                <w:szCs w:val="15"/>
                <w:lang w:eastAsia="es-MX"/>
              </w:rPr>
            </w:pPr>
            <w:r w:rsidRPr="00B9386B">
              <w:rPr>
                <w:rFonts w:ascii="Tahoma" w:eastAsia="Times New Roman" w:hAnsi="Tahoma" w:cs="Tahoma"/>
                <w:b/>
                <w:sz w:val="18"/>
                <w:szCs w:val="15"/>
                <w:lang w:eastAsia="es-MX"/>
              </w:rPr>
              <w:t>100,915</w:t>
            </w:r>
          </w:p>
        </w:tc>
      </w:tr>
    </w:tbl>
    <w:p w:rsidR="00B9386B" w:rsidRPr="005C3B27" w:rsidRDefault="00B9386B" w:rsidP="005C3B27">
      <w:pPr>
        <w:keepLines/>
        <w:spacing w:before="120" w:after="120" w:line="240" w:lineRule="auto"/>
        <w:jc w:val="both"/>
        <w:rPr>
          <w:rFonts w:ascii="Arial" w:eastAsia="Times New Roman" w:hAnsi="Arial" w:cs="Arial"/>
          <w:sz w:val="20"/>
          <w:szCs w:val="20"/>
          <w:lang w:val="es-ES" w:eastAsia="es-MX"/>
        </w:rPr>
      </w:pPr>
    </w:p>
    <w:p w:rsidR="00B9386B" w:rsidRPr="00E610A9"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 xml:space="preserve">La distribución de la asignación propuesta para esta dependencia, así como el aumento que la misma comporta, destaca que acorde con los programas a su cargo, el capítulo que contará con la mayor asignación con un monto por 157 millones 407 mil pesos, será el de Transferencias, Subsidios y Subvenciones, siguiendo a ello el capítulo de Servicios Personales con recursos por 71 millones 601 mil pesos, complementando a este capítulo una asignación por 16 millones 450 mil pesos distribuida entre los capítulos de Materiales y Suministros y Servicios Generales. </w:t>
      </w:r>
    </w:p>
    <w:p w:rsidR="00B9386B" w:rsidRPr="005C3B27" w:rsidRDefault="00B9386B" w:rsidP="00E610A9">
      <w:pPr>
        <w:keepLines/>
        <w:spacing w:before="120" w:after="120" w:line="240" w:lineRule="auto"/>
        <w:ind w:firstLine="708"/>
        <w:jc w:val="both"/>
        <w:rPr>
          <w:rFonts w:ascii="Arial" w:eastAsia="Times New Roman" w:hAnsi="Arial" w:cs="Arial"/>
          <w:i/>
          <w:sz w:val="20"/>
          <w:szCs w:val="20"/>
          <w:u w:val="single"/>
          <w:lang w:val="es-ES" w:eastAsia="es-MX"/>
        </w:rPr>
      </w:pPr>
      <w:r w:rsidRPr="005C3B27">
        <w:rPr>
          <w:rFonts w:ascii="Arial" w:eastAsia="Times New Roman" w:hAnsi="Arial" w:cs="Arial"/>
          <w:i/>
          <w:sz w:val="20"/>
          <w:szCs w:val="20"/>
          <w:u w:val="single"/>
          <w:lang w:val="es-ES" w:eastAsia="es-MX"/>
        </w:rPr>
        <w:lastRenderedPageBreak/>
        <w:t>Secretaría de Educación y Cultura</w:t>
      </w:r>
    </w:p>
    <w:p w:rsidR="00B9386B" w:rsidRPr="004C122F" w:rsidRDefault="00B9386B" w:rsidP="00E610A9">
      <w:pPr>
        <w:keepLines/>
        <w:spacing w:before="120" w:after="120" w:line="240" w:lineRule="auto"/>
        <w:ind w:firstLine="708"/>
        <w:jc w:val="both"/>
        <w:rPr>
          <w:rFonts w:ascii="Tahoma" w:eastAsia="Times New Roman" w:hAnsi="Tahoma" w:cs="Tahoma"/>
          <w:sz w:val="24"/>
          <w:szCs w:val="24"/>
          <w:lang w:val="es-ES" w:eastAsia="es-MX"/>
        </w:rPr>
      </w:pPr>
      <w:r w:rsidRPr="005C3B27">
        <w:rPr>
          <w:rFonts w:ascii="Arial" w:eastAsia="Times New Roman" w:hAnsi="Arial" w:cs="Arial"/>
          <w:sz w:val="20"/>
          <w:szCs w:val="20"/>
          <w:lang w:val="es-ES" w:eastAsia="es-MX"/>
        </w:rPr>
        <w:t>Para esta dependencia que contará con la principal asignación en la distribución administrativa del presupuesto 2016, se propone una asignación por 15 mil 179 millones 252 mil pesos (sin considerar a la Universidad de Sonora cuyos recursos por 865 millones 474 mil pesos que se agrupan en el agregado de los Poderes y Organismos Autónomos), que de esta manera comporta un aumento por 789 millones 885 mil pesos, respecto de su presupuesto aprobado de 14 mil 359 millones 367 mil pesos, presentando la distribución por su objeto económico que muestra el siguiente cuadro</w:t>
      </w:r>
      <w:r w:rsidRPr="004C122F">
        <w:rPr>
          <w:rFonts w:ascii="Tahoma" w:eastAsia="Times New Roman" w:hAnsi="Tahoma" w:cs="Tahoma"/>
          <w:sz w:val="24"/>
          <w:szCs w:val="24"/>
          <w:lang w:val="es-ES" w:eastAsia="es-MX"/>
        </w:rPr>
        <w:t>.</w:t>
      </w: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t xml:space="preserve">Objeto Económico del Presupuesto Asignado a la </w:t>
      </w: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t>Secretaría de Educación y Cultura</w:t>
      </w:r>
    </w:p>
    <w:p w:rsidR="00B9386B" w:rsidRPr="00B9386B" w:rsidRDefault="00B9386B" w:rsidP="00B9386B">
      <w:pPr>
        <w:spacing w:after="0" w:line="276" w:lineRule="auto"/>
        <w:jc w:val="center"/>
        <w:rPr>
          <w:rFonts w:ascii="Calibri" w:eastAsia="Times New Roman" w:hAnsi="Calibri" w:cs="Times New Roman"/>
          <w:b/>
          <w:lang w:eastAsia="es-MX"/>
        </w:rPr>
      </w:pPr>
      <w:r w:rsidRPr="00B9386B">
        <w:rPr>
          <w:rFonts w:ascii="Calibri" w:eastAsia="Times New Roman" w:hAnsi="Calibri" w:cs="Times New Roman"/>
          <w:b/>
          <w:lang w:eastAsia="es-MX"/>
        </w:rPr>
        <w:t>Comparativo 2015-2016</w:t>
      </w:r>
    </w:p>
    <w:p w:rsidR="00B9386B" w:rsidRPr="00B9386B" w:rsidRDefault="00B9386B" w:rsidP="00B9386B">
      <w:pPr>
        <w:spacing w:after="0" w:line="276" w:lineRule="auto"/>
        <w:jc w:val="center"/>
        <w:rPr>
          <w:rFonts w:ascii="Tahoma" w:eastAsia="Times New Roman" w:hAnsi="Tahoma" w:cs="Tahoma"/>
          <w:sz w:val="20"/>
          <w:lang w:eastAsia="es-MX"/>
        </w:rPr>
      </w:pPr>
      <w:r w:rsidRPr="00B9386B">
        <w:rPr>
          <w:rFonts w:ascii="Tahoma" w:eastAsia="Times New Roman" w:hAnsi="Tahoma" w:cs="Tahoma"/>
          <w:sz w:val="20"/>
          <w:lang w:eastAsia="es-MX"/>
        </w:rPr>
        <w:t>(Miles de pesos)</w:t>
      </w:r>
    </w:p>
    <w:tbl>
      <w:tblPr>
        <w:tblW w:w="5000" w:type="pct"/>
        <w:jc w:val="center"/>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364"/>
        <w:gridCol w:w="1818"/>
        <w:gridCol w:w="1755"/>
        <w:gridCol w:w="1826"/>
      </w:tblGrid>
      <w:tr w:rsidR="00B9386B" w:rsidRPr="00B9386B" w:rsidTr="00B9386B">
        <w:trPr>
          <w:jc w:val="center"/>
        </w:trPr>
        <w:tc>
          <w:tcPr>
            <w:tcW w:w="2235" w:type="pct"/>
            <w:tcBorders>
              <w:top w:val="single" w:sz="4" w:space="0" w:color="auto"/>
              <w:bottom w:val="single" w:sz="4" w:space="0" w:color="auto"/>
              <w:right w:val="single" w:sz="4" w:space="0" w:color="auto"/>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Descripción</w:t>
            </w:r>
          </w:p>
        </w:tc>
        <w:tc>
          <w:tcPr>
            <w:tcW w:w="931" w:type="pct"/>
            <w:tcBorders>
              <w:top w:val="single" w:sz="4" w:space="0" w:color="auto"/>
              <w:left w:val="single" w:sz="4" w:space="0" w:color="auto"/>
              <w:bottom w:val="single" w:sz="4" w:space="0" w:color="auto"/>
              <w:right w:val="single" w:sz="4" w:space="0" w:color="auto"/>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 xml:space="preserve">Aprobado </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2015</w:t>
            </w:r>
          </w:p>
        </w:tc>
        <w:tc>
          <w:tcPr>
            <w:tcW w:w="899" w:type="pct"/>
            <w:tcBorders>
              <w:top w:val="single" w:sz="4" w:space="0" w:color="auto"/>
              <w:left w:val="single" w:sz="4" w:space="0" w:color="auto"/>
              <w:bottom w:val="single" w:sz="4" w:space="0" w:color="auto"/>
              <w:right w:val="single" w:sz="4" w:space="0" w:color="auto"/>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Propuesto</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2016</w:t>
            </w:r>
          </w:p>
        </w:tc>
        <w:tc>
          <w:tcPr>
            <w:tcW w:w="935" w:type="pct"/>
            <w:tcBorders>
              <w:top w:val="single" w:sz="4" w:space="0" w:color="auto"/>
              <w:left w:val="single" w:sz="4" w:space="0" w:color="auto"/>
              <w:bottom w:val="single" w:sz="4" w:space="0" w:color="auto"/>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Variación</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2015-2016</w:t>
            </w:r>
          </w:p>
        </w:tc>
      </w:tr>
      <w:tr w:rsidR="00B9386B" w:rsidRPr="00B9386B" w:rsidTr="004913DC">
        <w:trPr>
          <w:jc w:val="center"/>
        </w:trPr>
        <w:tc>
          <w:tcPr>
            <w:tcW w:w="2235" w:type="pct"/>
            <w:tcBorders>
              <w:top w:val="single" w:sz="4" w:space="0" w:color="auto"/>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 xml:space="preserve"> Servicios Personales</w:t>
            </w:r>
          </w:p>
        </w:tc>
        <w:tc>
          <w:tcPr>
            <w:tcW w:w="931" w:type="pct"/>
            <w:tcBorders>
              <w:top w:val="single" w:sz="4" w:space="0" w:color="auto"/>
            </w:tcBorders>
            <w:shd w:val="clear" w:color="auto" w:fill="EEEEEE"/>
            <w:tcMar>
              <w:top w:w="35" w:type="dxa"/>
              <w:left w:w="35" w:type="dxa"/>
              <w:bottom w:w="35" w:type="dxa"/>
              <w:right w:w="35" w:type="dxa"/>
            </w:tcMar>
            <w:vAlign w:val="center"/>
            <w:hideMark/>
          </w:tcPr>
          <w:p w:rsidR="00B9386B" w:rsidRPr="00B9386B" w:rsidRDefault="00B9386B" w:rsidP="00B9386B">
            <w:pPr>
              <w:tabs>
                <w:tab w:val="decimal" w:pos="1682"/>
              </w:tabs>
              <w:spacing w:after="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3,676,783</w:t>
            </w:r>
          </w:p>
        </w:tc>
        <w:tc>
          <w:tcPr>
            <w:tcW w:w="899" w:type="pct"/>
            <w:tcBorders>
              <w:top w:val="single" w:sz="4" w:space="0" w:color="auto"/>
            </w:tcBorders>
            <w:shd w:val="clear" w:color="auto" w:fill="EEEEEE"/>
            <w:vAlign w:val="center"/>
          </w:tcPr>
          <w:p w:rsidR="00B9386B" w:rsidRPr="00B9386B" w:rsidRDefault="00B9386B" w:rsidP="00B9386B">
            <w:pPr>
              <w:tabs>
                <w:tab w:val="decimal" w:pos="1682"/>
              </w:tabs>
              <w:spacing w:after="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3,917,791</w:t>
            </w:r>
          </w:p>
        </w:tc>
        <w:tc>
          <w:tcPr>
            <w:tcW w:w="935" w:type="pct"/>
            <w:tcBorders>
              <w:top w:val="single" w:sz="4" w:space="0" w:color="auto"/>
            </w:tcBorders>
            <w:shd w:val="clear" w:color="auto" w:fill="EEEEEE"/>
            <w:vAlign w:val="center"/>
          </w:tcPr>
          <w:p w:rsidR="00B9386B" w:rsidRPr="00B9386B" w:rsidRDefault="00B9386B" w:rsidP="00B9386B">
            <w:pPr>
              <w:tabs>
                <w:tab w:val="decimal" w:pos="1682"/>
              </w:tabs>
              <w:spacing w:after="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241,008</w:t>
            </w:r>
          </w:p>
        </w:tc>
      </w:tr>
      <w:tr w:rsidR="00B9386B" w:rsidRPr="00B9386B" w:rsidTr="004913DC">
        <w:trPr>
          <w:trHeight w:val="59"/>
          <w:jc w:val="center"/>
        </w:trPr>
        <w:tc>
          <w:tcPr>
            <w:tcW w:w="5000" w:type="pct"/>
            <w:gridSpan w:val="4"/>
            <w:tcMar>
              <w:top w:w="35" w:type="dxa"/>
              <w:left w:w="35" w:type="dxa"/>
              <w:bottom w:w="35" w:type="dxa"/>
              <w:right w:w="35" w:type="dxa"/>
            </w:tcMar>
            <w:vAlign w:val="center"/>
            <w:hideMark/>
          </w:tcPr>
          <w:p w:rsidR="00B9386B" w:rsidRPr="00B9386B" w:rsidRDefault="00B9386B" w:rsidP="00B9386B">
            <w:pPr>
              <w:tabs>
                <w:tab w:val="decimal" w:pos="1682"/>
              </w:tabs>
              <w:spacing w:after="0" w:line="276" w:lineRule="auto"/>
              <w:jc w:val="center"/>
              <w:rPr>
                <w:rFonts w:ascii="Tahoma" w:eastAsia="Times New Roman" w:hAnsi="Tahoma" w:cs="Tahoma"/>
                <w:color w:val="000000"/>
                <w:sz w:val="18"/>
                <w:szCs w:val="18"/>
                <w:lang w:eastAsia="es-MX"/>
              </w:rPr>
            </w:pPr>
          </w:p>
        </w:tc>
      </w:tr>
      <w:tr w:rsidR="00B9386B" w:rsidRPr="00B9386B" w:rsidTr="004913DC">
        <w:trPr>
          <w:jc w:val="center"/>
        </w:trPr>
        <w:tc>
          <w:tcPr>
            <w:tcW w:w="2235"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 xml:space="preserve"> Materiales y Suministros</w:t>
            </w:r>
          </w:p>
        </w:tc>
        <w:tc>
          <w:tcPr>
            <w:tcW w:w="931" w:type="pct"/>
            <w:shd w:val="clear" w:color="auto" w:fill="EEEEEE"/>
            <w:tcMar>
              <w:top w:w="35" w:type="dxa"/>
              <w:left w:w="35" w:type="dxa"/>
              <w:bottom w:w="35" w:type="dxa"/>
              <w:right w:w="35" w:type="dxa"/>
            </w:tcMar>
            <w:vAlign w:val="center"/>
            <w:hideMark/>
          </w:tcPr>
          <w:p w:rsidR="00B9386B" w:rsidRPr="00B9386B" w:rsidRDefault="00B9386B" w:rsidP="00B9386B">
            <w:pPr>
              <w:tabs>
                <w:tab w:val="decimal" w:pos="1682"/>
              </w:tabs>
              <w:spacing w:after="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271,981</w:t>
            </w:r>
          </w:p>
        </w:tc>
        <w:tc>
          <w:tcPr>
            <w:tcW w:w="899" w:type="pct"/>
            <w:shd w:val="clear" w:color="auto" w:fill="EEEEEE"/>
            <w:vAlign w:val="center"/>
          </w:tcPr>
          <w:p w:rsidR="00B9386B" w:rsidRPr="00B9386B" w:rsidRDefault="00B9386B" w:rsidP="00B9386B">
            <w:pPr>
              <w:tabs>
                <w:tab w:val="decimal" w:pos="1682"/>
              </w:tabs>
              <w:spacing w:after="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182,512</w:t>
            </w:r>
          </w:p>
        </w:tc>
        <w:tc>
          <w:tcPr>
            <w:tcW w:w="935" w:type="pct"/>
            <w:shd w:val="clear" w:color="auto" w:fill="EEEEEE"/>
            <w:vAlign w:val="center"/>
          </w:tcPr>
          <w:p w:rsidR="00B9386B" w:rsidRPr="00B9386B" w:rsidRDefault="00B9386B" w:rsidP="00B9386B">
            <w:pPr>
              <w:tabs>
                <w:tab w:val="decimal" w:pos="1682"/>
              </w:tabs>
              <w:spacing w:after="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(89,469)</w:t>
            </w:r>
          </w:p>
        </w:tc>
      </w:tr>
      <w:tr w:rsidR="00B9386B" w:rsidRPr="00B9386B" w:rsidTr="004913DC">
        <w:trPr>
          <w:trHeight w:val="59"/>
          <w:jc w:val="center"/>
        </w:trPr>
        <w:tc>
          <w:tcPr>
            <w:tcW w:w="5000" w:type="pct"/>
            <w:gridSpan w:val="4"/>
            <w:tcMar>
              <w:top w:w="35" w:type="dxa"/>
              <w:left w:w="35" w:type="dxa"/>
              <w:bottom w:w="35" w:type="dxa"/>
              <w:right w:w="35" w:type="dxa"/>
            </w:tcMar>
            <w:vAlign w:val="center"/>
            <w:hideMark/>
          </w:tcPr>
          <w:p w:rsidR="00B9386B" w:rsidRPr="00B9386B" w:rsidRDefault="00B9386B" w:rsidP="00B9386B">
            <w:pPr>
              <w:tabs>
                <w:tab w:val="decimal" w:pos="1682"/>
              </w:tabs>
              <w:spacing w:after="0" w:line="276" w:lineRule="auto"/>
              <w:jc w:val="center"/>
              <w:rPr>
                <w:rFonts w:ascii="Tahoma" w:eastAsia="Times New Roman" w:hAnsi="Tahoma" w:cs="Tahoma"/>
                <w:color w:val="000000"/>
                <w:sz w:val="18"/>
                <w:szCs w:val="18"/>
                <w:lang w:eastAsia="es-MX"/>
              </w:rPr>
            </w:pPr>
          </w:p>
        </w:tc>
      </w:tr>
      <w:tr w:rsidR="00B9386B" w:rsidRPr="00B9386B" w:rsidTr="004913DC">
        <w:trPr>
          <w:jc w:val="center"/>
        </w:trPr>
        <w:tc>
          <w:tcPr>
            <w:tcW w:w="2235"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Servicios Generales</w:t>
            </w:r>
          </w:p>
        </w:tc>
        <w:tc>
          <w:tcPr>
            <w:tcW w:w="931" w:type="pct"/>
            <w:shd w:val="clear" w:color="auto" w:fill="EEEEEE"/>
            <w:tcMar>
              <w:top w:w="35" w:type="dxa"/>
              <w:left w:w="35" w:type="dxa"/>
              <w:bottom w:w="35" w:type="dxa"/>
              <w:right w:w="35" w:type="dxa"/>
            </w:tcMar>
            <w:vAlign w:val="center"/>
            <w:hideMark/>
          </w:tcPr>
          <w:p w:rsidR="00B9386B" w:rsidRPr="00B9386B" w:rsidRDefault="00B9386B" w:rsidP="00B9386B">
            <w:pPr>
              <w:tabs>
                <w:tab w:val="decimal" w:pos="1682"/>
              </w:tabs>
              <w:spacing w:after="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99,617</w:t>
            </w:r>
          </w:p>
        </w:tc>
        <w:tc>
          <w:tcPr>
            <w:tcW w:w="899" w:type="pct"/>
            <w:shd w:val="clear" w:color="auto" w:fill="EEEEEE"/>
            <w:vAlign w:val="center"/>
          </w:tcPr>
          <w:p w:rsidR="00B9386B" w:rsidRPr="00B9386B" w:rsidRDefault="00B9386B" w:rsidP="00B9386B">
            <w:pPr>
              <w:tabs>
                <w:tab w:val="decimal" w:pos="1682"/>
              </w:tabs>
              <w:spacing w:after="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98,156</w:t>
            </w:r>
          </w:p>
        </w:tc>
        <w:tc>
          <w:tcPr>
            <w:tcW w:w="935" w:type="pct"/>
            <w:shd w:val="clear" w:color="auto" w:fill="EEEEEE"/>
            <w:vAlign w:val="center"/>
          </w:tcPr>
          <w:p w:rsidR="00B9386B" w:rsidRPr="00B9386B" w:rsidRDefault="00B9386B" w:rsidP="00B9386B">
            <w:pPr>
              <w:tabs>
                <w:tab w:val="decimal" w:pos="1682"/>
              </w:tabs>
              <w:spacing w:after="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(1,461)</w:t>
            </w:r>
          </w:p>
        </w:tc>
      </w:tr>
      <w:tr w:rsidR="00B9386B" w:rsidRPr="00B9386B" w:rsidTr="004913DC">
        <w:trPr>
          <w:trHeight w:val="59"/>
          <w:jc w:val="center"/>
        </w:trPr>
        <w:tc>
          <w:tcPr>
            <w:tcW w:w="5000" w:type="pct"/>
            <w:gridSpan w:val="4"/>
            <w:tcMar>
              <w:top w:w="35" w:type="dxa"/>
              <w:left w:w="35" w:type="dxa"/>
              <w:bottom w:w="35" w:type="dxa"/>
              <w:right w:w="35" w:type="dxa"/>
            </w:tcMar>
            <w:vAlign w:val="center"/>
            <w:hideMark/>
          </w:tcPr>
          <w:p w:rsidR="00B9386B" w:rsidRPr="00B9386B" w:rsidRDefault="00B9386B" w:rsidP="00B9386B">
            <w:pPr>
              <w:tabs>
                <w:tab w:val="decimal" w:pos="1682"/>
              </w:tabs>
              <w:spacing w:after="0" w:line="276" w:lineRule="auto"/>
              <w:jc w:val="center"/>
              <w:rPr>
                <w:rFonts w:ascii="Tahoma" w:eastAsia="Times New Roman" w:hAnsi="Tahoma" w:cs="Tahoma"/>
                <w:color w:val="000000"/>
                <w:sz w:val="18"/>
                <w:szCs w:val="18"/>
                <w:lang w:eastAsia="es-MX"/>
              </w:rPr>
            </w:pPr>
          </w:p>
        </w:tc>
      </w:tr>
      <w:tr w:rsidR="00B9386B" w:rsidRPr="00B9386B" w:rsidTr="004913DC">
        <w:trPr>
          <w:jc w:val="center"/>
        </w:trPr>
        <w:tc>
          <w:tcPr>
            <w:tcW w:w="2235"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Transferencias, Asignaciones, Subsidios y Otras Ayudas</w:t>
            </w:r>
          </w:p>
        </w:tc>
        <w:tc>
          <w:tcPr>
            <w:tcW w:w="931" w:type="pct"/>
            <w:shd w:val="clear" w:color="auto" w:fill="EEEEEE"/>
            <w:tcMar>
              <w:top w:w="35" w:type="dxa"/>
              <w:left w:w="35" w:type="dxa"/>
              <w:bottom w:w="35" w:type="dxa"/>
              <w:right w:w="35" w:type="dxa"/>
            </w:tcMar>
            <w:vAlign w:val="center"/>
            <w:hideMark/>
          </w:tcPr>
          <w:p w:rsidR="00B9386B" w:rsidRPr="00B9386B" w:rsidRDefault="00B9386B" w:rsidP="00B9386B">
            <w:pPr>
              <w:tabs>
                <w:tab w:val="decimal" w:pos="1682"/>
              </w:tabs>
              <w:spacing w:after="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10,066,304</w:t>
            </w:r>
          </w:p>
        </w:tc>
        <w:tc>
          <w:tcPr>
            <w:tcW w:w="899" w:type="pct"/>
            <w:shd w:val="clear" w:color="auto" w:fill="EEEEEE"/>
            <w:vAlign w:val="center"/>
          </w:tcPr>
          <w:p w:rsidR="00B9386B" w:rsidRPr="00B9386B" w:rsidRDefault="00B9386B" w:rsidP="00B9386B">
            <w:pPr>
              <w:tabs>
                <w:tab w:val="decimal" w:pos="1682"/>
              </w:tabs>
              <w:spacing w:after="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10,935,792</w:t>
            </w:r>
          </w:p>
        </w:tc>
        <w:tc>
          <w:tcPr>
            <w:tcW w:w="935" w:type="pct"/>
            <w:shd w:val="clear" w:color="auto" w:fill="EEEEEE"/>
            <w:vAlign w:val="center"/>
          </w:tcPr>
          <w:p w:rsidR="00B9386B" w:rsidRPr="00B9386B" w:rsidRDefault="00B9386B" w:rsidP="00B9386B">
            <w:pPr>
              <w:tabs>
                <w:tab w:val="decimal" w:pos="1682"/>
              </w:tabs>
              <w:spacing w:after="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839,488</w:t>
            </w:r>
          </w:p>
        </w:tc>
      </w:tr>
      <w:tr w:rsidR="00B9386B" w:rsidRPr="00B9386B" w:rsidTr="004913DC">
        <w:trPr>
          <w:trHeight w:val="59"/>
          <w:jc w:val="center"/>
        </w:trPr>
        <w:tc>
          <w:tcPr>
            <w:tcW w:w="5000" w:type="pct"/>
            <w:gridSpan w:val="4"/>
            <w:tcMar>
              <w:top w:w="35" w:type="dxa"/>
              <w:left w:w="35" w:type="dxa"/>
              <w:bottom w:w="35" w:type="dxa"/>
              <w:right w:w="35" w:type="dxa"/>
            </w:tcMar>
            <w:vAlign w:val="center"/>
            <w:hideMark/>
          </w:tcPr>
          <w:p w:rsidR="00B9386B" w:rsidRPr="00B9386B" w:rsidRDefault="00B9386B" w:rsidP="00B9386B">
            <w:pPr>
              <w:tabs>
                <w:tab w:val="decimal" w:pos="1682"/>
              </w:tabs>
              <w:spacing w:after="0" w:line="276" w:lineRule="auto"/>
              <w:jc w:val="center"/>
              <w:rPr>
                <w:rFonts w:ascii="Tahoma" w:eastAsia="Times New Roman" w:hAnsi="Tahoma" w:cs="Tahoma"/>
                <w:color w:val="000000"/>
                <w:sz w:val="18"/>
                <w:szCs w:val="18"/>
                <w:lang w:eastAsia="es-MX"/>
              </w:rPr>
            </w:pPr>
          </w:p>
        </w:tc>
      </w:tr>
      <w:tr w:rsidR="00B9386B" w:rsidRPr="00B9386B" w:rsidTr="004913DC">
        <w:trPr>
          <w:jc w:val="center"/>
        </w:trPr>
        <w:tc>
          <w:tcPr>
            <w:tcW w:w="2235"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Inversiones Financieras y Otras Provisiones</w:t>
            </w:r>
          </w:p>
        </w:tc>
        <w:tc>
          <w:tcPr>
            <w:tcW w:w="931" w:type="pct"/>
            <w:shd w:val="clear" w:color="auto" w:fill="EEEEEE"/>
            <w:tcMar>
              <w:top w:w="35" w:type="dxa"/>
              <w:left w:w="35" w:type="dxa"/>
              <w:bottom w:w="35" w:type="dxa"/>
              <w:right w:w="35" w:type="dxa"/>
            </w:tcMar>
            <w:vAlign w:val="center"/>
            <w:hideMark/>
          </w:tcPr>
          <w:p w:rsidR="00B9386B" w:rsidRPr="00B9386B" w:rsidRDefault="00B9386B" w:rsidP="00B9386B">
            <w:pPr>
              <w:tabs>
                <w:tab w:val="decimal" w:pos="1682"/>
              </w:tabs>
              <w:spacing w:after="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244,682</w:t>
            </w:r>
          </w:p>
        </w:tc>
        <w:tc>
          <w:tcPr>
            <w:tcW w:w="899" w:type="pct"/>
            <w:shd w:val="clear" w:color="auto" w:fill="EEEEEE"/>
            <w:vAlign w:val="center"/>
          </w:tcPr>
          <w:p w:rsidR="00B9386B" w:rsidRPr="00B9386B" w:rsidRDefault="00B9386B" w:rsidP="00B9386B">
            <w:pPr>
              <w:tabs>
                <w:tab w:val="decimal" w:pos="1682"/>
              </w:tabs>
              <w:spacing w:after="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45,000</w:t>
            </w:r>
          </w:p>
        </w:tc>
        <w:tc>
          <w:tcPr>
            <w:tcW w:w="935" w:type="pct"/>
            <w:shd w:val="clear" w:color="auto" w:fill="EEEEEE"/>
            <w:vAlign w:val="center"/>
          </w:tcPr>
          <w:p w:rsidR="00B9386B" w:rsidRPr="00B9386B" w:rsidRDefault="00B9386B" w:rsidP="00B9386B">
            <w:pPr>
              <w:tabs>
                <w:tab w:val="decimal" w:pos="1682"/>
              </w:tabs>
              <w:spacing w:after="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(199,682)</w:t>
            </w:r>
          </w:p>
        </w:tc>
      </w:tr>
      <w:tr w:rsidR="00B9386B" w:rsidRPr="00B9386B" w:rsidTr="004913DC">
        <w:trPr>
          <w:trHeight w:val="59"/>
          <w:jc w:val="center"/>
        </w:trPr>
        <w:tc>
          <w:tcPr>
            <w:tcW w:w="5000" w:type="pct"/>
            <w:gridSpan w:val="4"/>
            <w:tcBorders>
              <w:bottom w:val="single" w:sz="4" w:space="0" w:color="auto"/>
            </w:tcBorders>
            <w:tcMar>
              <w:top w:w="35" w:type="dxa"/>
              <w:left w:w="35" w:type="dxa"/>
              <w:bottom w:w="35" w:type="dxa"/>
              <w:right w:w="35" w:type="dxa"/>
            </w:tcMar>
            <w:vAlign w:val="center"/>
            <w:hideMark/>
          </w:tcPr>
          <w:p w:rsidR="00B9386B" w:rsidRPr="00B9386B" w:rsidRDefault="00B9386B" w:rsidP="00B9386B">
            <w:pPr>
              <w:tabs>
                <w:tab w:val="decimal" w:pos="1682"/>
              </w:tabs>
              <w:spacing w:after="0" w:line="276" w:lineRule="auto"/>
              <w:jc w:val="center"/>
              <w:rPr>
                <w:rFonts w:ascii="Tahoma" w:eastAsia="Times New Roman" w:hAnsi="Tahoma" w:cs="Tahoma"/>
                <w:color w:val="000000"/>
                <w:sz w:val="18"/>
                <w:szCs w:val="18"/>
                <w:lang w:eastAsia="es-MX"/>
              </w:rPr>
            </w:pPr>
          </w:p>
        </w:tc>
      </w:tr>
      <w:tr w:rsidR="00B9386B" w:rsidRPr="00B9386B" w:rsidTr="004913DC">
        <w:trPr>
          <w:jc w:val="center"/>
        </w:trPr>
        <w:tc>
          <w:tcPr>
            <w:tcW w:w="2235" w:type="pct"/>
            <w:tcBorders>
              <w:top w:val="single" w:sz="4" w:space="0" w:color="auto"/>
              <w:bottom w:val="single" w:sz="4" w:space="0" w:color="auto"/>
              <w:right w:val="single" w:sz="4" w:space="0" w:color="auto"/>
            </w:tcBorders>
            <w:shd w:val="clear" w:color="auto" w:fill="EEEEEE"/>
            <w:tcMar>
              <w:top w:w="35" w:type="dxa"/>
              <w:left w:w="35" w:type="dxa"/>
              <w:bottom w:w="35" w:type="dxa"/>
              <w:right w:w="35" w:type="dxa"/>
            </w:tcMar>
            <w:vAlign w:val="center"/>
            <w:hideMark/>
          </w:tcPr>
          <w:p w:rsidR="00B9386B" w:rsidRPr="00B9386B" w:rsidRDefault="00B9386B" w:rsidP="00B9386B">
            <w:pPr>
              <w:shd w:val="clear" w:color="auto" w:fill="BFBFBF"/>
              <w:spacing w:after="0" w:line="276" w:lineRule="auto"/>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Total</w:t>
            </w:r>
          </w:p>
        </w:tc>
        <w:tc>
          <w:tcPr>
            <w:tcW w:w="931" w:type="pct"/>
            <w:tcBorders>
              <w:top w:val="single" w:sz="4" w:space="0" w:color="auto"/>
              <w:left w:val="single" w:sz="4" w:space="0" w:color="auto"/>
              <w:bottom w:val="single" w:sz="4" w:space="0" w:color="auto"/>
              <w:right w:val="single" w:sz="4" w:space="0" w:color="auto"/>
            </w:tcBorders>
            <w:shd w:val="clear" w:color="auto" w:fill="EEEEEE"/>
            <w:tcMar>
              <w:top w:w="35" w:type="dxa"/>
              <w:left w:w="35" w:type="dxa"/>
              <w:bottom w:w="35" w:type="dxa"/>
              <w:right w:w="35" w:type="dxa"/>
            </w:tcMar>
            <w:vAlign w:val="center"/>
            <w:hideMark/>
          </w:tcPr>
          <w:p w:rsidR="00B9386B" w:rsidRPr="00B9386B" w:rsidRDefault="000A2AD2" w:rsidP="00B9386B">
            <w:pPr>
              <w:shd w:val="clear" w:color="auto" w:fill="BFBFBF"/>
              <w:tabs>
                <w:tab w:val="decimal" w:pos="1682"/>
              </w:tabs>
              <w:spacing w:after="0" w:line="276" w:lineRule="auto"/>
              <w:jc w:val="center"/>
              <w:rPr>
                <w:rFonts w:ascii="Tahoma" w:eastAsia="Times New Roman" w:hAnsi="Tahoma" w:cs="Tahoma"/>
                <w:b/>
                <w:sz w:val="18"/>
                <w:szCs w:val="18"/>
                <w:lang w:eastAsia="es-MX"/>
              </w:rPr>
            </w:pPr>
            <w:r w:rsidRPr="00B9386B">
              <w:rPr>
                <w:rFonts w:ascii="Tahoma" w:eastAsia="Times New Roman" w:hAnsi="Tahoma" w:cs="Tahoma"/>
                <w:b/>
                <w:sz w:val="18"/>
                <w:szCs w:val="18"/>
                <w:lang w:eastAsia="es-MX"/>
              </w:rPr>
              <w:fldChar w:fldCharType="begin"/>
            </w:r>
            <w:r w:rsidR="00B9386B" w:rsidRPr="00B9386B">
              <w:rPr>
                <w:rFonts w:ascii="Tahoma" w:eastAsia="Times New Roman" w:hAnsi="Tahoma" w:cs="Tahoma"/>
                <w:b/>
                <w:sz w:val="18"/>
                <w:szCs w:val="18"/>
                <w:lang w:eastAsia="es-MX"/>
              </w:rPr>
              <w:instrText xml:space="preserve"> =SUM(B2:B10) </w:instrText>
            </w:r>
            <w:r w:rsidRPr="00B9386B">
              <w:rPr>
                <w:rFonts w:ascii="Tahoma" w:eastAsia="Times New Roman" w:hAnsi="Tahoma" w:cs="Tahoma"/>
                <w:b/>
                <w:sz w:val="18"/>
                <w:szCs w:val="18"/>
                <w:lang w:eastAsia="es-MX"/>
              </w:rPr>
              <w:fldChar w:fldCharType="separate"/>
            </w:r>
            <w:r w:rsidR="00B9386B" w:rsidRPr="00B9386B">
              <w:rPr>
                <w:rFonts w:ascii="Tahoma" w:eastAsia="Times New Roman" w:hAnsi="Tahoma" w:cs="Tahoma"/>
                <w:b/>
                <w:noProof/>
                <w:sz w:val="18"/>
                <w:szCs w:val="18"/>
                <w:lang w:eastAsia="es-MX"/>
              </w:rPr>
              <w:t>14,359,367</w:t>
            </w:r>
            <w:r w:rsidRPr="00B9386B">
              <w:rPr>
                <w:rFonts w:ascii="Tahoma" w:eastAsia="Times New Roman" w:hAnsi="Tahoma" w:cs="Tahoma"/>
                <w:b/>
                <w:sz w:val="18"/>
                <w:szCs w:val="18"/>
                <w:lang w:eastAsia="es-MX"/>
              </w:rPr>
              <w:fldChar w:fldCharType="end"/>
            </w:r>
          </w:p>
        </w:tc>
        <w:tc>
          <w:tcPr>
            <w:tcW w:w="899" w:type="pct"/>
            <w:tcBorders>
              <w:top w:val="single" w:sz="4" w:space="0" w:color="auto"/>
              <w:left w:val="single" w:sz="4" w:space="0" w:color="auto"/>
              <w:bottom w:val="single" w:sz="4" w:space="0" w:color="auto"/>
              <w:right w:val="single" w:sz="4" w:space="0" w:color="auto"/>
            </w:tcBorders>
            <w:shd w:val="clear" w:color="auto" w:fill="EEEEEE"/>
            <w:vAlign w:val="center"/>
          </w:tcPr>
          <w:p w:rsidR="00B9386B" w:rsidRPr="00B9386B" w:rsidRDefault="00B9386B" w:rsidP="00B9386B">
            <w:pPr>
              <w:shd w:val="clear" w:color="auto" w:fill="BFBFBF"/>
              <w:tabs>
                <w:tab w:val="decimal" w:pos="1682"/>
              </w:tabs>
              <w:spacing w:after="0" w:line="276" w:lineRule="auto"/>
              <w:jc w:val="center"/>
              <w:rPr>
                <w:rFonts w:ascii="Tahoma" w:eastAsia="Times New Roman" w:hAnsi="Tahoma" w:cs="Tahoma"/>
                <w:b/>
                <w:color w:val="000000"/>
                <w:sz w:val="18"/>
                <w:szCs w:val="18"/>
                <w:lang w:eastAsia="es-MX"/>
              </w:rPr>
            </w:pPr>
            <w:r w:rsidRPr="00B9386B">
              <w:rPr>
                <w:rFonts w:ascii="Tahoma" w:eastAsia="Times New Roman" w:hAnsi="Tahoma" w:cs="Tahoma"/>
                <w:b/>
                <w:color w:val="000000"/>
                <w:sz w:val="18"/>
                <w:szCs w:val="18"/>
                <w:lang w:eastAsia="es-MX"/>
              </w:rPr>
              <w:t>15,179,252</w:t>
            </w:r>
          </w:p>
        </w:tc>
        <w:tc>
          <w:tcPr>
            <w:tcW w:w="935" w:type="pct"/>
            <w:tcBorders>
              <w:top w:val="single" w:sz="4" w:space="0" w:color="auto"/>
              <w:left w:val="single" w:sz="4" w:space="0" w:color="auto"/>
              <w:bottom w:val="single" w:sz="4" w:space="0" w:color="auto"/>
            </w:tcBorders>
            <w:shd w:val="clear" w:color="auto" w:fill="EEEEEE"/>
            <w:vAlign w:val="center"/>
          </w:tcPr>
          <w:p w:rsidR="00B9386B" w:rsidRPr="00B9386B" w:rsidRDefault="00B9386B" w:rsidP="00B9386B">
            <w:pPr>
              <w:shd w:val="clear" w:color="auto" w:fill="BFBFBF"/>
              <w:tabs>
                <w:tab w:val="decimal" w:pos="1682"/>
              </w:tabs>
              <w:spacing w:after="0" w:line="276" w:lineRule="auto"/>
              <w:jc w:val="center"/>
              <w:rPr>
                <w:rFonts w:ascii="Tahoma" w:eastAsia="Times New Roman" w:hAnsi="Tahoma" w:cs="Tahoma"/>
                <w:b/>
                <w:color w:val="000000"/>
                <w:sz w:val="18"/>
                <w:szCs w:val="18"/>
                <w:lang w:eastAsia="es-MX"/>
              </w:rPr>
            </w:pPr>
            <w:r w:rsidRPr="00B9386B">
              <w:rPr>
                <w:rFonts w:ascii="Tahoma" w:eastAsia="Times New Roman" w:hAnsi="Tahoma" w:cs="Tahoma"/>
                <w:b/>
                <w:color w:val="000000"/>
                <w:sz w:val="18"/>
                <w:szCs w:val="18"/>
                <w:lang w:eastAsia="es-MX"/>
              </w:rPr>
              <w:t>819,885</w:t>
            </w:r>
          </w:p>
        </w:tc>
      </w:tr>
    </w:tbl>
    <w:p w:rsidR="00B9386B" w:rsidRPr="00B9386B" w:rsidRDefault="00B9386B" w:rsidP="00B9386B">
      <w:pPr>
        <w:keepLines/>
        <w:spacing w:before="120" w:after="120" w:line="312" w:lineRule="auto"/>
        <w:jc w:val="both"/>
        <w:rPr>
          <w:rFonts w:ascii="Tahoma" w:eastAsia="Times New Roman" w:hAnsi="Tahoma" w:cs="Tahoma"/>
          <w:sz w:val="26"/>
          <w:szCs w:val="26"/>
          <w:lang w:val="es-ES" w:eastAsia="es-MX"/>
        </w:rPr>
      </w:pP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Esta distribución de recursos destaca que los recursos adicionales asignados al presupuesto 2016, repercuten a la alza en los capítulos de Servicios Personales y de Transferencias a los organismos educativos, destacadamente este capítulo de gasto cuya asignación específica de 10 mil 935 millones 792 mil pesos, constituye un aumento de 839 millones 488 mil pesos.</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Complementariamente a los aumentos registrados por los capítulos de Servicios Personales y de Transferencias, en los capítulos del gasto de operación de la dependencia una disminución conjunta de 90 millones 930 mil pesos.</w:t>
      </w:r>
    </w:p>
    <w:p w:rsidR="00B9386B" w:rsidRPr="005C3B27" w:rsidRDefault="00B9386B" w:rsidP="005C3B27">
      <w:pPr>
        <w:spacing w:after="200" w:line="240" w:lineRule="auto"/>
        <w:rPr>
          <w:rFonts w:ascii="Arial" w:eastAsia="Times New Roman" w:hAnsi="Arial" w:cs="Arial"/>
          <w:i/>
          <w:sz w:val="20"/>
          <w:szCs w:val="20"/>
          <w:u w:val="single"/>
          <w:lang w:val="es-ES" w:eastAsia="es-MX"/>
        </w:rPr>
      </w:pPr>
      <w:r w:rsidRPr="005C3B27">
        <w:rPr>
          <w:rFonts w:ascii="Arial" w:eastAsia="Times New Roman" w:hAnsi="Arial" w:cs="Arial"/>
          <w:i/>
          <w:sz w:val="20"/>
          <w:szCs w:val="20"/>
          <w:u w:val="single"/>
          <w:lang w:val="es-ES" w:eastAsia="es-MX"/>
        </w:rPr>
        <w:br w:type="page"/>
      </w:r>
    </w:p>
    <w:p w:rsidR="00B9386B" w:rsidRPr="005C3B27" w:rsidRDefault="00B9386B" w:rsidP="00E610A9">
      <w:pPr>
        <w:keepLines/>
        <w:spacing w:before="120" w:after="120" w:line="240" w:lineRule="auto"/>
        <w:ind w:firstLine="708"/>
        <w:jc w:val="both"/>
        <w:rPr>
          <w:rFonts w:ascii="Arial" w:eastAsia="Times New Roman" w:hAnsi="Arial" w:cs="Arial"/>
          <w:i/>
          <w:sz w:val="20"/>
          <w:szCs w:val="20"/>
          <w:u w:val="single"/>
          <w:lang w:val="es-ES" w:eastAsia="es-MX"/>
        </w:rPr>
      </w:pPr>
      <w:r w:rsidRPr="005C3B27">
        <w:rPr>
          <w:rFonts w:ascii="Arial" w:eastAsia="Times New Roman" w:hAnsi="Arial" w:cs="Arial"/>
          <w:i/>
          <w:sz w:val="20"/>
          <w:szCs w:val="20"/>
          <w:u w:val="single"/>
          <w:lang w:val="es-ES" w:eastAsia="es-MX"/>
        </w:rPr>
        <w:lastRenderedPageBreak/>
        <w:t>Secretaría de Salud Pública</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La asignación por 4 mil 351 millones 15 mil pesos propuesta para este dependencia, sólo conlleva un aumento de 8 millones 872 mil pesos respecto de su presupuesto aprobado 2015, distribuyéndose por su objeto económico conforme a los montos del siguiente cuadro.</w:t>
      </w: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t xml:space="preserve">Objeto Económico del Presupuesto Asignado a la </w:t>
      </w: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t>Secretaría de Salud Pública</w:t>
      </w:r>
    </w:p>
    <w:p w:rsidR="00B9386B" w:rsidRPr="00B9386B" w:rsidRDefault="00B9386B" w:rsidP="00B9386B">
      <w:pPr>
        <w:spacing w:after="0" w:line="276" w:lineRule="auto"/>
        <w:jc w:val="center"/>
        <w:rPr>
          <w:rFonts w:ascii="Tahoma" w:eastAsia="Times New Roman" w:hAnsi="Tahoma" w:cs="Tahoma"/>
          <w:sz w:val="26"/>
          <w:szCs w:val="26"/>
          <w:lang w:val="es-ES" w:eastAsia="es-MX"/>
        </w:rPr>
      </w:pPr>
      <w:r w:rsidRPr="00B9386B">
        <w:rPr>
          <w:rFonts w:ascii="Calibri" w:eastAsia="Times New Roman" w:hAnsi="Calibri" w:cs="Times New Roman"/>
          <w:b/>
          <w:lang w:eastAsia="es-MX"/>
        </w:rPr>
        <w:t>Comparativo 2015-2016</w:t>
      </w:r>
    </w:p>
    <w:p w:rsidR="00B9386B" w:rsidRPr="00B9386B" w:rsidRDefault="00B9386B" w:rsidP="00B9386B">
      <w:pPr>
        <w:spacing w:after="0" w:line="276" w:lineRule="auto"/>
        <w:jc w:val="center"/>
        <w:rPr>
          <w:rFonts w:ascii="Tahoma" w:eastAsia="Times New Roman" w:hAnsi="Tahoma" w:cs="Tahoma"/>
          <w:sz w:val="20"/>
          <w:lang w:eastAsia="es-MX"/>
        </w:rPr>
      </w:pPr>
      <w:r w:rsidRPr="00B9386B">
        <w:rPr>
          <w:rFonts w:ascii="Tahoma" w:eastAsia="Times New Roman" w:hAnsi="Tahoma" w:cs="Tahoma"/>
          <w:sz w:val="20"/>
          <w:lang w:eastAsia="es-MX"/>
        </w:rPr>
        <w:t xml:space="preserve"> (Miles de pesos)</w:t>
      </w:r>
    </w:p>
    <w:tbl>
      <w:tblPr>
        <w:tblW w:w="5000" w:type="pct"/>
        <w:jc w:val="center"/>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323"/>
        <w:gridCol w:w="1798"/>
        <w:gridCol w:w="1824"/>
        <w:gridCol w:w="1818"/>
      </w:tblGrid>
      <w:tr w:rsidR="00B9386B" w:rsidRPr="00B9386B" w:rsidTr="00B9386B">
        <w:trPr>
          <w:jc w:val="center"/>
        </w:trPr>
        <w:tc>
          <w:tcPr>
            <w:tcW w:w="2214" w:type="pct"/>
            <w:tcBorders>
              <w:top w:val="single" w:sz="4" w:space="0" w:color="auto"/>
              <w:bottom w:val="single" w:sz="4" w:space="0" w:color="auto"/>
              <w:right w:val="single" w:sz="4" w:space="0" w:color="auto"/>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Descripción</w:t>
            </w:r>
          </w:p>
        </w:tc>
        <w:tc>
          <w:tcPr>
            <w:tcW w:w="921" w:type="pct"/>
            <w:tcBorders>
              <w:top w:val="single" w:sz="4" w:space="0" w:color="auto"/>
              <w:left w:val="single" w:sz="4" w:space="0" w:color="auto"/>
              <w:bottom w:val="single" w:sz="4" w:space="0" w:color="auto"/>
              <w:right w:val="single" w:sz="4" w:space="0" w:color="auto"/>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Aprobado</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2015</w:t>
            </w:r>
          </w:p>
        </w:tc>
        <w:tc>
          <w:tcPr>
            <w:tcW w:w="934" w:type="pct"/>
            <w:tcBorders>
              <w:top w:val="single" w:sz="4" w:space="0" w:color="auto"/>
              <w:left w:val="single" w:sz="4" w:space="0" w:color="auto"/>
              <w:bottom w:val="single" w:sz="4" w:space="0" w:color="auto"/>
              <w:right w:val="single" w:sz="4" w:space="0" w:color="auto"/>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Propuesto</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2016</w:t>
            </w:r>
          </w:p>
        </w:tc>
        <w:tc>
          <w:tcPr>
            <w:tcW w:w="931" w:type="pct"/>
            <w:tcBorders>
              <w:top w:val="single" w:sz="4" w:space="0" w:color="auto"/>
              <w:left w:val="single" w:sz="4" w:space="0" w:color="auto"/>
              <w:bottom w:val="single" w:sz="4" w:space="0" w:color="auto"/>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Variación</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2016-2015</w:t>
            </w:r>
          </w:p>
        </w:tc>
      </w:tr>
      <w:tr w:rsidR="00B9386B" w:rsidRPr="00B9386B" w:rsidTr="004913DC">
        <w:trPr>
          <w:jc w:val="center"/>
        </w:trPr>
        <w:tc>
          <w:tcPr>
            <w:tcW w:w="2214" w:type="pct"/>
            <w:tcBorders>
              <w:top w:val="single" w:sz="4" w:space="0" w:color="auto"/>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 xml:space="preserve"> Servicios Personales</w:t>
            </w:r>
          </w:p>
        </w:tc>
        <w:tc>
          <w:tcPr>
            <w:tcW w:w="921" w:type="pct"/>
            <w:tcBorders>
              <w:top w:val="single" w:sz="4" w:space="0" w:color="auto"/>
            </w:tcBorders>
            <w:shd w:val="clear" w:color="auto" w:fill="EEEEEE"/>
            <w:tcMar>
              <w:top w:w="35" w:type="dxa"/>
              <w:left w:w="35" w:type="dxa"/>
              <w:bottom w:w="35" w:type="dxa"/>
              <w:right w:w="35" w:type="dxa"/>
            </w:tcMar>
            <w:vAlign w:val="bottom"/>
            <w:hideMark/>
          </w:tcPr>
          <w:p w:rsidR="00B9386B" w:rsidRPr="00B9386B" w:rsidRDefault="00B9386B" w:rsidP="00B9386B">
            <w:pPr>
              <w:tabs>
                <w:tab w:val="decimal" w:pos="1750"/>
              </w:tabs>
              <w:spacing w:after="0" w:line="276" w:lineRule="auto"/>
              <w:jc w:val="both"/>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 xml:space="preserve">42,506 </w:t>
            </w:r>
          </w:p>
        </w:tc>
        <w:tc>
          <w:tcPr>
            <w:tcW w:w="934" w:type="pct"/>
            <w:tcBorders>
              <w:top w:val="single" w:sz="4" w:space="0" w:color="auto"/>
            </w:tcBorders>
            <w:shd w:val="clear" w:color="auto" w:fill="EEEEEE"/>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54,472</w:t>
            </w:r>
          </w:p>
        </w:tc>
        <w:tc>
          <w:tcPr>
            <w:tcW w:w="931" w:type="pct"/>
            <w:tcBorders>
              <w:top w:val="single" w:sz="4" w:space="0" w:color="auto"/>
            </w:tcBorders>
            <w:shd w:val="clear" w:color="auto" w:fill="EEEEEE"/>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11,966</w:t>
            </w:r>
          </w:p>
        </w:tc>
      </w:tr>
      <w:tr w:rsidR="00B9386B" w:rsidRPr="00B9386B" w:rsidTr="004913DC">
        <w:trPr>
          <w:trHeight w:val="59"/>
          <w:jc w:val="center"/>
        </w:trPr>
        <w:tc>
          <w:tcPr>
            <w:tcW w:w="5000" w:type="pct"/>
            <w:gridSpan w:val="4"/>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p>
        </w:tc>
      </w:tr>
      <w:tr w:rsidR="00B9386B" w:rsidRPr="00B9386B" w:rsidTr="004913DC">
        <w:trPr>
          <w:jc w:val="center"/>
        </w:trPr>
        <w:tc>
          <w:tcPr>
            <w:tcW w:w="2214"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Materiales y Suministros</w:t>
            </w:r>
          </w:p>
        </w:tc>
        <w:tc>
          <w:tcPr>
            <w:tcW w:w="921" w:type="pct"/>
            <w:shd w:val="clear" w:color="auto" w:fill="EEEEEE"/>
            <w:tcMar>
              <w:top w:w="35" w:type="dxa"/>
              <w:left w:w="35" w:type="dxa"/>
              <w:bottom w:w="35" w:type="dxa"/>
              <w:right w:w="35" w:type="dxa"/>
            </w:tcMar>
            <w:vAlign w:val="bottom"/>
            <w:hideMark/>
          </w:tcPr>
          <w:p w:rsidR="00B9386B" w:rsidRPr="00B9386B" w:rsidRDefault="00B9386B" w:rsidP="00B9386B">
            <w:pPr>
              <w:tabs>
                <w:tab w:val="decimal" w:pos="1750"/>
              </w:tabs>
              <w:spacing w:after="0" w:line="276" w:lineRule="auto"/>
              <w:jc w:val="both"/>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 xml:space="preserve">1,549 </w:t>
            </w:r>
          </w:p>
        </w:tc>
        <w:tc>
          <w:tcPr>
            <w:tcW w:w="934" w:type="pct"/>
            <w:shd w:val="clear" w:color="auto" w:fill="EEEEEE"/>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1,122</w:t>
            </w:r>
          </w:p>
        </w:tc>
        <w:tc>
          <w:tcPr>
            <w:tcW w:w="931" w:type="pct"/>
            <w:shd w:val="clear" w:color="auto" w:fill="EEEEEE"/>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(427)</w:t>
            </w:r>
          </w:p>
        </w:tc>
      </w:tr>
      <w:tr w:rsidR="00B9386B" w:rsidRPr="00B9386B" w:rsidTr="004913DC">
        <w:trPr>
          <w:trHeight w:val="59"/>
          <w:jc w:val="center"/>
        </w:trPr>
        <w:tc>
          <w:tcPr>
            <w:tcW w:w="5000" w:type="pct"/>
            <w:gridSpan w:val="4"/>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p>
        </w:tc>
      </w:tr>
      <w:tr w:rsidR="00B9386B" w:rsidRPr="00B9386B" w:rsidTr="004913DC">
        <w:trPr>
          <w:jc w:val="center"/>
        </w:trPr>
        <w:tc>
          <w:tcPr>
            <w:tcW w:w="2214"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Servicios Generales</w:t>
            </w:r>
          </w:p>
        </w:tc>
        <w:tc>
          <w:tcPr>
            <w:tcW w:w="921" w:type="pct"/>
            <w:shd w:val="clear" w:color="auto" w:fill="EEEEEE"/>
            <w:tcMar>
              <w:top w:w="35" w:type="dxa"/>
              <w:left w:w="35" w:type="dxa"/>
              <w:bottom w:w="35" w:type="dxa"/>
              <w:right w:w="35" w:type="dxa"/>
            </w:tcMar>
            <w:vAlign w:val="bottom"/>
            <w:hideMark/>
          </w:tcPr>
          <w:p w:rsidR="00B9386B" w:rsidRPr="00B9386B" w:rsidRDefault="00B9386B" w:rsidP="00B9386B">
            <w:pPr>
              <w:tabs>
                <w:tab w:val="decimal" w:pos="1750"/>
              </w:tabs>
              <w:spacing w:after="0" w:line="276" w:lineRule="auto"/>
              <w:jc w:val="both"/>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 xml:space="preserve">9,944 </w:t>
            </w:r>
          </w:p>
        </w:tc>
        <w:tc>
          <w:tcPr>
            <w:tcW w:w="934" w:type="pct"/>
            <w:shd w:val="clear" w:color="auto" w:fill="EEEEEE"/>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7,806</w:t>
            </w:r>
          </w:p>
        </w:tc>
        <w:tc>
          <w:tcPr>
            <w:tcW w:w="931" w:type="pct"/>
            <w:shd w:val="clear" w:color="auto" w:fill="EEEEEE"/>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(2,138)</w:t>
            </w:r>
          </w:p>
        </w:tc>
      </w:tr>
      <w:tr w:rsidR="00B9386B" w:rsidRPr="00B9386B" w:rsidTr="004913DC">
        <w:trPr>
          <w:trHeight w:val="59"/>
          <w:jc w:val="center"/>
        </w:trPr>
        <w:tc>
          <w:tcPr>
            <w:tcW w:w="5000" w:type="pct"/>
            <w:gridSpan w:val="4"/>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p>
        </w:tc>
      </w:tr>
      <w:tr w:rsidR="00B9386B" w:rsidRPr="00B9386B" w:rsidTr="004913DC">
        <w:trPr>
          <w:jc w:val="center"/>
        </w:trPr>
        <w:tc>
          <w:tcPr>
            <w:tcW w:w="2214"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Transferencias, Asignaciones, Subsidios y Otras Ayudas</w:t>
            </w:r>
          </w:p>
        </w:tc>
        <w:tc>
          <w:tcPr>
            <w:tcW w:w="921" w:type="pct"/>
            <w:shd w:val="clear" w:color="auto" w:fill="EEEEEE"/>
            <w:tcMar>
              <w:top w:w="35" w:type="dxa"/>
              <w:left w:w="35" w:type="dxa"/>
              <w:bottom w:w="35" w:type="dxa"/>
              <w:right w:w="35" w:type="dxa"/>
            </w:tcMar>
            <w:vAlign w:val="center"/>
            <w:hideMark/>
          </w:tcPr>
          <w:p w:rsidR="00B9386B" w:rsidRPr="00B9386B" w:rsidRDefault="00B9386B" w:rsidP="00B9386B">
            <w:pPr>
              <w:tabs>
                <w:tab w:val="decimal" w:pos="1750"/>
              </w:tabs>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4,138,043</w:t>
            </w:r>
          </w:p>
        </w:tc>
        <w:tc>
          <w:tcPr>
            <w:tcW w:w="934" w:type="pct"/>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4,288,615</w:t>
            </w:r>
          </w:p>
        </w:tc>
        <w:tc>
          <w:tcPr>
            <w:tcW w:w="931" w:type="pct"/>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150,572</w:t>
            </w:r>
          </w:p>
        </w:tc>
      </w:tr>
      <w:tr w:rsidR="00B9386B" w:rsidRPr="00B9386B" w:rsidTr="004913DC">
        <w:trPr>
          <w:trHeight w:val="59"/>
          <w:jc w:val="center"/>
        </w:trPr>
        <w:tc>
          <w:tcPr>
            <w:tcW w:w="5000" w:type="pct"/>
            <w:gridSpan w:val="4"/>
            <w:tcBorders>
              <w:bottom w:val="single" w:sz="4" w:space="0" w:color="auto"/>
            </w:tcBorders>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p>
        </w:tc>
      </w:tr>
      <w:tr w:rsidR="00B9386B" w:rsidRPr="00B9386B" w:rsidTr="00B9386B">
        <w:trPr>
          <w:jc w:val="center"/>
        </w:trPr>
        <w:tc>
          <w:tcPr>
            <w:tcW w:w="2214" w:type="pct"/>
            <w:tcBorders>
              <w:top w:val="single" w:sz="4" w:space="0" w:color="auto"/>
              <w:bottom w:val="single" w:sz="4" w:space="0" w:color="auto"/>
              <w:right w:val="single" w:sz="4" w:space="0" w:color="auto"/>
            </w:tcBorders>
            <w:shd w:val="clear" w:color="auto" w:fill="BFBFBF"/>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b/>
                <w:sz w:val="18"/>
                <w:szCs w:val="18"/>
                <w:lang w:eastAsia="es-MX"/>
              </w:rPr>
              <w:t>Total</w:t>
            </w:r>
          </w:p>
        </w:tc>
        <w:tc>
          <w:tcPr>
            <w:tcW w:w="921" w:type="pct"/>
            <w:tcBorders>
              <w:top w:val="single" w:sz="4" w:space="0" w:color="auto"/>
              <w:left w:val="single" w:sz="4" w:space="0" w:color="auto"/>
              <w:bottom w:val="single" w:sz="4" w:space="0" w:color="auto"/>
              <w:right w:val="single" w:sz="4" w:space="0" w:color="auto"/>
            </w:tcBorders>
            <w:shd w:val="clear" w:color="auto" w:fill="BFBFBF"/>
            <w:tcMar>
              <w:top w:w="35" w:type="dxa"/>
              <w:left w:w="35" w:type="dxa"/>
              <w:bottom w:w="35" w:type="dxa"/>
              <w:right w:w="35" w:type="dxa"/>
            </w:tcMar>
            <w:vAlign w:val="center"/>
            <w:hideMark/>
          </w:tcPr>
          <w:p w:rsidR="00B9386B" w:rsidRPr="00B9386B" w:rsidRDefault="00B9386B" w:rsidP="00B9386B">
            <w:pPr>
              <w:tabs>
                <w:tab w:val="decimal" w:pos="1750"/>
              </w:tabs>
              <w:spacing w:after="0" w:line="276" w:lineRule="auto"/>
              <w:jc w:val="both"/>
              <w:rPr>
                <w:rFonts w:ascii="Tahoma" w:eastAsia="Times New Roman" w:hAnsi="Tahoma" w:cs="Tahoma"/>
                <w:color w:val="000000"/>
                <w:sz w:val="18"/>
                <w:szCs w:val="18"/>
                <w:lang w:eastAsia="es-MX"/>
              </w:rPr>
            </w:pPr>
            <w:r w:rsidRPr="00B9386B">
              <w:rPr>
                <w:rFonts w:ascii="Tahoma" w:eastAsia="Times New Roman" w:hAnsi="Tahoma" w:cs="Tahoma"/>
                <w:b/>
                <w:sz w:val="18"/>
                <w:szCs w:val="18"/>
                <w:lang w:eastAsia="es-MX"/>
              </w:rPr>
              <w:t>4,222,042</w:t>
            </w:r>
          </w:p>
        </w:tc>
        <w:tc>
          <w:tcPr>
            <w:tcW w:w="934" w:type="pct"/>
            <w:tcBorders>
              <w:top w:val="single" w:sz="4" w:space="0" w:color="auto"/>
              <w:left w:val="single" w:sz="4" w:space="0" w:color="auto"/>
              <w:bottom w:val="single" w:sz="4" w:space="0" w:color="auto"/>
              <w:right w:val="single" w:sz="4" w:space="0" w:color="auto"/>
            </w:tcBorders>
            <w:shd w:val="clear" w:color="auto" w:fill="BFBFBF"/>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4,352,015</w:t>
            </w:r>
          </w:p>
        </w:tc>
        <w:tc>
          <w:tcPr>
            <w:tcW w:w="931" w:type="pct"/>
            <w:tcBorders>
              <w:top w:val="single" w:sz="4" w:space="0" w:color="auto"/>
              <w:left w:val="single" w:sz="4" w:space="0" w:color="auto"/>
              <w:bottom w:val="single" w:sz="4" w:space="0" w:color="auto"/>
            </w:tcBorders>
            <w:shd w:val="clear" w:color="auto" w:fill="BFBFBF"/>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129,973</w:t>
            </w:r>
          </w:p>
        </w:tc>
      </w:tr>
    </w:tbl>
    <w:p w:rsidR="00B9386B" w:rsidRPr="00B9386B" w:rsidRDefault="00B9386B" w:rsidP="00B9386B">
      <w:pPr>
        <w:keepLines/>
        <w:spacing w:before="120" w:after="120" w:line="312" w:lineRule="auto"/>
        <w:jc w:val="both"/>
        <w:rPr>
          <w:rFonts w:ascii="Tahoma" w:eastAsia="Times New Roman" w:hAnsi="Tahoma" w:cs="Tahoma"/>
          <w:sz w:val="26"/>
          <w:szCs w:val="26"/>
          <w:lang w:val="es-ES" w:eastAsia="es-MX"/>
        </w:rPr>
      </w:pP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Siendo modesto el aumento en el presupuesto asignado para esta dependencia, igual resultan sus variaciones por capítulos de gasto, ello con la característica que de los 129 millones 973 mil pesos que acrecientan los recursos presupuestados, una cifra de 150 millones 572 mil pesos se agrega a los recursos de 4 mil 288 millones 615 mil pesos asignados al capítulo de Transferencias, Subsidios y Subvenciones.</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Así, de la propia distribución de los recursos por 4 mil 288 millones 615 mil pesos que para 2016 considera este capítulo de gasto, un monto específico por 4 mil 275 millones 225 mil pesos se destina a los Servicios de Salud de Sonora, al igual que también un monto por 532 millones 604 mil pesos se orienta a financiar los programas instituidos por el Sistema para el Desarrollo Integral de la Familia, entre las asignaciones más destacadas en este capítulo de gasto, que de esta forma cubren las funciones asistenciales y de servicios de salud a población abierta.</w:t>
      </w:r>
    </w:p>
    <w:p w:rsidR="00B9386B" w:rsidRPr="005C3B27" w:rsidRDefault="00B9386B" w:rsidP="005C3B27">
      <w:pPr>
        <w:spacing w:after="200" w:line="240" w:lineRule="auto"/>
        <w:rPr>
          <w:rFonts w:ascii="Arial" w:eastAsia="Times New Roman" w:hAnsi="Arial" w:cs="Arial"/>
          <w:i/>
          <w:sz w:val="20"/>
          <w:szCs w:val="20"/>
          <w:u w:val="single"/>
          <w:lang w:val="es-ES" w:eastAsia="es-MX"/>
        </w:rPr>
      </w:pPr>
    </w:p>
    <w:p w:rsidR="00B9386B" w:rsidRPr="005C3B27" w:rsidRDefault="00B9386B" w:rsidP="00E610A9">
      <w:pPr>
        <w:keepLines/>
        <w:spacing w:before="120" w:after="120" w:line="240" w:lineRule="auto"/>
        <w:ind w:firstLine="708"/>
        <w:jc w:val="both"/>
        <w:rPr>
          <w:rFonts w:ascii="Arial" w:eastAsia="Times New Roman" w:hAnsi="Arial" w:cs="Arial"/>
          <w:i/>
          <w:sz w:val="20"/>
          <w:szCs w:val="20"/>
          <w:u w:val="single"/>
          <w:lang w:val="es-ES" w:eastAsia="es-MX"/>
        </w:rPr>
      </w:pPr>
      <w:r w:rsidRPr="005C3B27">
        <w:rPr>
          <w:rFonts w:ascii="Arial" w:eastAsia="Times New Roman" w:hAnsi="Arial" w:cs="Arial"/>
          <w:i/>
          <w:sz w:val="20"/>
          <w:szCs w:val="20"/>
          <w:u w:val="single"/>
          <w:lang w:val="es-ES" w:eastAsia="es-MX"/>
        </w:rPr>
        <w:t>Secretaría de Infraestructura y Desarrollo Urbano</w:t>
      </w:r>
    </w:p>
    <w:p w:rsidR="00B9386B" w:rsidRPr="005C3B27" w:rsidRDefault="00B9386B" w:rsidP="00E610A9">
      <w:pPr>
        <w:keepLines/>
        <w:spacing w:before="120" w:after="120" w:line="240" w:lineRule="auto"/>
        <w:ind w:firstLine="708"/>
        <w:jc w:val="both"/>
        <w:rPr>
          <w:rFonts w:ascii="Arial" w:eastAsia="Times New Roman" w:hAnsi="Arial" w:cs="Arial"/>
          <w:b/>
          <w:bCs/>
          <w:sz w:val="20"/>
          <w:szCs w:val="20"/>
          <w:lang w:eastAsia="es-MX"/>
        </w:rPr>
      </w:pPr>
      <w:r w:rsidRPr="005C3B27">
        <w:rPr>
          <w:rFonts w:ascii="Arial" w:eastAsia="Times New Roman" w:hAnsi="Arial" w:cs="Arial"/>
          <w:sz w:val="20"/>
          <w:szCs w:val="20"/>
          <w:lang w:val="es-ES" w:eastAsia="es-MX"/>
        </w:rPr>
        <w:t>Para esta dependencia el Proyecto de Presupuesto de Egresos propone una asignación por 6 mil 647 millones 427 mil pesos, comportando así un aumento de 3 mil 337 millones 100 mil pesos, respecto de lo aprobado por 3 mil 310 millones 327 mil pesos para 2015, ello con el efecto mostrado en su objeto económico, conforme a las cifras presentadas en el siguiente cuadro.</w:t>
      </w: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t xml:space="preserve">Objeto Económico del Presupuesto Asignado a la </w:t>
      </w: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t>Secretaría de Infraestructura y Desarrollo Urbano</w:t>
      </w:r>
    </w:p>
    <w:p w:rsidR="00B9386B" w:rsidRPr="00B9386B" w:rsidRDefault="00B9386B" w:rsidP="00B9386B">
      <w:pPr>
        <w:spacing w:after="0" w:line="276" w:lineRule="auto"/>
        <w:jc w:val="center"/>
        <w:rPr>
          <w:rFonts w:ascii="Calibri" w:eastAsia="Times New Roman" w:hAnsi="Calibri" w:cs="Times New Roman"/>
          <w:b/>
          <w:lang w:eastAsia="es-MX"/>
        </w:rPr>
      </w:pPr>
      <w:r w:rsidRPr="00B9386B">
        <w:rPr>
          <w:rFonts w:ascii="Calibri" w:eastAsia="Times New Roman" w:hAnsi="Calibri" w:cs="Times New Roman"/>
          <w:b/>
          <w:lang w:eastAsia="es-MX"/>
        </w:rPr>
        <w:t>Comparativo 2015-2016</w:t>
      </w:r>
    </w:p>
    <w:p w:rsidR="00B9386B" w:rsidRPr="00B9386B" w:rsidRDefault="00B9386B" w:rsidP="00B9386B">
      <w:pPr>
        <w:spacing w:after="0" w:line="276" w:lineRule="auto"/>
        <w:jc w:val="center"/>
        <w:rPr>
          <w:rFonts w:ascii="Tahoma" w:eastAsia="Times New Roman" w:hAnsi="Tahoma" w:cs="Tahoma"/>
          <w:sz w:val="20"/>
          <w:lang w:eastAsia="es-MX"/>
        </w:rPr>
      </w:pPr>
      <w:r w:rsidRPr="00B9386B">
        <w:rPr>
          <w:rFonts w:ascii="Tahoma" w:eastAsia="Times New Roman" w:hAnsi="Tahoma" w:cs="Tahoma"/>
          <w:sz w:val="20"/>
          <w:lang w:eastAsia="es-MX"/>
        </w:rPr>
        <w:t>(Miles de pesos)</w:t>
      </w:r>
    </w:p>
    <w:tbl>
      <w:tblPr>
        <w:tblW w:w="5000" w:type="pct"/>
        <w:jc w:val="center"/>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840"/>
        <w:gridCol w:w="2005"/>
        <w:gridCol w:w="1960"/>
        <w:gridCol w:w="1958"/>
      </w:tblGrid>
      <w:tr w:rsidR="00B9386B" w:rsidRPr="00B9386B" w:rsidTr="00B9386B">
        <w:trPr>
          <w:jc w:val="center"/>
        </w:trPr>
        <w:tc>
          <w:tcPr>
            <w:tcW w:w="1966" w:type="pct"/>
            <w:tcBorders>
              <w:top w:val="single" w:sz="4" w:space="0" w:color="auto"/>
              <w:bottom w:val="single" w:sz="4" w:space="0" w:color="auto"/>
              <w:right w:val="single" w:sz="4" w:space="0" w:color="auto"/>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Descripción</w:t>
            </w:r>
          </w:p>
        </w:tc>
        <w:tc>
          <w:tcPr>
            <w:tcW w:w="1027" w:type="pct"/>
            <w:tcBorders>
              <w:top w:val="single" w:sz="4" w:space="0" w:color="auto"/>
              <w:left w:val="single" w:sz="4" w:space="0" w:color="auto"/>
              <w:bottom w:val="single" w:sz="4" w:space="0" w:color="auto"/>
              <w:right w:val="single" w:sz="4" w:space="0" w:color="auto"/>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Aprobado</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lastRenderedPageBreak/>
              <w:t>2015</w:t>
            </w:r>
          </w:p>
        </w:tc>
        <w:tc>
          <w:tcPr>
            <w:tcW w:w="1004" w:type="pct"/>
            <w:tcBorders>
              <w:top w:val="single" w:sz="4" w:space="0" w:color="auto"/>
              <w:left w:val="single" w:sz="4" w:space="0" w:color="auto"/>
              <w:bottom w:val="single" w:sz="4" w:space="0" w:color="auto"/>
              <w:right w:val="single" w:sz="4" w:space="0" w:color="auto"/>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lastRenderedPageBreak/>
              <w:t>Propuesto</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lastRenderedPageBreak/>
              <w:t>2016</w:t>
            </w:r>
          </w:p>
        </w:tc>
        <w:tc>
          <w:tcPr>
            <w:tcW w:w="1003" w:type="pct"/>
            <w:tcBorders>
              <w:top w:val="single" w:sz="4" w:space="0" w:color="auto"/>
              <w:left w:val="single" w:sz="4" w:space="0" w:color="auto"/>
              <w:bottom w:val="single" w:sz="4" w:space="0" w:color="auto"/>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lastRenderedPageBreak/>
              <w:t>Variación</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lastRenderedPageBreak/>
              <w:t>2016-2015</w:t>
            </w:r>
          </w:p>
        </w:tc>
      </w:tr>
      <w:tr w:rsidR="00B9386B" w:rsidRPr="00B9386B" w:rsidTr="004913DC">
        <w:trPr>
          <w:jc w:val="center"/>
        </w:trPr>
        <w:tc>
          <w:tcPr>
            <w:tcW w:w="1966" w:type="pct"/>
            <w:tcBorders>
              <w:top w:val="single" w:sz="4" w:space="0" w:color="auto"/>
            </w:tcBorders>
            <w:shd w:val="clear" w:color="auto" w:fill="F3F7ED"/>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lastRenderedPageBreak/>
              <w:t xml:space="preserve"> Servicios Personales</w:t>
            </w:r>
          </w:p>
        </w:tc>
        <w:tc>
          <w:tcPr>
            <w:tcW w:w="1027" w:type="pct"/>
            <w:tcBorders>
              <w:top w:val="single" w:sz="4" w:space="0" w:color="auto"/>
            </w:tcBorders>
            <w:shd w:val="clear" w:color="auto" w:fill="F3F7ED"/>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86,924</w:t>
            </w:r>
          </w:p>
        </w:tc>
        <w:tc>
          <w:tcPr>
            <w:tcW w:w="1004" w:type="pct"/>
            <w:tcBorders>
              <w:top w:val="single" w:sz="4" w:space="0" w:color="auto"/>
            </w:tcBorders>
            <w:shd w:val="clear" w:color="auto" w:fill="F3F7ED"/>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99,597</w:t>
            </w:r>
          </w:p>
        </w:tc>
        <w:tc>
          <w:tcPr>
            <w:tcW w:w="1003" w:type="pct"/>
            <w:tcBorders>
              <w:top w:val="single" w:sz="4" w:space="0" w:color="auto"/>
            </w:tcBorders>
            <w:shd w:val="clear" w:color="auto" w:fill="F3F7ED"/>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12,673</w:t>
            </w:r>
          </w:p>
        </w:tc>
      </w:tr>
      <w:tr w:rsidR="00B9386B" w:rsidRPr="00B9386B" w:rsidTr="004913DC">
        <w:trPr>
          <w:trHeight w:val="59"/>
          <w:jc w:val="center"/>
        </w:trPr>
        <w:tc>
          <w:tcPr>
            <w:tcW w:w="5000" w:type="pct"/>
            <w:gridSpan w:val="4"/>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p>
        </w:tc>
      </w:tr>
      <w:tr w:rsidR="00B9386B" w:rsidRPr="00B9386B" w:rsidTr="004913DC">
        <w:trPr>
          <w:jc w:val="center"/>
        </w:trPr>
        <w:tc>
          <w:tcPr>
            <w:tcW w:w="1966" w:type="pct"/>
            <w:shd w:val="clear" w:color="auto" w:fill="F3F7ED"/>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Materiales y Suministros</w:t>
            </w:r>
          </w:p>
        </w:tc>
        <w:tc>
          <w:tcPr>
            <w:tcW w:w="1027" w:type="pct"/>
            <w:shd w:val="clear" w:color="auto" w:fill="F3F7ED"/>
            <w:tcMar>
              <w:top w:w="35" w:type="dxa"/>
              <w:left w:w="35" w:type="dxa"/>
              <w:bottom w:w="35" w:type="dxa"/>
              <w:right w:w="35" w:type="dxa"/>
            </w:tcMar>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2,916</w:t>
            </w:r>
          </w:p>
        </w:tc>
        <w:tc>
          <w:tcPr>
            <w:tcW w:w="1004" w:type="pct"/>
            <w:shd w:val="clear" w:color="auto" w:fill="F3F7ED"/>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2,509</w:t>
            </w:r>
          </w:p>
        </w:tc>
        <w:tc>
          <w:tcPr>
            <w:tcW w:w="1003" w:type="pct"/>
            <w:shd w:val="clear" w:color="auto" w:fill="F3F7ED"/>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407</w:t>
            </w:r>
          </w:p>
        </w:tc>
      </w:tr>
      <w:tr w:rsidR="00B9386B" w:rsidRPr="00B9386B" w:rsidTr="004913DC">
        <w:trPr>
          <w:trHeight w:val="59"/>
          <w:jc w:val="center"/>
        </w:trPr>
        <w:tc>
          <w:tcPr>
            <w:tcW w:w="5000" w:type="pct"/>
            <w:gridSpan w:val="4"/>
            <w:tcMar>
              <w:top w:w="35" w:type="dxa"/>
              <w:left w:w="35" w:type="dxa"/>
              <w:bottom w:w="35" w:type="dxa"/>
              <w:right w:w="35" w:type="dxa"/>
            </w:tcMar>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p>
        </w:tc>
      </w:tr>
      <w:tr w:rsidR="00B9386B" w:rsidRPr="00B9386B" w:rsidTr="004913DC">
        <w:trPr>
          <w:jc w:val="center"/>
        </w:trPr>
        <w:tc>
          <w:tcPr>
            <w:tcW w:w="1966" w:type="pct"/>
            <w:shd w:val="clear" w:color="auto" w:fill="F3F7ED"/>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Servicios Generales</w:t>
            </w:r>
          </w:p>
        </w:tc>
        <w:tc>
          <w:tcPr>
            <w:tcW w:w="1027" w:type="pct"/>
            <w:shd w:val="clear" w:color="auto" w:fill="F3F7ED"/>
            <w:tcMar>
              <w:top w:w="35" w:type="dxa"/>
              <w:left w:w="35" w:type="dxa"/>
              <w:bottom w:w="35" w:type="dxa"/>
              <w:right w:w="35" w:type="dxa"/>
            </w:tcMar>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9,328</w:t>
            </w:r>
          </w:p>
        </w:tc>
        <w:tc>
          <w:tcPr>
            <w:tcW w:w="1004" w:type="pct"/>
            <w:shd w:val="clear" w:color="auto" w:fill="F3F7ED"/>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17,589</w:t>
            </w:r>
          </w:p>
        </w:tc>
        <w:tc>
          <w:tcPr>
            <w:tcW w:w="1003" w:type="pct"/>
            <w:shd w:val="clear" w:color="auto" w:fill="F3F7ED"/>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8,261</w:t>
            </w:r>
          </w:p>
        </w:tc>
      </w:tr>
      <w:tr w:rsidR="00B9386B" w:rsidRPr="00B9386B" w:rsidTr="004913DC">
        <w:trPr>
          <w:trHeight w:val="59"/>
          <w:jc w:val="center"/>
        </w:trPr>
        <w:tc>
          <w:tcPr>
            <w:tcW w:w="5000" w:type="pct"/>
            <w:gridSpan w:val="4"/>
            <w:tcMar>
              <w:top w:w="35" w:type="dxa"/>
              <w:left w:w="35" w:type="dxa"/>
              <w:bottom w:w="35" w:type="dxa"/>
              <w:right w:w="35" w:type="dxa"/>
            </w:tcMar>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p>
        </w:tc>
      </w:tr>
      <w:tr w:rsidR="00B9386B" w:rsidRPr="00B9386B" w:rsidTr="004913DC">
        <w:trPr>
          <w:jc w:val="center"/>
        </w:trPr>
        <w:tc>
          <w:tcPr>
            <w:tcW w:w="1966" w:type="pct"/>
            <w:shd w:val="clear" w:color="auto" w:fill="F3F7ED"/>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Transferencias, Asignaciones, Subsidios y Otras Ayudas</w:t>
            </w:r>
          </w:p>
        </w:tc>
        <w:tc>
          <w:tcPr>
            <w:tcW w:w="1027" w:type="pct"/>
            <w:shd w:val="clear" w:color="auto" w:fill="F3F7ED"/>
            <w:tcMar>
              <w:top w:w="35" w:type="dxa"/>
              <w:left w:w="35" w:type="dxa"/>
              <w:bottom w:w="35" w:type="dxa"/>
              <w:right w:w="35" w:type="dxa"/>
            </w:tcMar>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1,799,444</w:t>
            </w:r>
          </w:p>
        </w:tc>
        <w:tc>
          <w:tcPr>
            <w:tcW w:w="1004" w:type="pct"/>
            <w:shd w:val="clear" w:color="auto" w:fill="F3F7ED"/>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1,981,332</w:t>
            </w:r>
          </w:p>
        </w:tc>
        <w:tc>
          <w:tcPr>
            <w:tcW w:w="1003" w:type="pct"/>
            <w:shd w:val="clear" w:color="auto" w:fill="F3F7ED"/>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181,888</w:t>
            </w:r>
          </w:p>
        </w:tc>
      </w:tr>
      <w:tr w:rsidR="00B9386B" w:rsidRPr="00B9386B" w:rsidTr="004913DC">
        <w:trPr>
          <w:trHeight w:val="59"/>
          <w:jc w:val="center"/>
        </w:trPr>
        <w:tc>
          <w:tcPr>
            <w:tcW w:w="5000" w:type="pct"/>
            <w:gridSpan w:val="4"/>
            <w:tcMar>
              <w:top w:w="35" w:type="dxa"/>
              <w:left w:w="35" w:type="dxa"/>
              <w:bottom w:w="35" w:type="dxa"/>
              <w:right w:w="35" w:type="dxa"/>
            </w:tcMar>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p>
        </w:tc>
      </w:tr>
      <w:tr w:rsidR="00B9386B" w:rsidRPr="00B9386B" w:rsidTr="004913DC">
        <w:trPr>
          <w:jc w:val="center"/>
        </w:trPr>
        <w:tc>
          <w:tcPr>
            <w:tcW w:w="1966" w:type="pct"/>
            <w:shd w:val="clear" w:color="auto" w:fill="F3F7ED"/>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Inversión Pública</w:t>
            </w:r>
          </w:p>
        </w:tc>
        <w:tc>
          <w:tcPr>
            <w:tcW w:w="1027" w:type="pct"/>
            <w:shd w:val="clear" w:color="auto" w:fill="F3F7ED"/>
            <w:tcMar>
              <w:top w:w="35" w:type="dxa"/>
              <w:left w:w="35" w:type="dxa"/>
              <w:bottom w:w="35" w:type="dxa"/>
              <w:right w:w="35" w:type="dxa"/>
            </w:tcMar>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1,411,716</w:t>
            </w:r>
          </w:p>
        </w:tc>
        <w:tc>
          <w:tcPr>
            <w:tcW w:w="1004" w:type="pct"/>
            <w:shd w:val="clear" w:color="auto" w:fill="F3F7ED"/>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4,546,400</w:t>
            </w:r>
          </w:p>
        </w:tc>
        <w:tc>
          <w:tcPr>
            <w:tcW w:w="1003" w:type="pct"/>
            <w:shd w:val="clear" w:color="auto" w:fill="F3F7ED"/>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3,134,684</w:t>
            </w:r>
          </w:p>
        </w:tc>
      </w:tr>
      <w:tr w:rsidR="00B9386B" w:rsidRPr="00B9386B" w:rsidTr="004913DC">
        <w:trPr>
          <w:trHeight w:val="59"/>
          <w:jc w:val="center"/>
        </w:trPr>
        <w:tc>
          <w:tcPr>
            <w:tcW w:w="5000" w:type="pct"/>
            <w:gridSpan w:val="4"/>
            <w:tcBorders>
              <w:bottom w:val="single" w:sz="4" w:space="0" w:color="auto"/>
            </w:tcBorders>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p>
        </w:tc>
      </w:tr>
      <w:tr w:rsidR="00B9386B" w:rsidRPr="00B9386B" w:rsidTr="00B9386B">
        <w:trPr>
          <w:jc w:val="center"/>
        </w:trPr>
        <w:tc>
          <w:tcPr>
            <w:tcW w:w="1966" w:type="pct"/>
            <w:tcBorders>
              <w:top w:val="single" w:sz="4" w:space="0" w:color="auto"/>
              <w:bottom w:val="single" w:sz="4" w:space="0" w:color="auto"/>
              <w:right w:val="single" w:sz="4" w:space="0" w:color="auto"/>
            </w:tcBorders>
            <w:shd w:val="clear" w:color="auto" w:fill="BFBFBF"/>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Total</w:t>
            </w:r>
          </w:p>
        </w:tc>
        <w:tc>
          <w:tcPr>
            <w:tcW w:w="1027" w:type="pct"/>
            <w:tcBorders>
              <w:top w:val="single" w:sz="4" w:space="0" w:color="auto"/>
              <w:left w:val="single" w:sz="4" w:space="0" w:color="auto"/>
              <w:bottom w:val="single" w:sz="4" w:space="0" w:color="auto"/>
              <w:right w:val="single" w:sz="4" w:space="0" w:color="auto"/>
            </w:tcBorders>
            <w:shd w:val="clear" w:color="auto" w:fill="BFBFBF"/>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3,310,327</w:t>
            </w:r>
          </w:p>
        </w:tc>
        <w:tc>
          <w:tcPr>
            <w:tcW w:w="1004" w:type="pct"/>
            <w:tcBorders>
              <w:top w:val="single" w:sz="4" w:space="0" w:color="auto"/>
              <w:left w:val="single" w:sz="4" w:space="0" w:color="auto"/>
              <w:bottom w:val="single" w:sz="4" w:space="0" w:color="auto"/>
              <w:right w:val="single" w:sz="4" w:space="0" w:color="auto"/>
            </w:tcBorders>
            <w:shd w:val="clear" w:color="auto" w:fill="BFBFBF"/>
            <w:vAlign w:val="center"/>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6,647,427</w:t>
            </w:r>
          </w:p>
        </w:tc>
        <w:tc>
          <w:tcPr>
            <w:tcW w:w="1003" w:type="pct"/>
            <w:tcBorders>
              <w:top w:val="single" w:sz="4" w:space="0" w:color="auto"/>
              <w:left w:val="single" w:sz="4" w:space="0" w:color="auto"/>
              <w:bottom w:val="single" w:sz="4" w:space="0" w:color="auto"/>
            </w:tcBorders>
            <w:shd w:val="clear" w:color="auto" w:fill="BFBFBF"/>
            <w:vAlign w:val="center"/>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3,337,100</w:t>
            </w:r>
          </w:p>
        </w:tc>
      </w:tr>
    </w:tbl>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Se aprecia en esta distribución de recursos que de modo sustantivo los recursos adicionales que se dispondrán para 2016, se concentran en las asignaciones a los capítulos de Transferencias e Inversión Pública, configurando como asignaciones un monto conjunto de 6 mil 527 millones 733 mil pesos, que así significa el 99 por ciento del presupuesto 2016, y donde lo asignado de 1 mil 981 millones 333 mil pesos al capítulo de Transferencias, Subsidios y Subvenciones, incluye un monto por 1 mil 890 millones 960 mil pesos, que se distribuye entre el Instituto Sonorense de Infraestructura Educativa, la Junta de Caminos y el Consejo Estatal de Concertación para la Obra Pública.</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 xml:space="preserve">Todo esto entonces, es indicador en sí mismo, de la correspondenciadel presupuesto, con la imperiosa necesidad de reconstruir la infraestructura del estado, propósito en el que esta dependencia se apoyará en los organismos antes mencionados, ello sin considerar los recursos de semejante naturaleza que serán analizados en el presupuesto considerado para la dependencia Desarrollo Municipal. </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Después de estos dos capítulos sustantivos a los que se asigna la mayor parte del presupuesto de esta dependencia, para los capítulos de Servicios Personales, Materiales y Suministros y Servicios Generales se tiene una asignación conjunta de 119 millones 695 mil pesos, que crece en una cifra de 20 millones 527 mil pesos, respecto de lo presupuestado 2015 de 99 millones 168 mil pesos.</w:t>
      </w:r>
    </w:p>
    <w:p w:rsidR="00B9386B" w:rsidRPr="005C3B27" w:rsidRDefault="00B9386B" w:rsidP="005C3B27">
      <w:pPr>
        <w:keepLines/>
        <w:spacing w:before="120" w:after="120" w:line="240" w:lineRule="auto"/>
        <w:jc w:val="both"/>
        <w:rPr>
          <w:rFonts w:ascii="Arial" w:eastAsia="Times New Roman" w:hAnsi="Arial" w:cs="Arial"/>
          <w:sz w:val="20"/>
          <w:szCs w:val="20"/>
          <w:lang w:val="es-ES" w:eastAsia="es-MX"/>
        </w:rPr>
      </w:pPr>
    </w:p>
    <w:p w:rsidR="00B9386B" w:rsidRPr="005C3B27" w:rsidRDefault="00B9386B" w:rsidP="00E610A9">
      <w:pPr>
        <w:keepLines/>
        <w:spacing w:before="120" w:after="120" w:line="240" w:lineRule="auto"/>
        <w:ind w:firstLine="708"/>
        <w:jc w:val="both"/>
        <w:rPr>
          <w:rFonts w:ascii="Arial" w:eastAsia="Times New Roman" w:hAnsi="Arial" w:cs="Arial"/>
          <w:i/>
          <w:sz w:val="20"/>
          <w:szCs w:val="20"/>
          <w:u w:val="single"/>
          <w:lang w:val="es-ES" w:eastAsia="es-MX"/>
        </w:rPr>
      </w:pPr>
      <w:r w:rsidRPr="005C3B27">
        <w:rPr>
          <w:rFonts w:ascii="Arial" w:eastAsia="Times New Roman" w:hAnsi="Arial" w:cs="Arial"/>
          <w:i/>
          <w:sz w:val="20"/>
          <w:szCs w:val="20"/>
          <w:u w:val="single"/>
          <w:lang w:val="es-ES" w:eastAsia="es-MX"/>
        </w:rPr>
        <w:t>Secretaría de Economía</w:t>
      </w:r>
    </w:p>
    <w:p w:rsidR="00B9386B" w:rsidRPr="005C3B27" w:rsidRDefault="00B9386B" w:rsidP="00E610A9">
      <w:pPr>
        <w:keepLines/>
        <w:spacing w:before="120" w:after="120" w:line="240" w:lineRule="auto"/>
        <w:ind w:firstLine="708"/>
        <w:jc w:val="both"/>
        <w:rPr>
          <w:rFonts w:ascii="Arial" w:eastAsia="Times New Roman" w:hAnsi="Arial" w:cs="Arial"/>
          <w:b/>
          <w:bCs/>
          <w:sz w:val="20"/>
          <w:szCs w:val="20"/>
          <w:lang w:eastAsia="es-MX"/>
        </w:rPr>
      </w:pPr>
      <w:r w:rsidRPr="005C3B27">
        <w:rPr>
          <w:rFonts w:ascii="Arial" w:eastAsia="Times New Roman" w:hAnsi="Arial" w:cs="Arial"/>
          <w:sz w:val="20"/>
          <w:szCs w:val="20"/>
          <w:lang w:val="es-ES" w:eastAsia="es-MX"/>
        </w:rPr>
        <w:t xml:space="preserve">Complementando el presupuesto asignado a la Secretaría de Infraestructura y Desarrollo Urbano, para esta dependencia se propone también una asignación por 376 millones 406 mil pesos, cantidad que conlleva una disminución de 186 millones 819 mil pesos, sobre la cifra de 563 millones 225 mil pesos que fuera aprobada para 2015, lo que en el objeto económico de su gasto incide como se muestra a continuación. </w:t>
      </w:r>
    </w:p>
    <w:p w:rsidR="00B9386B" w:rsidRPr="005C3B27" w:rsidRDefault="00B9386B" w:rsidP="005C3B27">
      <w:pPr>
        <w:spacing w:after="200" w:line="240" w:lineRule="auto"/>
        <w:rPr>
          <w:rFonts w:ascii="Arial" w:eastAsia="Times New Roman" w:hAnsi="Arial" w:cs="Arial"/>
          <w:b/>
          <w:bCs/>
          <w:sz w:val="20"/>
          <w:szCs w:val="20"/>
          <w:lang w:eastAsia="es-MX"/>
        </w:rPr>
      </w:pPr>
    </w:p>
    <w:p w:rsidR="00B9386B" w:rsidRPr="005C3B27" w:rsidRDefault="00B9386B" w:rsidP="005C3B27">
      <w:pPr>
        <w:spacing w:after="200" w:line="240" w:lineRule="auto"/>
        <w:rPr>
          <w:rFonts w:ascii="Arial" w:eastAsia="Times New Roman" w:hAnsi="Arial" w:cs="Arial"/>
          <w:b/>
          <w:bCs/>
          <w:sz w:val="20"/>
          <w:szCs w:val="20"/>
          <w:lang w:eastAsia="es-MX"/>
        </w:rPr>
      </w:pPr>
      <w:r w:rsidRPr="005C3B27">
        <w:rPr>
          <w:rFonts w:ascii="Arial" w:eastAsia="Times New Roman" w:hAnsi="Arial" w:cs="Arial"/>
          <w:sz w:val="20"/>
          <w:szCs w:val="20"/>
          <w:lang w:eastAsia="es-MX"/>
        </w:rPr>
        <w:br w:type="page"/>
      </w: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lastRenderedPageBreak/>
        <w:t xml:space="preserve">Objeto Económico del Presupuesto Asignado a la </w:t>
      </w: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t>Secretaría de Economía</w:t>
      </w:r>
    </w:p>
    <w:p w:rsidR="00B9386B" w:rsidRPr="00B9386B" w:rsidRDefault="00B9386B" w:rsidP="00B9386B">
      <w:pPr>
        <w:spacing w:after="0" w:line="276" w:lineRule="auto"/>
        <w:jc w:val="center"/>
        <w:rPr>
          <w:rFonts w:ascii="Calibri" w:eastAsia="Times New Roman" w:hAnsi="Calibri" w:cs="Times New Roman"/>
          <w:b/>
          <w:lang w:eastAsia="es-MX"/>
        </w:rPr>
      </w:pPr>
      <w:r w:rsidRPr="00B9386B">
        <w:rPr>
          <w:rFonts w:ascii="Calibri" w:eastAsia="Times New Roman" w:hAnsi="Calibri" w:cs="Times New Roman"/>
          <w:b/>
          <w:lang w:eastAsia="es-MX"/>
        </w:rPr>
        <w:t>Comparativo 2015-2016</w:t>
      </w:r>
    </w:p>
    <w:p w:rsidR="00B9386B" w:rsidRPr="00B9386B" w:rsidRDefault="00B9386B" w:rsidP="00B9386B">
      <w:pPr>
        <w:spacing w:after="0" w:line="276" w:lineRule="auto"/>
        <w:jc w:val="center"/>
        <w:rPr>
          <w:rFonts w:ascii="Tahoma" w:eastAsia="Times New Roman" w:hAnsi="Tahoma" w:cs="Tahoma"/>
          <w:sz w:val="20"/>
          <w:lang w:eastAsia="es-MX"/>
        </w:rPr>
      </w:pPr>
      <w:r w:rsidRPr="00B9386B">
        <w:rPr>
          <w:rFonts w:ascii="Tahoma" w:eastAsia="Times New Roman" w:hAnsi="Tahoma" w:cs="Tahoma"/>
          <w:sz w:val="20"/>
          <w:lang w:eastAsia="es-MX"/>
        </w:rPr>
        <w:t xml:space="preserve"> (Miles de pesos)</w:t>
      </w:r>
    </w:p>
    <w:tbl>
      <w:tblPr>
        <w:tblW w:w="5000" w:type="pct"/>
        <w:jc w:val="center"/>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157"/>
        <w:gridCol w:w="1886"/>
        <w:gridCol w:w="1824"/>
        <w:gridCol w:w="1896"/>
      </w:tblGrid>
      <w:tr w:rsidR="00B9386B" w:rsidRPr="00B9386B" w:rsidTr="00B9386B">
        <w:trPr>
          <w:jc w:val="center"/>
        </w:trPr>
        <w:tc>
          <w:tcPr>
            <w:tcW w:w="2129" w:type="pct"/>
            <w:tcBorders>
              <w:top w:val="single" w:sz="4" w:space="0" w:color="auto"/>
              <w:bottom w:val="single" w:sz="4" w:space="0" w:color="auto"/>
              <w:right w:val="single" w:sz="4" w:space="0" w:color="auto"/>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Descripción</w:t>
            </w:r>
          </w:p>
        </w:tc>
        <w:tc>
          <w:tcPr>
            <w:tcW w:w="966" w:type="pct"/>
            <w:tcBorders>
              <w:top w:val="single" w:sz="4" w:space="0" w:color="auto"/>
              <w:left w:val="single" w:sz="4" w:space="0" w:color="auto"/>
              <w:bottom w:val="single" w:sz="4" w:space="0" w:color="auto"/>
              <w:right w:val="single" w:sz="4" w:space="0" w:color="auto"/>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Aprobado</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2015</w:t>
            </w:r>
          </w:p>
        </w:tc>
        <w:tc>
          <w:tcPr>
            <w:tcW w:w="934" w:type="pct"/>
            <w:tcBorders>
              <w:top w:val="single" w:sz="4" w:space="0" w:color="auto"/>
              <w:left w:val="single" w:sz="4" w:space="0" w:color="auto"/>
              <w:bottom w:val="single" w:sz="4" w:space="0" w:color="auto"/>
              <w:right w:val="single" w:sz="4" w:space="0" w:color="auto"/>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Propuesto</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2016</w:t>
            </w:r>
          </w:p>
        </w:tc>
        <w:tc>
          <w:tcPr>
            <w:tcW w:w="971" w:type="pct"/>
            <w:tcBorders>
              <w:top w:val="single" w:sz="4" w:space="0" w:color="auto"/>
              <w:left w:val="single" w:sz="4" w:space="0" w:color="auto"/>
              <w:bottom w:val="single" w:sz="4" w:space="0" w:color="auto"/>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Variación</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2016-2015</w:t>
            </w:r>
          </w:p>
        </w:tc>
      </w:tr>
      <w:tr w:rsidR="00B9386B" w:rsidRPr="00B9386B" w:rsidTr="004913DC">
        <w:trPr>
          <w:jc w:val="center"/>
        </w:trPr>
        <w:tc>
          <w:tcPr>
            <w:tcW w:w="2129" w:type="pct"/>
            <w:tcBorders>
              <w:top w:val="single" w:sz="4" w:space="0" w:color="auto"/>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 xml:space="preserve"> Servicios Personales</w:t>
            </w:r>
          </w:p>
        </w:tc>
        <w:tc>
          <w:tcPr>
            <w:tcW w:w="966" w:type="pct"/>
            <w:tcBorders>
              <w:top w:val="single" w:sz="4" w:space="0" w:color="auto"/>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50,663</w:t>
            </w:r>
          </w:p>
        </w:tc>
        <w:tc>
          <w:tcPr>
            <w:tcW w:w="934" w:type="pct"/>
            <w:tcBorders>
              <w:top w:val="single" w:sz="4" w:space="0" w:color="auto"/>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51,658</w:t>
            </w:r>
          </w:p>
        </w:tc>
        <w:tc>
          <w:tcPr>
            <w:tcW w:w="971" w:type="pct"/>
            <w:tcBorders>
              <w:top w:val="single" w:sz="4" w:space="0" w:color="auto"/>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995</w:t>
            </w:r>
          </w:p>
        </w:tc>
      </w:tr>
      <w:tr w:rsidR="00B9386B" w:rsidRPr="00B9386B" w:rsidTr="004913DC">
        <w:trPr>
          <w:trHeight w:val="59"/>
          <w:jc w:val="center"/>
        </w:trPr>
        <w:tc>
          <w:tcPr>
            <w:tcW w:w="2129" w:type="pct"/>
            <w:tcMar>
              <w:top w:w="35" w:type="dxa"/>
              <w:left w:w="35" w:type="dxa"/>
              <w:bottom w:w="35" w:type="dxa"/>
              <w:right w:w="35" w:type="dxa"/>
            </w:tcMar>
            <w:vAlign w:val="center"/>
            <w:hideMark/>
          </w:tcPr>
          <w:p w:rsidR="00B9386B" w:rsidRPr="00B9386B" w:rsidRDefault="00B9386B" w:rsidP="00B9386B">
            <w:pPr>
              <w:tabs>
                <w:tab w:val="decimal" w:pos="1541"/>
                <w:tab w:val="decimal" w:pos="1682"/>
                <w:tab w:val="decimal" w:pos="1750"/>
                <w:tab w:val="decimal" w:pos="2107"/>
                <w:tab w:val="decimal" w:pos="2548"/>
              </w:tabs>
              <w:spacing w:after="0" w:line="276" w:lineRule="auto"/>
              <w:jc w:val="both"/>
              <w:rPr>
                <w:rFonts w:ascii="Tahoma" w:eastAsia="Times New Roman" w:hAnsi="Tahoma" w:cs="Tahoma"/>
                <w:sz w:val="18"/>
                <w:szCs w:val="18"/>
                <w:lang w:eastAsia="es-MX"/>
              </w:rPr>
            </w:pPr>
          </w:p>
        </w:tc>
        <w:tc>
          <w:tcPr>
            <w:tcW w:w="966" w:type="pct"/>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p>
        </w:tc>
        <w:tc>
          <w:tcPr>
            <w:tcW w:w="934" w:type="pct"/>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p>
        </w:tc>
        <w:tc>
          <w:tcPr>
            <w:tcW w:w="971" w:type="pct"/>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p>
        </w:tc>
      </w:tr>
      <w:tr w:rsidR="00B9386B" w:rsidRPr="00B9386B" w:rsidTr="004913DC">
        <w:trPr>
          <w:jc w:val="center"/>
        </w:trPr>
        <w:tc>
          <w:tcPr>
            <w:tcW w:w="2129"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Materiales y Suministros</w:t>
            </w:r>
          </w:p>
        </w:tc>
        <w:tc>
          <w:tcPr>
            <w:tcW w:w="966"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942</w:t>
            </w:r>
          </w:p>
        </w:tc>
        <w:tc>
          <w:tcPr>
            <w:tcW w:w="934" w:type="pct"/>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678</w:t>
            </w:r>
          </w:p>
        </w:tc>
        <w:tc>
          <w:tcPr>
            <w:tcW w:w="971" w:type="pct"/>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(264)</w:t>
            </w:r>
          </w:p>
        </w:tc>
      </w:tr>
      <w:tr w:rsidR="00B9386B" w:rsidRPr="00B9386B" w:rsidTr="004913DC">
        <w:trPr>
          <w:trHeight w:val="59"/>
          <w:jc w:val="center"/>
        </w:trPr>
        <w:tc>
          <w:tcPr>
            <w:tcW w:w="2129" w:type="pct"/>
            <w:tcMar>
              <w:top w:w="35" w:type="dxa"/>
              <w:left w:w="35" w:type="dxa"/>
              <w:bottom w:w="35" w:type="dxa"/>
              <w:right w:w="35" w:type="dxa"/>
            </w:tcMar>
            <w:vAlign w:val="center"/>
            <w:hideMark/>
          </w:tcPr>
          <w:p w:rsidR="00B9386B" w:rsidRPr="00B9386B" w:rsidRDefault="00B9386B" w:rsidP="00B9386B">
            <w:pPr>
              <w:tabs>
                <w:tab w:val="decimal" w:pos="1541"/>
                <w:tab w:val="decimal" w:pos="1682"/>
                <w:tab w:val="decimal" w:pos="1750"/>
                <w:tab w:val="decimal" w:pos="2107"/>
                <w:tab w:val="decimal" w:pos="2548"/>
              </w:tabs>
              <w:spacing w:after="0" w:line="276" w:lineRule="auto"/>
              <w:jc w:val="both"/>
              <w:rPr>
                <w:rFonts w:ascii="Tahoma" w:eastAsia="Times New Roman" w:hAnsi="Tahoma" w:cs="Tahoma"/>
                <w:sz w:val="18"/>
                <w:szCs w:val="18"/>
                <w:lang w:eastAsia="es-MX"/>
              </w:rPr>
            </w:pPr>
          </w:p>
        </w:tc>
        <w:tc>
          <w:tcPr>
            <w:tcW w:w="966" w:type="pct"/>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p>
        </w:tc>
        <w:tc>
          <w:tcPr>
            <w:tcW w:w="934" w:type="pct"/>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p>
        </w:tc>
        <w:tc>
          <w:tcPr>
            <w:tcW w:w="971" w:type="pct"/>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p>
        </w:tc>
      </w:tr>
      <w:tr w:rsidR="00B9386B" w:rsidRPr="00B9386B" w:rsidTr="004913DC">
        <w:trPr>
          <w:jc w:val="center"/>
        </w:trPr>
        <w:tc>
          <w:tcPr>
            <w:tcW w:w="2129"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Servicios Generales</w:t>
            </w:r>
          </w:p>
        </w:tc>
        <w:tc>
          <w:tcPr>
            <w:tcW w:w="966"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17,233</w:t>
            </w:r>
          </w:p>
        </w:tc>
        <w:tc>
          <w:tcPr>
            <w:tcW w:w="934" w:type="pct"/>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23,667</w:t>
            </w:r>
          </w:p>
        </w:tc>
        <w:tc>
          <w:tcPr>
            <w:tcW w:w="971" w:type="pct"/>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6,434</w:t>
            </w:r>
          </w:p>
        </w:tc>
      </w:tr>
      <w:tr w:rsidR="00B9386B" w:rsidRPr="00B9386B" w:rsidTr="004913DC">
        <w:trPr>
          <w:trHeight w:val="59"/>
          <w:jc w:val="center"/>
        </w:trPr>
        <w:tc>
          <w:tcPr>
            <w:tcW w:w="2129" w:type="pct"/>
            <w:tcMar>
              <w:top w:w="35" w:type="dxa"/>
              <w:left w:w="35" w:type="dxa"/>
              <w:bottom w:w="35" w:type="dxa"/>
              <w:right w:w="35" w:type="dxa"/>
            </w:tcMar>
            <w:vAlign w:val="center"/>
            <w:hideMark/>
          </w:tcPr>
          <w:p w:rsidR="00B9386B" w:rsidRPr="00B9386B" w:rsidRDefault="00B9386B" w:rsidP="00B9386B">
            <w:pPr>
              <w:tabs>
                <w:tab w:val="decimal" w:pos="1541"/>
                <w:tab w:val="decimal" w:pos="1682"/>
                <w:tab w:val="decimal" w:pos="1750"/>
                <w:tab w:val="decimal" w:pos="2107"/>
                <w:tab w:val="decimal" w:pos="2548"/>
              </w:tabs>
              <w:spacing w:after="0" w:line="276" w:lineRule="auto"/>
              <w:jc w:val="both"/>
              <w:rPr>
                <w:rFonts w:ascii="Tahoma" w:eastAsia="Times New Roman" w:hAnsi="Tahoma" w:cs="Tahoma"/>
                <w:sz w:val="18"/>
                <w:szCs w:val="18"/>
                <w:lang w:eastAsia="es-MX"/>
              </w:rPr>
            </w:pPr>
          </w:p>
        </w:tc>
        <w:tc>
          <w:tcPr>
            <w:tcW w:w="966" w:type="pct"/>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p>
        </w:tc>
        <w:tc>
          <w:tcPr>
            <w:tcW w:w="934" w:type="pct"/>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p>
        </w:tc>
        <w:tc>
          <w:tcPr>
            <w:tcW w:w="971" w:type="pct"/>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p>
        </w:tc>
      </w:tr>
      <w:tr w:rsidR="00B9386B" w:rsidRPr="00B9386B" w:rsidTr="004913DC">
        <w:trPr>
          <w:jc w:val="center"/>
        </w:trPr>
        <w:tc>
          <w:tcPr>
            <w:tcW w:w="2129"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Transferencias, Asignaciones, Subsidios y Otras Ayudas</w:t>
            </w:r>
          </w:p>
        </w:tc>
        <w:tc>
          <w:tcPr>
            <w:tcW w:w="966"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452,937</w:t>
            </w:r>
          </w:p>
        </w:tc>
        <w:tc>
          <w:tcPr>
            <w:tcW w:w="934" w:type="pct"/>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300,403</w:t>
            </w:r>
          </w:p>
        </w:tc>
        <w:tc>
          <w:tcPr>
            <w:tcW w:w="971" w:type="pct"/>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(152,534)</w:t>
            </w:r>
          </w:p>
        </w:tc>
      </w:tr>
      <w:tr w:rsidR="00B9386B" w:rsidRPr="00B9386B" w:rsidTr="004913DC">
        <w:trPr>
          <w:trHeight w:val="59"/>
          <w:jc w:val="center"/>
        </w:trPr>
        <w:tc>
          <w:tcPr>
            <w:tcW w:w="2129" w:type="pct"/>
            <w:tcMar>
              <w:top w:w="35" w:type="dxa"/>
              <w:left w:w="35" w:type="dxa"/>
              <w:bottom w:w="35" w:type="dxa"/>
              <w:right w:w="35" w:type="dxa"/>
            </w:tcMar>
            <w:vAlign w:val="center"/>
            <w:hideMark/>
          </w:tcPr>
          <w:p w:rsidR="00B9386B" w:rsidRPr="00B9386B" w:rsidRDefault="00B9386B" w:rsidP="00B9386B">
            <w:pPr>
              <w:tabs>
                <w:tab w:val="decimal" w:pos="1541"/>
                <w:tab w:val="decimal" w:pos="1682"/>
                <w:tab w:val="decimal" w:pos="1750"/>
                <w:tab w:val="decimal" w:pos="2107"/>
                <w:tab w:val="decimal" w:pos="2548"/>
              </w:tabs>
              <w:spacing w:after="0" w:line="276" w:lineRule="auto"/>
              <w:jc w:val="both"/>
              <w:rPr>
                <w:rFonts w:ascii="Tahoma" w:eastAsia="Times New Roman" w:hAnsi="Tahoma" w:cs="Tahoma"/>
                <w:sz w:val="18"/>
                <w:szCs w:val="18"/>
                <w:lang w:eastAsia="es-MX"/>
              </w:rPr>
            </w:pPr>
          </w:p>
        </w:tc>
        <w:tc>
          <w:tcPr>
            <w:tcW w:w="966" w:type="pct"/>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p>
        </w:tc>
        <w:tc>
          <w:tcPr>
            <w:tcW w:w="934" w:type="pct"/>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p>
        </w:tc>
        <w:tc>
          <w:tcPr>
            <w:tcW w:w="971" w:type="pct"/>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p>
        </w:tc>
      </w:tr>
      <w:tr w:rsidR="00B9386B" w:rsidRPr="00B9386B" w:rsidTr="004913DC">
        <w:trPr>
          <w:jc w:val="center"/>
        </w:trPr>
        <w:tc>
          <w:tcPr>
            <w:tcW w:w="2129"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Inversión Pública</w:t>
            </w:r>
          </w:p>
        </w:tc>
        <w:tc>
          <w:tcPr>
            <w:tcW w:w="966"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32,000</w:t>
            </w:r>
          </w:p>
        </w:tc>
        <w:tc>
          <w:tcPr>
            <w:tcW w:w="934" w:type="pct"/>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0</w:t>
            </w:r>
          </w:p>
        </w:tc>
        <w:tc>
          <w:tcPr>
            <w:tcW w:w="971" w:type="pct"/>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(32,000)</w:t>
            </w:r>
          </w:p>
        </w:tc>
      </w:tr>
      <w:tr w:rsidR="00B9386B" w:rsidRPr="00B9386B" w:rsidTr="004913DC">
        <w:trPr>
          <w:trHeight w:val="59"/>
          <w:jc w:val="center"/>
        </w:trPr>
        <w:tc>
          <w:tcPr>
            <w:tcW w:w="2129" w:type="pct"/>
            <w:tcMar>
              <w:top w:w="35" w:type="dxa"/>
              <w:left w:w="35" w:type="dxa"/>
              <w:bottom w:w="35" w:type="dxa"/>
              <w:right w:w="35" w:type="dxa"/>
            </w:tcMar>
            <w:vAlign w:val="center"/>
            <w:hideMark/>
          </w:tcPr>
          <w:p w:rsidR="00B9386B" w:rsidRPr="00B9386B" w:rsidRDefault="00B9386B" w:rsidP="00B9386B">
            <w:pPr>
              <w:tabs>
                <w:tab w:val="decimal" w:pos="1682"/>
                <w:tab w:val="decimal" w:pos="1750"/>
                <w:tab w:val="decimal" w:pos="2107"/>
                <w:tab w:val="decimal" w:pos="2548"/>
              </w:tabs>
              <w:spacing w:after="0" w:line="276" w:lineRule="auto"/>
              <w:jc w:val="both"/>
              <w:rPr>
                <w:rFonts w:ascii="Tahoma" w:eastAsia="Times New Roman" w:hAnsi="Tahoma" w:cs="Tahoma"/>
                <w:sz w:val="18"/>
                <w:szCs w:val="18"/>
                <w:lang w:eastAsia="es-MX"/>
              </w:rPr>
            </w:pPr>
          </w:p>
        </w:tc>
        <w:tc>
          <w:tcPr>
            <w:tcW w:w="966" w:type="pct"/>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p>
        </w:tc>
        <w:tc>
          <w:tcPr>
            <w:tcW w:w="934" w:type="pct"/>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p>
        </w:tc>
        <w:tc>
          <w:tcPr>
            <w:tcW w:w="971" w:type="pct"/>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p>
        </w:tc>
      </w:tr>
      <w:tr w:rsidR="00B9386B" w:rsidRPr="00B9386B" w:rsidTr="004913DC">
        <w:trPr>
          <w:jc w:val="center"/>
        </w:trPr>
        <w:tc>
          <w:tcPr>
            <w:tcW w:w="2129"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Inversiones Financieras y Otras Provisiones</w:t>
            </w:r>
          </w:p>
        </w:tc>
        <w:tc>
          <w:tcPr>
            <w:tcW w:w="966"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9,450</w:t>
            </w:r>
          </w:p>
        </w:tc>
        <w:tc>
          <w:tcPr>
            <w:tcW w:w="934" w:type="pct"/>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0</w:t>
            </w:r>
          </w:p>
        </w:tc>
        <w:tc>
          <w:tcPr>
            <w:tcW w:w="971" w:type="pct"/>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(9,450)</w:t>
            </w:r>
          </w:p>
        </w:tc>
      </w:tr>
      <w:tr w:rsidR="00B9386B" w:rsidRPr="00B9386B" w:rsidTr="004913DC">
        <w:trPr>
          <w:trHeight w:val="59"/>
          <w:jc w:val="center"/>
        </w:trPr>
        <w:tc>
          <w:tcPr>
            <w:tcW w:w="2129" w:type="pct"/>
            <w:tcBorders>
              <w:bottom w:val="single" w:sz="4" w:space="0" w:color="auto"/>
            </w:tcBorders>
            <w:tcMar>
              <w:top w:w="35" w:type="dxa"/>
              <w:left w:w="35" w:type="dxa"/>
              <w:bottom w:w="35" w:type="dxa"/>
              <w:right w:w="35" w:type="dxa"/>
            </w:tcMar>
            <w:vAlign w:val="center"/>
            <w:hideMark/>
          </w:tcPr>
          <w:p w:rsidR="00B9386B" w:rsidRPr="00B9386B" w:rsidRDefault="00B9386B" w:rsidP="00B9386B">
            <w:pPr>
              <w:tabs>
                <w:tab w:val="decimal" w:pos="1541"/>
                <w:tab w:val="decimal" w:pos="1682"/>
                <w:tab w:val="decimal" w:pos="1750"/>
                <w:tab w:val="decimal" w:pos="2107"/>
                <w:tab w:val="decimal" w:pos="2548"/>
              </w:tabs>
              <w:spacing w:after="0" w:line="276" w:lineRule="auto"/>
              <w:jc w:val="both"/>
              <w:rPr>
                <w:rFonts w:ascii="Tahoma" w:eastAsia="Times New Roman" w:hAnsi="Tahoma" w:cs="Tahoma"/>
                <w:sz w:val="18"/>
                <w:szCs w:val="18"/>
                <w:lang w:eastAsia="es-MX"/>
              </w:rPr>
            </w:pPr>
          </w:p>
        </w:tc>
        <w:tc>
          <w:tcPr>
            <w:tcW w:w="966" w:type="pct"/>
            <w:tcBorders>
              <w:bottom w:val="single" w:sz="4" w:space="0" w:color="auto"/>
            </w:tcBorders>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p>
        </w:tc>
        <w:tc>
          <w:tcPr>
            <w:tcW w:w="934" w:type="pct"/>
            <w:tcBorders>
              <w:bottom w:val="single" w:sz="4" w:space="0" w:color="auto"/>
            </w:tcBorders>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p>
        </w:tc>
        <w:tc>
          <w:tcPr>
            <w:tcW w:w="971" w:type="pct"/>
            <w:tcBorders>
              <w:bottom w:val="single" w:sz="4" w:space="0" w:color="auto"/>
            </w:tcBorders>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p>
        </w:tc>
      </w:tr>
      <w:tr w:rsidR="00B9386B" w:rsidRPr="00B9386B" w:rsidTr="00B9386B">
        <w:trPr>
          <w:jc w:val="center"/>
        </w:trPr>
        <w:tc>
          <w:tcPr>
            <w:tcW w:w="2129" w:type="pct"/>
            <w:tcBorders>
              <w:top w:val="single" w:sz="4" w:space="0" w:color="auto"/>
              <w:bottom w:val="single" w:sz="4" w:space="0" w:color="auto"/>
              <w:right w:val="single" w:sz="4" w:space="0" w:color="auto"/>
            </w:tcBorders>
            <w:shd w:val="clear" w:color="auto" w:fill="BFBFBF"/>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Total</w:t>
            </w:r>
          </w:p>
        </w:tc>
        <w:tc>
          <w:tcPr>
            <w:tcW w:w="966" w:type="pct"/>
            <w:tcBorders>
              <w:top w:val="single" w:sz="4" w:space="0" w:color="auto"/>
              <w:left w:val="single" w:sz="4" w:space="0" w:color="auto"/>
              <w:bottom w:val="single" w:sz="4" w:space="0" w:color="auto"/>
              <w:right w:val="single" w:sz="4" w:space="0" w:color="auto"/>
            </w:tcBorders>
            <w:shd w:val="clear" w:color="auto" w:fill="BFBFBF"/>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563,225</w:t>
            </w:r>
          </w:p>
        </w:tc>
        <w:tc>
          <w:tcPr>
            <w:tcW w:w="934" w:type="pct"/>
            <w:tcBorders>
              <w:top w:val="single" w:sz="4" w:space="0" w:color="auto"/>
              <w:left w:val="single" w:sz="4" w:space="0" w:color="auto"/>
              <w:bottom w:val="single" w:sz="4" w:space="0" w:color="auto"/>
              <w:right w:val="single" w:sz="4" w:space="0" w:color="auto"/>
            </w:tcBorders>
            <w:shd w:val="clear" w:color="auto" w:fill="BFBFBF"/>
            <w:vAlign w:val="center"/>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376,406</w:t>
            </w:r>
          </w:p>
        </w:tc>
        <w:tc>
          <w:tcPr>
            <w:tcW w:w="971" w:type="pct"/>
            <w:tcBorders>
              <w:top w:val="single" w:sz="4" w:space="0" w:color="auto"/>
              <w:left w:val="single" w:sz="4" w:space="0" w:color="auto"/>
              <w:bottom w:val="single" w:sz="4" w:space="0" w:color="auto"/>
            </w:tcBorders>
            <w:shd w:val="clear" w:color="auto" w:fill="BFBFBF"/>
            <w:vAlign w:val="center"/>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(186,819)</w:t>
            </w:r>
          </w:p>
        </w:tc>
      </w:tr>
    </w:tbl>
    <w:p w:rsidR="004C122F" w:rsidRDefault="004C122F" w:rsidP="00B9386B">
      <w:pPr>
        <w:keepLines/>
        <w:spacing w:before="120" w:after="120" w:line="312" w:lineRule="auto"/>
        <w:jc w:val="both"/>
        <w:rPr>
          <w:rFonts w:ascii="Tahoma" w:eastAsia="Times New Roman" w:hAnsi="Tahoma" w:cs="Tahoma"/>
          <w:sz w:val="24"/>
          <w:szCs w:val="24"/>
          <w:lang w:val="es-ES" w:eastAsia="es-MX"/>
        </w:rPr>
      </w:pPr>
    </w:p>
    <w:p w:rsidR="00B9386B" w:rsidRPr="005C3B27" w:rsidRDefault="00B9386B" w:rsidP="009E6BFE">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A tales fines, en la distribución de los recursos asignados al capítulo de Transferencias, el Consejo para la Promoción Económica recibirá una asignación por 56 millones 546 mil pesos, mientras que la Comisión de Fomento al Turismo contará con recursos en un monto de 109 millones 830 mil pesos y el Fondo Nuevo Sonora presupuestará una cifra de 33 millones 310 mil pesos.</w:t>
      </w:r>
    </w:p>
    <w:p w:rsidR="00B9386B" w:rsidRPr="005C3B27" w:rsidRDefault="00B9386B" w:rsidP="009E6BFE">
      <w:pPr>
        <w:spacing w:after="200" w:line="240" w:lineRule="auto"/>
        <w:rPr>
          <w:rFonts w:ascii="Arial" w:eastAsia="Times New Roman" w:hAnsi="Arial" w:cs="Arial"/>
          <w:i/>
          <w:sz w:val="20"/>
          <w:szCs w:val="20"/>
          <w:u w:val="single"/>
          <w:lang w:val="es-ES" w:eastAsia="es-MX"/>
        </w:rPr>
      </w:pPr>
    </w:p>
    <w:p w:rsidR="00B9386B" w:rsidRPr="005C3B27" w:rsidRDefault="00B9386B" w:rsidP="009E6BFE">
      <w:pPr>
        <w:keepLines/>
        <w:spacing w:before="120" w:after="120" w:line="240" w:lineRule="auto"/>
        <w:ind w:firstLine="708"/>
        <w:jc w:val="both"/>
        <w:rPr>
          <w:rFonts w:ascii="Arial" w:eastAsia="Times New Roman" w:hAnsi="Arial" w:cs="Arial"/>
          <w:i/>
          <w:sz w:val="20"/>
          <w:szCs w:val="20"/>
          <w:u w:val="single"/>
          <w:lang w:val="es-ES" w:eastAsia="es-MX"/>
        </w:rPr>
      </w:pPr>
      <w:r w:rsidRPr="005C3B27">
        <w:rPr>
          <w:rFonts w:ascii="Arial" w:eastAsia="Times New Roman" w:hAnsi="Arial" w:cs="Arial"/>
          <w:i/>
          <w:sz w:val="20"/>
          <w:szCs w:val="20"/>
          <w:u w:val="single"/>
          <w:lang w:val="es-ES" w:eastAsia="es-MX"/>
        </w:rPr>
        <w:t>SAGARHPA</w:t>
      </w:r>
    </w:p>
    <w:p w:rsidR="00B9386B" w:rsidRPr="005C3B27" w:rsidRDefault="00B9386B" w:rsidP="009E6BFE">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El Proyecto de Presupuesto de Egresos 2016 asigna a esta dependencia un monto de 1 mil 42 millones 958 mil pesos, implicando un aumento de 41 millones 817 mil pesos, sobre lo aprobado 2015 de 1 mil 1 millones 141 mil pesos, bajo la siguiente distribución por su objeto económico.</w:t>
      </w:r>
    </w:p>
    <w:p w:rsidR="00B9386B" w:rsidRPr="005C3B27" w:rsidRDefault="00B9386B" w:rsidP="00B9386B">
      <w:pPr>
        <w:keepLines/>
        <w:spacing w:before="120" w:after="120" w:line="312" w:lineRule="auto"/>
        <w:jc w:val="both"/>
        <w:rPr>
          <w:rFonts w:ascii="Arial" w:eastAsia="Times New Roman" w:hAnsi="Arial" w:cs="Arial"/>
          <w:sz w:val="20"/>
          <w:szCs w:val="20"/>
          <w:lang w:val="es-ES" w:eastAsia="es-MX"/>
        </w:rPr>
      </w:pP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t>Objeto Económico del Presupuesto Asignado a SAGARHPA</w:t>
      </w:r>
    </w:p>
    <w:p w:rsidR="00B9386B" w:rsidRPr="00B9386B" w:rsidRDefault="00B9386B" w:rsidP="00B9386B">
      <w:pPr>
        <w:spacing w:after="0" w:line="276" w:lineRule="auto"/>
        <w:jc w:val="center"/>
        <w:rPr>
          <w:rFonts w:ascii="Calibri" w:eastAsia="Times New Roman" w:hAnsi="Calibri" w:cs="Times New Roman"/>
          <w:b/>
          <w:lang w:eastAsia="es-MX"/>
        </w:rPr>
      </w:pPr>
      <w:r w:rsidRPr="00B9386B">
        <w:rPr>
          <w:rFonts w:ascii="Calibri" w:eastAsia="Times New Roman" w:hAnsi="Calibri" w:cs="Times New Roman"/>
          <w:b/>
          <w:lang w:eastAsia="es-MX"/>
        </w:rPr>
        <w:t>Comparativo 2015-2016</w:t>
      </w:r>
    </w:p>
    <w:p w:rsidR="00B9386B" w:rsidRPr="00B9386B" w:rsidRDefault="00B9386B" w:rsidP="00B9386B">
      <w:pPr>
        <w:spacing w:after="0" w:line="276" w:lineRule="auto"/>
        <w:jc w:val="center"/>
        <w:rPr>
          <w:rFonts w:ascii="Tahoma" w:eastAsia="Times New Roman" w:hAnsi="Tahoma" w:cs="Tahoma"/>
          <w:sz w:val="20"/>
          <w:lang w:eastAsia="es-MX"/>
        </w:rPr>
      </w:pPr>
      <w:r w:rsidRPr="00B9386B">
        <w:rPr>
          <w:rFonts w:ascii="Tahoma" w:eastAsia="Times New Roman" w:hAnsi="Tahoma" w:cs="Tahoma"/>
          <w:sz w:val="20"/>
          <w:lang w:eastAsia="es-MX"/>
        </w:rPr>
        <w:t xml:space="preserve"> (Miles de pesos)</w:t>
      </w:r>
    </w:p>
    <w:tbl>
      <w:tblPr>
        <w:tblW w:w="5000" w:type="pct"/>
        <w:jc w:val="center"/>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938"/>
        <w:gridCol w:w="2105"/>
        <w:gridCol w:w="1824"/>
        <w:gridCol w:w="1896"/>
      </w:tblGrid>
      <w:tr w:rsidR="00B9386B" w:rsidRPr="00B9386B" w:rsidTr="00B9386B">
        <w:trPr>
          <w:jc w:val="center"/>
        </w:trPr>
        <w:tc>
          <w:tcPr>
            <w:tcW w:w="2017" w:type="pct"/>
            <w:tcBorders>
              <w:top w:val="single" w:sz="4" w:space="0" w:color="auto"/>
              <w:bottom w:val="single" w:sz="4" w:space="0" w:color="auto"/>
              <w:right w:val="single" w:sz="4" w:space="0" w:color="auto"/>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Descripción</w:t>
            </w:r>
          </w:p>
        </w:tc>
        <w:tc>
          <w:tcPr>
            <w:tcW w:w="1078" w:type="pct"/>
            <w:tcBorders>
              <w:top w:val="single" w:sz="4" w:space="0" w:color="auto"/>
              <w:left w:val="single" w:sz="4" w:space="0" w:color="auto"/>
              <w:bottom w:val="single" w:sz="4" w:space="0" w:color="auto"/>
              <w:right w:val="single" w:sz="4" w:space="0" w:color="auto"/>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Aprobado</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2015</w:t>
            </w:r>
          </w:p>
        </w:tc>
        <w:tc>
          <w:tcPr>
            <w:tcW w:w="934" w:type="pct"/>
            <w:tcBorders>
              <w:top w:val="single" w:sz="4" w:space="0" w:color="auto"/>
              <w:left w:val="single" w:sz="4" w:space="0" w:color="auto"/>
              <w:bottom w:val="single" w:sz="4" w:space="0" w:color="auto"/>
              <w:right w:val="single" w:sz="4" w:space="0" w:color="auto"/>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Propuesto</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2016</w:t>
            </w:r>
          </w:p>
        </w:tc>
        <w:tc>
          <w:tcPr>
            <w:tcW w:w="971" w:type="pct"/>
            <w:tcBorders>
              <w:top w:val="single" w:sz="4" w:space="0" w:color="auto"/>
              <w:left w:val="single" w:sz="4" w:space="0" w:color="auto"/>
              <w:bottom w:val="single" w:sz="4" w:space="0" w:color="auto"/>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Variación</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2016-2015</w:t>
            </w:r>
          </w:p>
        </w:tc>
      </w:tr>
      <w:tr w:rsidR="00B9386B" w:rsidRPr="00B9386B" w:rsidTr="004913DC">
        <w:trPr>
          <w:jc w:val="center"/>
        </w:trPr>
        <w:tc>
          <w:tcPr>
            <w:tcW w:w="2017" w:type="pct"/>
            <w:tcBorders>
              <w:top w:val="single" w:sz="4" w:space="0" w:color="auto"/>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 xml:space="preserve"> Servicios Personales</w:t>
            </w:r>
          </w:p>
        </w:tc>
        <w:tc>
          <w:tcPr>
            <w:tcW w:w="1078" w:type="pct"/>
            <w:tcBorders>
              <w:top w:val="single" w:sz="4" w:space="0" w:color="auto"/>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 xml:space="preserve">102,260 </w:t>
            </w:r>
          </w:p>
        </w:tc>
        <w:tc>
          <w:tcPr>
            <w:tcW w:w="934" w:type="pct"/>
            <w:tcBorders>
              <w:top w:val="single" w:sz="4" w:space="0" w:color="auto"/>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 xml:space="preserve">112,486 </w:t>
            </w:r>
          </w:p>
        </w:tc>
        <w:tc>
          <w:tcPr>
            <w:tcW w:w="971" w:type="pct"/>
            <w:tcBorders>
              <w:top w:val="single" w:sz="4" w:space="0" w:color="auto"/>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 xml:space="preserve">10,226 </w:t>
            </w:r>
          </w:p>
        </w:tc>
      </w:tr>
      <w:tr w:rsidR="00B9386B" w:rsidRPr="00B9386B" w:rsidTr="004913DC">
        <w:trPr>
          <w:trHeight w:val="59"/>
          <w:jc w:val="center"/>
        </w:trPr>
        <w:tc>
          <w:tcPr>
            <w:tcW w:w="5000" w:type="pct"/>
            <w:gridSpan w:val="4"/>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p>
        </w:tc>
      </w:tr>
      <w:tr w:rsidR="00B9386B" w:rsidRPr="00B9386B" w:rsidTr="004913DC">
        <w:trPr>
          <w:jc w:val="center"/>
        </w:trPr>
        <w:tc>
          <w:tcPr>
            <w:tcW w:w="2017"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lastRenderedPageBreak/>
              <w:t>Materiales y Suministros</w:t>
            </w:r>
          </w:p>
        </w:tc>
        <w:tc>
          <w:tcPr>
            <w:tcW w:w="1078"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 xml:space="preserve">2,748 </w:t>
            </w:r>
          </w:p>
        </w:tc>
        <w:tc>
          <w:tcPr>
            <w:tcW w:w="934" w:type="pct"/>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 xml:space="preserve">3,010 </w:t>
            </w:r>
          </w:p>
        </w:tc>
        <w:tc>
          <w:tcPr>
            <w:tcW w:w="971" w:type="pct"/>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 xml:space="preserve">262 </w:t>
            </w:r>
          </w:p>
        </w:tc>
      </w:tr>
      <w:tr w:rsidR="00B9386B" w:rsidRPr="00B9386B" w:rsidTr="004913DC">
        <w:trPr>
          <w:trHeight w:val="59"/>
          <w:jc w:val="center"/>
        </w:trPr>
        <w:tc>
          <w:tcPr>
            <w:tcW w:w="5000" w:type="pct"/>
            <w:gridSpan w:val="4"/>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p>
        </w:tc>
      </w:tr>
      <w:tr w:rsidR="00B9386B" w:rsidRPr="00B9386B" w:rsidTr="004913DC">
        <w:trPr>
          <w:jc w:val="center"/>
        </w:trPr>
        <w:tc>
          <w:tcPr>
            <w:tcW w:w="2017"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Servicios Generales</w:t>
            </w:r>
          </w:p>
        </w:tc>
        <w:tc>
          <w:tcPr>
            <w:tcW w:w="1078"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 xml:space="preserve">13,454 </w:t>
            </w:r>
          </w:p>
        </w:tc>
        <w:tc>
          <w:tcPr>
            <w:tcW w:w="934" w:type="pct"/>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 xml:space="preserve">16,823 </w:t>
            </w:r>
          </w:p>
        </w:tc>
        <w:tc>
          <w:tcPr>
            <w:tcW w:w="971" w:type="pct"/>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 xml:space="preserve">3,369 </w:t>
            </w:r>
          </w:p>
        </w:tc>
      </w:tr>
      <w:tr w:rsidR="00B9386B" w:rsidRPr="00B9386B" w:rsidTr="004913DC">
        <w:trPr>
          <w:trHeight w:val="59"/>
          <w:jc w:val="center"/>
        </w:trPr>
        <w:tc>
          <w:tcPr>
            <w:tcW w:w="5000" w:type="pct"/>
            <w:gridSpan w:val="4"/>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p>
        </w:tc>
      </w:tr>
      <w:tr w:rsidR="00B9386B" w:rsidRPr="00B9386B" w:rsidTr="004913DC">
        <w:trPr>
          <w:jc w:val="center"/>
        </w:trPr>
        <w:tc>
          <w:tcPr>
            <w:tcW w:w="2017"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Transferencias, Asignaciones, Subsidios y Otras Ayudas</w:t>
            </w:r>
          </w:p>
        </w:tc>
        <w:tc>
          <w:tcPr>
            <w:tcW w:w="1078" w:type="pct"/>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 xml:space="preserve">882,678 </w:t>
            </w:r>
          </w:p>
        </w:tc>
        <w:tc>
          <w:tcPr>
            <w:tcW w:w="934" w:type="pct"/>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 xml:space="preserve">901,638 </w:t>
            </w:r>
          </w:p>
        </w:tc>
        <w:tc>
          <w:tcPr>
            <w:tcW w:w="971" w:type="pct"/>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 xml:space="preserve">27,960 </w:t>
            </w:r>
          </w:p>
        </w:tc>
      </w:tr>
      <w:tr w:rsidR="00B9386B" w:rsidRPr="00B9386B" w:rsidTr="004913DC">
        <w:trPr>
          <w:trHeight w:val="59"/>
          <w:jc w:val="center"/>
        </w:trPr>
        <w:tc>
          <w:tcPr>
            <w:tcW w:w="5000" w:type="pct"/>
            <w:gridSpan w:val="4"/>
            <w:tcBorders>
              <w:bottom w:val="single" w:sz="4" w:space="0" w:color="auto"/>
            </w:tcBorders>
            <w:tcMar>
              <w:top w:w="35" w:type="dxa"/>
              <w:left w:w="35" w:type="dxa"/>
              <w:bottom w:w="35" w:type="dxa"/>
              <w:right w:w="35" w:type="dxa"/>
            </w:tcMar>
            <w:vAlign w:val="center"/>
            <w:hideMark/>
          </w:tcPr>
          <w:p w:rsidR="00B9386B" w:rsidRPr="00B9386B" w:rsidRDefault="00B9386B" w:rsidP="00B9386B">
            <w:pPr>
              <w:spacing w:after="200" w:line="276" w:lineRule="auto"/>
              <w:jc w:val="right"/>
              <w:rPr>
                <w:rFonts w:ascii="Tahoma" w:eastAsia="Times New Roman" w:hAnsi="Tahoma" w:cs="Tahoma"/>
                <w:sz w:val="18"/>
                <w:szCs w:val="18"/>
                <w:lang w:eastAsia="es-MX"/>
              </w:rPr>
            </w:pPr>
          </w:p>
        </w:tc>
      </w:tr>
      <w:tr w:rsidR="00B9386B" w:rsidRPr="00B9386B" w:rsidTr="00B9386B">
        <w:trPr>
          <w:jc w:val="center"/>
        </w:trPr>
        <w:tc>
          <w:tcPr>
            <w:tcW w:w="2017" w:type="pct"/>
            <w:tcBorders>
              <w:top w:val="single" w:sz="4" w:space="0" w:color="auto"/>
              <w:bottom w:val="single" w:sz="4" w:space="0" w:color="auto"/>
              <w:right w:val="single" w:sz="4" w:space="0" w:color="auto"/>
            </w:tcBorders>
            <w:shd w:val="clear" w:color="auto" w:fill="BFBFBF"/>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Total</w:t>
            </w:r>
          </w:p>
        </w:tc>
        <w:tc>
          <w:tcPr>
            <w:tcW w:w="1078" w:type="pct"/>
            <w:tcBorders>
              <w:top w:val="single" w:sz="4" w:space="0" w:color="auto"/>
              <w:left w:val="single" w:sz="4" w:space="0" w:color="auto"/>
              <w:bottom w:val="single" w:sz="4" w:space="0" w:color="auto"/>
              <w:right w:val="single" w:sz="4" w:space="0" w:color="auto"/>
            </w:tcBorders>
            <w:shd w:val="clear" w:color="auto" w:fill="BFBFBF"/>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 xml:space="preserve">1,001,141 </w:t>
            </w:r>
          </w:p>
        </w:tc>
        <w:tc>
          <w:tcPr>
            <w:tcW w:w="934" w:type="pct"/>
            <w:tcBorders>
              <w:top w:val="single" w:sz="4" w:space="0" w:color="auto"/>
              <w:left w:val="single" w:sz="4" w:space="0" w:color="auto"/>
              <w:bottom w:val="single" w:sz="4" w:space="0" w:color="auto"/>
              <w:right w:val="single" w:sz="4" w:space="0" w:color="auto"/>
            </w:tcBorders>
            <w:shd w:val="clear" w:color="auto" w:fill="BFBFBF"/>
            <w:vAlign w:val="center"/>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 xml:space="preserve">1,042,958 </w:t>
            </w:r>
          </w:p>
        </w:tc>
        <w:tc>
          <w:tcPr>
            <w:tcW w:w="971" w:type="pct"/>
            <w:tcBorders>
              <w:top w:val="single" w:sz="4" w:space="0" w:color="auto"/>
              <w:left w:val="single" w:sz="4" w:space="0" w:color="auto"/>
              <w:bottom w:val="single" w:sz="4" w:space="0" w:color="auto"/>
            </w:tcBorders>
            <w:shd w:val="clear" w:color="auto" w:fill="BFBFBF"/>
            <w:vAlign w:val="center"/>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 xml:space="preserve">41,817 </w:t>
            </w:r>
          </w:p>
        </w:tc>
      </w:tr>
    </w:tbl>
    <w:p w:rsidR="00B9386B" w:rsidRPr="00B9386B" w:rsidRDefault="00B9386B" w:rsidP="00B9386B">
      <w:pPr>
        <w:keepLines/>
        <w:spacing w:before="120" w:after="120" w:line="312" w:lineRule="auto"/>
        <w:jc w:val="both"/>
        <w:rPr>
          <w:rFonts w:ascii="Tahoma" w:eastAsia="Times New Roman" w:hAnsi="Tahoma" w:cs="Tahoma"/>
          <w:sz w:val="26"/>
          <w:szCs w:val="26"/>
          <w:lang w:val="es-ES" w:eastAsia="es-MX"/>
        </w:rPr>
      </w:pP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La distribución de los recursos asignados a esta dependencia, muestra además que se acompaña de una recomposición de su estructura interna, donde los recursos por 910 millones 638 mil pesos asignados al capítulo de Transferencias, Subsidios y Subvenciones, registra un aumento por 27 millones 960 mil pesos respecto de su presupuesto 2015 por un monto de 882 millones 678 mil pesos.</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 xml:space="preserve">Siendo así que entre los capítulos de Servicios Personales, Materiales y Suministros y Servicios Generales se distribuye una cifra conjunta de 132 millones 320 mil pesos, siendo esto un aumento de 13 millones 857 mil pesos, respecto del monto por 118 millones 463 mil pesos que recibieron en 2015. </w:t>
      </w:r>
    </w:p>
    <w:p w:rsidR="00B9386B" w:rsidRPr="005C3B27" w:rsidRDefault="00B9386B" w:rsidP="00E610A9">
      <w:pPr>
        <w:keepLines/>
        <w:spacing w:before="120" w:after="120" w:line="240" w:lineRule="auto"/>
        <w:ind w:firstLine="708"/>
        <w:jc w:val="both"/>
        <w:rPr>
          <w:rFonts w:ascii="Arial" w:eastAsia="Times New Roman" w:hAnsi="Arial" w:cs="Arial"/>
          <w:i/>
          <w:sz w:val="20"/>
          <w:szCs w:val="20"/>
          <w:u w:val="single"/>
          <w:lang w:val="es-ES" w:eastAsia="es-MX"/>
        </w:rPr>
      </w:pPr>
      <w:r w:rsidRPr="005C3B27">
        <w:rPr>
          <w:rFonts w:ascii="Arial" w:eastAsia="Times New Roman" w:hAnsi="Arial" w:cs="Arial"/>
          <w:i/>
          <w:sz w:val="20"/>
          <w:szCs w:val="20"/>
          <w:u w:val="single"/>
          <w:lang w:val="es-ES" w:eastAsia="es-MX"/>
        </w:rPr>
        <w:t>Procuraduría General de Justicia del Estado</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El presupuesto por 1 mil 073 millones 349 mil pesos asignado a esta dependencia, conlleva un aumento por sólo 259 millones 632 mil pesos, respecto de su aprobado de 813 millones 717 mil pesos 2015, ello bajo la siguiente distribución por su objeto económico.</w:t>
      </w:r>
    </w:p>
    <w:p w:rsidR="00B9386B" w:rsidRPr="005C3B27" w:rsidRDefault="00B9386B" w:rsidP="005C3B27">
      <w:pPr>
        <w:spacing w:after="200" w:line="240" w:lineRule="auto"/>
        <w:rPr>
          <w:rFonts w:ascii="Arial" w:eastAsia="Times New Roman" w:hAnsi="Arial" w:cs="Arial"/>
          <w:b/>
          <w:bCs/>
          <w:sz w:val="20"/>
          <w:szCs w:val="20"/>
          <w:lang w:eastAsia="es-MX"/>
        </w:rPr>
      </w:pPr>
    </w:p>
    <w:p w:rsidR="00C6204D" w:rsidRPr="005C3B27" w:rsidRDefault="00C6204D" w:rsidP="005C3B27">
      <w:pPr>
        <w:spacing w:after="200" w:line="240" w:lineRule="auto"/>
        <w:rPr>
          <w:rFonts w:ascii="Arial" w:eastAsia="Times New Roman" w:hAnsi="Arial" w:cs="Arial"/>
          <w:b/>
          <w:bCs/>
          <w:sz w:val="20"/>
          <w:szCs w:val="20"/>
          <w:lang w:eastAsia="es-MX"/>
        </w:rPr>
      </w:pP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t xml:space="preserve">Objeto Económico del Presupuesto Asignado a la </w:t>
      </w: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t xml:space="preserve">Procuraduría </w:t>
      </w:r>
      <w:r w:rsidRPr="00B9386B">
        <w:rPr>
          <w:rFonts w:ascii="Tahoma" w:eastAsia="Times New Roman" w:hAnsi="Tahoma" w:cs="Tahoma"/>
          <w:b/>
          <w:bCs/>
          <w:sz w:val="20"/>
          <w:szCs w:val="20"/>
          <w:lang w:eastAsia="es-MX"/>
        </w:rPr>
        <w:t>General de Justicia</w:t>
      </w:r>
    </w:p>
    <w:p w:rsidR="00B9386B" w:rsidRPr="00B9386B" w:rsidRDefault="00B9386B" w:rsidP="00B9386B">
      <w:pPr>
        <w:spacing w:after="0" w:line="276" w:lineRule="auto"/>
        <w:jc w:val="center"/>
        <w:rPr>
          <w:rFonts w:ascii="Calibri" w:eastAsia="Times New Roman" w:hAnsi="Calibri" w:cs="Times New Roman"/>
          <w:b/>
          <w:lang w:eastAsia="es-MX"/>
        </w:rPr>
      </w:pPr>
      <w:r w:rsidRPr="00B9386B">
        <w:rPr>
          <w:rFonts w:ascii="Calibri" w:eastAsia="Times New Roman" w:hAnsi="Calibri" w:cs="Times New Roman"/>
          <w:b/>
          <w:lang w:eastAsia="es-MX"/>
        </w:rPr>
        <w:t>Comparativo 2015-2016</w:t>
      </w:r>
    </w:p>
    <w:p w:rsidR="00B9386B" w:rsidRPr="00B9386B" w:rsidRDefault="00B9386B" w:rsidP="00B9386B">
      <w:pPr>
        <w:spacing w:after="0" w:line="276" w:lineRule="auto"/>
        <w:jc w:val="center"/>
        <w:rPr>
          <w:rFonts w:ascii="Tahoma" w:eastAsia="Times New Roman" w:hAnsi="Tahoma" w:cs="Tahoma"/>
          <w:sz w:val="20"/>
          <w:lang w:eastAsia="es-MX"/>
        </w:rPr>
      </w:pPr>
      <w:r w:rsidRPr="00B9386B">
        <w:rPr>
          <w:rFonts w:ascii="Tahoma" w:eastAsia="Times New Roman" w:hAnsi="Tahoma" w:cs="Tahoma"/>
          <w:sz w:val="20"/>
          <w:lang w:eastAsia="es-MX"/>
        </w:rPr>
        <w:t xml:space="preserve"> (Miles de pesos)</w:t>
      </w:r>
    </w:p>
    <w:tbl>
      <w:tblPr>
        <w:tblW w:w="5000" w:type="pct"/>
        <w:jc w:val="center"/>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4250"/>
        <w:gridCol w:w="1865"/>
        <w:gridCol w:w="1824"/>
        <w:gridCol w:w="1824"/>
      </w:tblGrid>
      <w:tr w:rsidR="00B9386B" w:rsidRPr="00B9386B" w:rsidTr="00B9386B">
        <w:trPr>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Descripción</w:t>
            </w:r>
          </w:p>
        </w:tc>
        <w:tc>
          <w:tcPr>
            <w:tcW w:w="955"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Aprobado</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2015</w:t>
            </w:r>
          </w:p>
        </w:tc>
        <w:tc>
          <w:tcPr>
            <w:tcW w:w="934" w:type="pct"/>
            <w:tcBorders>
              <w:top w:val="single" w:sz="4" w:space="0" w:color="000000"/>
              <w:left w:val="single" w:sz="4" w:space="0" w:color="000000"/>
              <w:bottom w:val="single" w:sz="4" w:space="0" w:color="000000"/>
              <w:right w:val="single" w:sz="4" w:space="0" w:color="000000"/>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 xml:space="preserve">Propuesto </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2016</w:t>
            </w:r>
          </w:p>
        </w:tc>
        <w:tc>
          <w:tcPr>
            <w:tcW w:w="934" w:type="pct"/>
            <w:tcBorders>
              <w:top w:val="single" w:sz="4" w:space="0" w:color="000000"/>
              <w:left w:val="single" w:sz="4" w:space="0" w:color="000000"/>
              <w:bottom w:val="single" w:sz="4" w:space="0" w:color="000000"/>
              <w:right w:val="single" w:sz="4" w:space="0" w:color="000000"/>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Variación</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2016-2015</w:t>
            </w:r>
          </w:p>
        </w:tc>
      </w:tr>
      <w:tr w:rsidR="00B9386B" w:rsidRPr="00B9386B" w:rsidTr="004913DC">
        <w:trPr>
          <w:trHeight w:val="505"/>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Servicios Personales</w:t>
            </w:r>
          </w:p>
        </w:tc>
        <w:tc>
          <w:tcPr>
            <w:tcW w:w="955"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684,742</w:t>
            </w:r>
          </w:p>
        </w:tc>
        <w:tc>
          <w:tcPr>
            <w:tcW w:w="934"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769,138</w:t>
            </w:r>
          </w:p>
        </w:tc>
        <w:tc>
          <w:tcPr>
            <w:tcW w:w="934"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84,395</w:t>
            </w:r>
          </w:p>
        </w:tc>
      </w:tr>
      <w:tr w:rsidR="00B9386B" w:rsidRPr="00B9386B" w:rsidTr="004913DC">
        <w:trPr>
          <w:trHeight w:val="484"/>
          <w:jc w:val="center"/>
        </w:trPr>
        <w:tc>
          <w:tcPr>
            <w:tcW w:w="2176" w:type="pct"/>
            <w:tcBorders>
              <w:top w:val="single" w:sz="4" w:space="0" w:color="000000"/>
              <w:left w:val="single" w:sz="4" w:space="0" w:color="000000"/>
              <w:bottom w:val="single" w:sz="4" w:space="0" w:color="000000"/>
              <w:right w:val="single" w:sz="4" w:space="0" w:color="000000"/>
            </w:tcBorders>
            <w:tcMar>
              <w:top w:w="35" w:type="dxa"/>
              <w:left w:w="35" w:type="dxa"/>
              <w:bottom w:w="35" w:type="dxa"/>
              <w:right w:w="35" w:type="dxa"/>
            </w:tcMar>
            <w:vAlign w:val="center"/>
            <w:hideMark/>
          </w:tcPr>
          <w:p w:rsidR="00B9386B" w:rsidRPr="00B9386B" w:rsidRDefault="00B9386B" w:rsidP="00B9386B">
            <w:pPr>
              <w:tabs>
                <w:tab w:val="decimal" w:pos="1541"/>
                <w:tab w:val="decimal" w:pos="1682"/>
                <w:tab w:val="decimal" w:pos="1750"/>
                <w:tab w:val="decimal" w:pos="2107"/>
                <w:tab w:val="decimal" w:pos="2548"/>
              </w:tabs>
              <w:spacing w:after="0" w:line="276" w:lineRule="auto"/>
              <w:jc w:val="both"/>
              <w:rPr>
                <w:rFonts w:ascii="Tahoma" w:eastAsia="Times New Roman" w:hAnsi="Tahoma" w:cs="Tahoma"/>
                <w:sz w:val="18"/>
                <w:szCs w:val="18"/>
                <w:lang w:eastAsia="es-MX"/>
              </w:rPr>
            </w:pPr>
            <w:r w:rsidRPr="00B9386B">
              <w:rPr>
                <w:rFonts w:ascii="Tahoma" w:eastAsia="Times New Roman" w:hAnsi="Tahoma" w:cs="Tahoma"/>
                <w:sz w:val="18"/>
                <w:szCs w:val="18"/>
                <w:lang w:eastAsia="es-MX"/>
              </w:rPr>
              <w:t>Materiales y Suministros</w:t>
            </w:r>
          </w:p>
        </w:tc>
        <w:tc>
          <w:tcPr>
            <w:tcW w:w="955"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72,283</w:t>
            </w:r>
          </w:p>
        </w:tc>
        <w:tc>
          <w:tcPr>
            <w:tcW w:w="934"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62,951</w:t>
            </w:r>
          </w:p>
        </w:tc>
        <w:tc>
          <w:tcPr>
            <w:tcW w:w="934"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-9,332</w:t>
            </w:r>
          </w:p>
        </w:tc>
      </w:tr>
      <w:tr w:rsidR="00B9386B" w:rsidRPr="00B9386B" w:rsidTr="004913DC">
        <w:trPr>
          <w:trHeight w:val="507"/>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Servicios Generales</w:t>
            </w:r>
          </w:p>
        </w:tc>
        <w:tc>
          <w:tcPr>
            <w:tcW w:w="955"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49,066</w:t>
            </w:r>
          </w:p>
        </w:tc>
        <w:tc>
          <w:tcPr>
            <w:tcW w:w="934"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82,106</w:t>
            </w:r>
          </w:p>
        </w:tc>
        <w:tc>
          <w:tcPr>
            <w:tcW w:w="934"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33,041</w:t>
            </w:r>
          </w:p>
        </w:tc>
      </w:tr>
      <w:tr w:rsidR="00B9386B" w:rsidRPr="00B9386B" w:rsidTr="004913DC">
        <w:trPr>
          <w:trHeight w:val="475"/>
          <w:jc w:val="center"/>
        </w:trPr>
        <w:tc>
          <w:tcPr>
            <w:tcW w:w="2176" w:type="pct"/>
            <w:tcBorders>
              <w:top w:val="single" w:sz="4" w:space="0" w:color="000000"/>
              <w:left w:val="single" w:sz="4" w:space="0" w:color="000000"/>
              <w:bottom w:val="single" w:sz="4" w:space="0" w:color="000000"/>
              <w:right w:val="single" w:sz="4" w:space="0" w:color="000000"/>
            </w:tcBorders>
            <w:tcMar>
              <w:top w:w="35" w:type="dxa"/>
              <w:left w:w="35" w:type="dxa"/>
              <w:bottom w:w="35" w:type="dxa"/>
              <w:right w:w="35" w:type="dxa"/>
            </w:tcMar>
            <w:vAlign w:val="center"/>
            <w:hideMark/>
          </w:tcPr>
          <w:p w:rsidR="00B9386B" w:rsidRPr="00B9386B" w:rsidRDefault="00B9386B" w:rsidP="00B9386B">
            <w:pPr>
              <w:tabs>
                <w:tab w:val="decimal" w:pos="1541"/>
                <w:tab w:val="decimal" w:pos="1682"/>
                <w:tab w:val="decimal" w:pos="1750"/>
                <w:tab w:val="decimal" w:pos="2107"/>
                <w:tab w:val="decimal" w:pos="2548"/>
              </w:tabs>
              <w:spacing w:after="0" w:line="276" w:lineRule="auto"/>
              <w:jc w:val="both"/>
              <w:rPr>
                <w:rFonts w:ascii="Tahoma" w:eastAsia="Times New Roman" w:hAnsi="Tahoma" w:cs="Tahoma"/>
                <w:sz w:val="18"/>
                <w:szCs w:val="18"/>
                <w:lang w:eastAsia="es-MX"/>
              </w:rPr>
            </w:pPr>
            <w:r w:rsidRPr="00B9386B">
              <w:rPr>
                <w:rFonts w:ascii="Tahoma" w:eastAsia="Times New Roman" w:hAnsi="Tahoma" w:cs="Tahoma"/>
                <w:sz w:val="18"/>
                <w:szCs w:val="18"/>
                <w:lang w:eastAsia="es-MX"/>
              </w:rPr>
              <w:t>Bienes Muebles, Inmuebles e Intangibles</w:t>
            </w:r>
          </w:p>
        </w:tc>
        <w:tc>
          <w:tcPr>
            <w:tcW w:w="955"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1,625</w:t>
            </w:r>
          </w:p>
        </w:tc>
        <w:tc>
          <w:tcPr>
            <w:tcW w:w="934"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49,153</w:t>
            </w:r>
          </w:p>
        </w:tc>
        <w:tc>
          <w:tcPr>
            <w:tcW w:w="934"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47,528</w:t>
            </w:r>
          </w:p>
        </w:tc>
      </w:tr>
      <w:tr w:rsidR="00B9386B" w:rsidRPr="00B9386B" w:rsidTr="004913DC">
        <w:trPr>
          <w:trHeight w:val="481"/>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Inversión Pública</w:t>
            </w:r>
          </w:p>
        </w:tc>
        <w:tc>
          <w:tcPr>
            <w:tcW w:w="955"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0</w:t>
            </w:r>
          </w:p>
        </w:tc>
        <w:tc>
          <w:tcPr>
            <w:tcW w:w="934"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110,000</w:t>
            </w:r>
          </w:p>
        </w:tc>
        <w:tc>
          <w:tcPr>
            <w:tcW w:w="934"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110,000</w:t>
            </w:r>
          </w:p>
        </w:tc>
      </w:tr>
      <w:tr w:rsidR="00B9386B" w:rsidRPr="00B9386B" w:rsidTr="004913DC">
        <w:trPr>
          <w:trHeight w:val="488"/>
          <w:jc w:val="center"/>
        </w:trPr>
        <w:tc>
          <w:tcPr>
            <w:tcW w:w="2176" w:type="pct"/>
            <w:tcBorders>
              <w:top w:val="single" w:sz="4" w:space="0" w:color="000000"/>
              <w:left w:val="single" w:sz="4" w:space="0" w:color="000000"/>
              <w:bottom w:val="single" w:sz="4" w:space="0" w:color="000000"/>
              <w:right w:val="single" w:sz="4" w:space="0" w:color="000000"/>
            </w:tcBorders>
            <w:tcMar>
              <w:top w:w="35" w:type="dxa"/>
              <w:left w:w="35" w:type="dxa"/>
              <w:bottom w:w="35" w:type="dxa"/>
              <w:right w:w="35" w:type="dxa"/>
            </w:tcMar>
            <w:vAlign w:val="center"/>
            <w:hideMark/>
          </w:tcPr>
          <w:p w:rsidR="00B9386B" w:rsidRPr="00B9386B" w:rsidRDefault="00B9386B" w:rsidP="00B9386B">
            <w:pPr>
              <w:tabs>
                <w:tab w:val="decimal" w:pos="1541"/>
                <w:tab w:val="decimal" w:pos="1682"/>
                <w:tab w:val="decimal" w:pos="1750"/>
                <w:tab w:val="decimal" w:pos="2107"/>
                <w:tab w:val="decimal" w:pos="2548"/>
              </w:tabs>
              <w:spacing w:after="0" w:line="276" w:lineRule="auto"/>
              <w:jc w:val="both"/>
              <w:rPr>
                <w:rFonts w:ascii="Tahoma" w:eastAsia="Times New Roman" w:hAnsi="Tahoma" w:cs="Tahoma"/>
                <w:sz w:val="18"/>
                <w:szCs w:val="18"/>
                <w:lang w:eastAsia="es-MX"/>
              </w:rPr>
            </w:pPr>
            <w:r w:rsidRPr="00B9386B">
              <w:rPr>
                <w:rFonts w:ascii="Tahoma" w:eastAsia="Times New Roman" w:hAnsi="Tahoma" w:cs="Tahoma"/>
                <w:sz w:val="18"/>
                <w:szCs w:val="18"/>
                <w:lang w:eastAsia="es-MX"/>
              </w:rPr>
              <w:t>Inversiones Financieras y Otras Provisiones</w:t>
            </w:r>
          </w:p>
        </w:tc>
        <w:tc>
          <w:tcPr>
            <w:tcW w:w="955"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6,000</w:t>
            </w:r>
          </w:p>
        </w:tc>
        <w:tc>
          <w:tcPr>
            <w:tcW w:w="934"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0</w:t>
            </w:r>
          </w:p>
        </w:tc>
        <w:tc>
          <w:tcPr>
            <w:tcW w:w="934"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-6,000</w:t>
            </w:r>
          </w:p>
        </w:tc>
      </w:tr>
      <w:tr w:rsidR="00B9386B" w:rsidRPr="00B9386B" w:rsidTr="00B9386B">
        <w:trPr>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BFBFBF"/>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b/>
                <w:sz w:val="18"/>
                <w:szCs w:val="18"/>
                <w:lang w:eastAsia="es-MX"/>
              </w:rPr>
            </w:pPr>
            <w:r w:rsidRPr="00B9386B">
              <w:rPr>
                <w:rFonts w:ascii="Tahoma" w:eastAsia="Times New Roman" w:hAnsi="Tahoma" w:cs="Tahoma"/>
                <w:b/>
                <w:sz w:val="18"/>
                <w:szCs w:val="18"/>
                <w:lang w:eastAsia="es-MX"/>
              </w:rPr>
              <w:lastRenderedPageBreak/>
              <w:t>Total</w:t>
            </w:r>
          </w:p>
        </w:tc>
        <w:tc>
          <w:tcPr>
            <w:tcW w:w="955" w:type="pct"/>
            <w:tcBorders>
              <w:top w:val="single" w:sz="4" w:space="0" w:color="000000"/>
              <w:left w:val="single" w:sz="4" w:space="0" w:color="000000"/>
              <w:bottom w:val="single" w:sz="4" w:space="0" w:color="000000"/>
              <w:right w:val="single" w:sz="4" w:space="0" w:color="000000"/>
            </w:tcBorders>
            <w:shd w:val="clear" w:color="auto" w:fill="BFBFBF"/>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813,717</w:t>
            </w:r>
          </w:p>
        </w:tc>
        <w:tc>
          <w:tcPr>
            <w:tcW w:w="934"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1,073,349</w:t>
            </w:r>
          </w:p>
        </w:tc>
        <w:tc>
          <w:tcPr>
            <w:tcW w:w="934"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259,632</w:t>
            </w:r>
          </w:p>
        </w:tc>
      </w:tr>
    </w:tbl>
    <w:p w:rsidR="00B9386B" w:rsidRPr="00B9386B" w:rsidRDefault="00B9386B" w:rsidP="00B9386B">
      <w:pPr>
        <w:keepLines/>
        <w:spacing w:before="120" w:after="120" w:line="312" w:lineRule="auto"/>
        <w:jc w:val="both"/>
        <w:rPr>
          <w:rFonts w:ascii="Tahoma" w:eastAsia="Times New Roman" w:hAnsi="Tahoma" w:cs="Tahoma"/>
          <w:sz w:val="26"/>
          <w:szCs w:val="26"/>
          <w:lang w:val="es-ES" w:eastAsia="es-MX"/>
        </w:rPr>
      </w:pPr>
    </w:p>
    <w:p w:rsidR="00B9386B" w:rsidRPr="005C3B27" w:rsidRDefault="00B9386B" w:rsidP="009E6BFE">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La desagregación del presupuesto 2016 en esta dependencia permite observar que se mantiene la misma estructura de capítulos de gasto considerada para el presupuesto 2015, y aunque con aumentos modestos respecto de lo asignado para ese año, en 2016 todos los capítulos acrecientan su monto presupuestal, siendo ello conforme con las necesidades del presupuesto regularizable  que permitirá a la dependencia operar en condiciones semejantes a las del presente año.</w:t>
      </w:r>
    </w:p>
    <w:p w:rsidR="00B9386B" w:rsidRPr="005C3B27" w:rsidRDefault="00B9386B" w:rsidP="009E6BFE">
      <w:pPr>
        <w:keepLines/>
        <w:spacing w:before="120" w:after="120" w:line="240" w:lineRule="auto"/>
        <w:jc w:val="both"/>
        <w:rPr>
          <w:rFonts w:ascii="Arial" w:eastAsia="Times New Roman" w:hAnsi="Arial" w:cs="Arial"/>
          <w:i/>
          <w:sz w:val="20"/>
          <w:szCs w:val="20"/>
          <w:u w:val="single"/>
          <w:lang w:val="es-ES" w:eastAsia="es-MX"/>
        </w:rPr>
      </w:pPr>
    </w:p>
    <w:p w:rsidR="00B9386B" w:rsidRPr="005C3B27" w:rsidRDefault="00B9386B" w:rsidP="009E6BFE">
      <w:pPr>
        <w:keepLines/>
        <w:spacing w:before="120" w:after="120" w:line="240" w:lineRule="auto"/>
        <w:ind w:firstLine="708"/>
        <w:jc w:val="both"/>
        <w:rPr>
          <w:rFonts w:ascii="Arial" w:eastAsia="Times New Roman" w:hAnsi="Arial" w:cs="Arial"/>
          <w:i/>
          <w:sz w:val="20"/>
          <w:szCs w:val="20"/>
          <w:u w:val="single"/>
          <w:lang w:val="es-ES" w:eastAsia="es-MX"/>
        </w:rPr>
      </w:pPr>
      <w:r w:rsidRPr="005C3B27">
        <w:rPr>
          <w:rFonts w:ascii="Arial" w:eastAsia="Times New Roman" w:hAnsi="Arial" w:cs="Arial"/>
          <w:i/>
          <w:sz w:val="20"/>
          <w:szCs w:val="20"/>
          <w:u w:val="single"/>
          <w:lang w:val="es-ES" w:eastAsia="es-MX"/>
        </w:rPr>
        <w:t>Secretaría Ejecutiva de Seguridad Pública</w:t>
      </w:r>
    </w:p>
    <w:p w:rsidR="00B9386B" w:rsidRPr="005C3B27" w:rsidRDefault="00B9386B" w:rsidP="009E6BFE">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A esta dependencia se asigna un presupuesto por 1 mil 611 millones 738 mil pesos, que de esta manera comporta una disminución de 328 millones 81 mil pesos, sobre lo aprobado 2015 de 1 mil 939 millones 819 mil pesos, ello con la distribución por su objeto de gasto descrita en el siguiente cuadro.</w:t>
      </w:r>
    </w:p>
    <w:p w:rsidR="00B9386B" w:rsidRPr="005C3B27" w:rsidRDefault="00B9386B" w:rsidP="009E6BFE">
      <w:pPr>
        <w:keepNext/>
        <w:spacing w:after="0" w:line="240" w:lineRule="auto"/>
        <w:jc w:val="center"/>
        <w:outlineLvl w:val="3"/>
        <w:rPr>
          <w:rFonts w:ascii="Arial" w:eastAsia="Times New Roman" w:hAnsi="Arial" w:cs="Arial"/>
          <w:b/>
          <w:bCs/>
          <w:sz w:val="20"/>
          <w:szCs w:val="20"/>
          <w:lang w:eastAsia="es-MX"/>
        </w:rPr>
      </w:pPr>
    </w:p>
    <w:p w:rsidR="00B9386B" w:rsidRPr="005C3B27" w:rsidRDefault="00B9386B" w:rsidP="009E6BFE">
      <w:pPr>
        <w:spacing w:after="200" w:line="240" w:lineRule="auto"/>
        <w:rPr>
          <w:rFonts w:ascii="Arial" w:eastAsia="Times New Roman" w:hAnsi="Arial" w:cs="Arial"/>
          <w:b/>
          <w:bCs/>
          <w:sz w:val="20"/>
          <w:szCs w:val="20"/>
          <w:lang w:eastAsia="es-MX"/>
        </w:rPr>
      </w:pPr>
      <w:r w:rsidRPr="005C3B27">
        <w:rPr>
          <w:rFonts w:ascii="Arial" w:eastAsia="Times New Roman" w:hAnsi="Arial" w:cs="Arial"/>
          <w:sz w:val="20"/>
          <w:szCs w:val="20"/>
          <w:lang w:eastAsia="es-MX"/>
        </w:rPr>
        <w:br w:type="page"/>
      </w: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lastRenderedPageBreak/>
        <w:t>Objeto Económico del Presupuesto Asignado a la</w:t>
      </w:r>
    </w:p>
    <w:p w:rsidR="00B9386B" w:rsidRPr="00B9386B" w:rsidRDefault="00B9386B" w:rsidP="00B9386B">
      <w:pPr>
        <w:spacing w:after="0" w:line="276" w:lineRule="auto"/>
        <w:jc w:val="center"/>
        <w:rPr>
          <w:rFonts w:ascii="Tahoma" w:eastAsia="Times New Roman" w:hAnsi="Tahoma" w:cs="Tahoma"/>
          <w:b/>
          <w:sz w:val="20"/>
          <w:szCs w:val="20"/>
          <w:lang w:eastAsia="es-MX"/>
        </w:rPr>
      </w:pPr>
      <w:r w:rsidRPr="00B9386B">
        <w:rPr>
          <w:rFonts w:ascii="Tahoma" w:eastAsia="Times New Roman" w:hAnsi="Tahoma" w:cs="Tahoma"/>
          <w:b/>
          <w:sz w:val="20"/>
          <w:szCs w:val="20"/>
          <w:lang w:eastAsia="es-MX"/>
        </w:rPr>
        <w:t>Secretaría de Seguridad Pública</w:t>
      </w:r>
    </w:p>
    <w:p w:rsidR="00B9386B" w:rsidRPr="00B9386B" w:rsidRDefault="00B9386B" w:rsidP="00B9386B">
      <w:pPr>
        <w:spacing w:after="0" w:line="276" w:lineRule="auto"/>
        <w:jc w:val="center"/>
        <w:rPr>
          <w:rFonts w:ascii="Tahoma" w:eastAsia="Times New Roman" w:hAnsi="Tahoma" w:cs="Tahoma"/>
          <w:b/>
          <w:sz w:val="20"/>
          <w:szCs w:val="20"/>
          <w:lang w:eastAsia="es-MX"/>
        </w:rPr>
      </w:pPr>
      <w:r w:rsidRPr="00B9386B">
        <w:rPr>
          <w:rFonts w:ascii="Calibri" w:eastAsia="Times New Roman" w:hAnsi="Calibri" w:cs="Times New Roman"/>
          <w:b/>
          <w:lang w:eastAsia="es-MX"/>
        </w:rPr>
        <w:t>Comparativo 2015-2016</w:t>
      </w:r>
    </w:p>
    <w:p w:rsidR="00B9386B" w:rsidRPr="00B9386B" w:rsidRDefault="00B9386B" w:rsidP="00B9386B">
      <w:pPr>
        <w:spacing w:after="0" w:line="276" w:lineRule="auto"/>
        <w:jc w:val="center"/>
        <w:rPr>
          <w:rFonts w:ascii="Tahoma" w:eastAsia="Times New Roman" w:hAnsi="Tahoma" w:cs="Tahoma"/>
          <w:sz w:val="20"/>
          <w:lang w:eastAsia="es-MX"/>
        </w:rPr>
      </w:pPr>
      <w:r w:rsidRPr="00B9386B">
        <w:rPr>
          <w:rFonts w:ascii="Tahoma" w:eastAsia="Times New Roman" w:hAnsi="Tahoma" w:cs="Tahoma"/>
          <w:sz w:val="20"/>
          <w:lang w:eastAsia="es-MX"/>
        </w:rPr>
        <w:t xml:space="preserve"> (Miles de pesos)</w:t>
      </w:r>
    </w:p>
    <w:tbl>
      <w:tblPr>
        <w:tblW w:w="5000" w:type="pct"/>
        <w:jc w:val="center"/>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4165"/>
        <w:gridCol w:w="1878"/>
        <w:gridCol w:w="1824"/>
        <w:gridCol w:w="1896"/>
      </w:tblGrid>
      <w:tr w:rsidR="00B9386B" w:rsidRPr="00B9386B" w:rsidTr="00B9386B">
        <w:trPr>
          <w:jc w:val="center"/>
        </w:trPr>
        <w:tc>
          <w:tcPr>
            <w:tcW w:w="2133"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Descripción</w:t>
            </w:r>
          </w:p>
        </w:tc>
        <w:tc>
          <w:tcPr>
            <w:tcW w:w="962"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Aprobado</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2015</w:t>
            </w:r>
          </w:p>
        </w:tc>
        <w:tc>
          <w:tcPr>
            <w:tcW w:w="934" w:type="pct"/>
            <w:tcBorders>
              <w:top w:val="single" w:sz="4" w:space="0" w:color="000000"/>
              <w:left w:val="single" w:sz="4" w:space="0" w:color="000000"/>
              <w:bottom w:val="single" w:sz="4" w:space="0" w:color="000000"/>
              <w:right w:val="single" w:sz="4" w:space="0" w:color="000000"/>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 xml:space="preserve">Propuesto </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2016</w:t>
            </w:r>
          </w:p>
        </w:tc>
        <w:tc>
          <w:tcPr>
            <w:tcW w:w="971" w:type="pct"/>
            <w:tcBorders>
              <w:top w:val="single" w:sz="4" w:space="0" w:color="000000"/>
              <w:left w:val="single" w:sz="4" w:space="0" w:color="000000"/>
              <w:bottom w:val="single" w:sz="4" w:space="0" w:color="000000"/>
              <w:right w:val="single" w:sz="4" w:space="0" w:color="000000"/>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Variación</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2016-2015</w:t>
            </w:r>
          </w:p>
        </w:tc>
      </w:tr>
      <w:tr w:rsidR="00B9386B" w:rsidRPr="00B9386B" w:rsidTr="004913DC">
        <w:trPr>
          <w:trHeight w:val="461"/>
          <w:jc w:val="center"/>
        </w:trPr>
        <w:tc>
          <w:tcPr>
            <w:tcW w:w="2133"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Servicios Personales</w:t>
            </w:r>
          </w:p>
        </w:tc>
        <w:tc>
          <w:tcPr>
            <w:tcW w:w="962"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766,451</w:t>
            </w:r>
          </w:p>
        </w:tc>
        <w:tc>
          <w:tcPr>
            <w:tcW w:w="934"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812,327</w:t>
            </w:r>
          </w:p>
        </w:tc>
        <w:tc>
          <w:tcPr>
            <w:tcW w:w="971"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45,877</w:t>
            </w:r>
          </w:p>
        </w:tc>
      </w:tr>
      <w:tr w:rsidR="00B9386B" w:rsidRPr="00B9386B" w:rsidTr="004913DC">
        <w:trPr>
          <w:trHeight w:val="355"/>
          <w:jc w:val="center"/>
        </w:trPr>
        <w:tc>
          <w:tcPr>
            <w:tcW w:w="2133" w:type="pct"/>
            <w:tcBorders>
              <w:top w:val="single" w:sz="4" w:space="0" w:color="000000"/>
              <w:left w:val="single" w:sz="4" w:space="0" w:color="000000"/>
              <w:bottom w:val="single" w:sz="4" w:space="0" w:color="000000"/>
              <w:right w:val="single" w:sz="4" w:space="0" w:color="000000"/>
            </w:tcBorders>
            <w:tcMar>
              <w:top w:w="35" w:type="dxa"/>
              <w:left w:w="35" w:type="dxa"/>
              <w:bottom w:w="35" w:type="dxa"/>
              <w:right w:w="35" w:type="dxa"/>
            </w:tcMar>
            <w:vAlign w:val="center"/>
            <w:hideMark/>
          </w:tcPr>
          <w:p w:rsidR="00B9386B" w:rsidRPr="00B9386B" w:rsidRDefault="00B9386B" w:rsidP="00B9386B">
            <w:pPr>
              <w:tabs>
                <w:tab w:val="decimal" w:pos="1541"/>
                <w:tab w:val="decimal" w:pos="1682"/>
                <w:tab w:val="decimal" w:pos="1750"/>
                <w:tab w:val="decimal" w:pos="2107"/>
                <w:tab w:val="decimal" w:pos="2548"/>
              </w:tabs>
              <w:spacing w:after="0" w:line="276" w:lineRule="auto"/>
              <w:jc w:val="both"/>
              <w:rPr>
                <w:rFonts w:ascii="Tahoma" w:eastAsia="Times New Roman" w:hAnsi="Tahoma" w:cs="Tahoma"/>
                <w:sz w:val="18"/>
                <w:szCs w:val="18"/>
                <w:lang w:eastAsia="es-MX"/>
              </w:rPr>
            </w:pPr>
            <w:r w:rsidRPr="00B9386B">
              <w:rPr>
                <w:rFonts w:ascii="Tahoma" w:eastAsia="Times New Roman" w:hAnsi="Tahoma" w:cs="Tahoma"/>
                <w:sz w:val="18"/>
                <w:szCs w:val="18"/>
                <w:lang w:eastAsia="es-MX"/>
              </w:rPr>
              <w:t>Materiales y Suministros</w:t>
            </w:r>
          </w:p>
        </w:tc>
        <w:tc>
          <w:tcPr>
            <w:tcW w:w="962"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240,442</w:t>
            </w:r>
          </w:p>
        </w:tc>
        <w:tc>
          <w:tcPr>
            <w:tcW w:w="934"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161,188</w:t>
            </w:r>
          </w:p>
        </w:tc>
        <w:tc>
          <w:tcPr>
            <w:tcW w:w="971"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-79,254</w:t>
            </w:r>
          </w:p>
        </w:tc>
      </w:tr>
      <w:tr w:rsidR="00B9386B" w:rsidRPr="00B9386B" w:rsidTr="004913DC">
        <w:trPr>
          <w:trHeight w:val="490"/>
          <w:jc w:val="center"/>
        </w:trPr>
        <w:tc>
          <w:tcPr>
            <w:tcW w:w="2133"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Servicios Generales</w:t>
            </w:r>
          </w:p>
        </w:tc>
        <w:tc>
          <w:tcPr>
            <w:tcW w:w="962"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115,451</w:t>
            </w:r>
          </w:p>
        </w:tc>
        <w:tc>
          <w:tcPr>
            <w:tcW w:w="934"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86,907</w:t>
            </w:r>
          </w:p>
        </w:tc>
        <w:tc>
          <w:tcPr>
            <w:tcW w:w="971"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-28,544</w:t>
            </w:r>
          </w:p>
        </w:tc>
      </w:tr>
      <w:tr w:rsidR="00B9386B" w:rsidRPr="00B9386B" w:rsidTr="004913DC">
        <w:trPr>
          <w:trHeight w:val="59"/>
          <w:jc w:val="center"/>
        </w:trPr>
        <w:tc>
          <w:tcPr>
            <w:tcW w:w="2133" w:type="pct"/>
            <w:tcBorders>
              <w:top w:val="single" w:sz="4" w:space="0" w:color="000000"/>
              <w:left w:val="single" w:sz="4" w:space="0" w:color="000000"/>
              <w:bottom w:val="single" w:sz="4" w:space="0" w:color="000000"/>
              <w:right w:val="single" w:sz="4" w:space="0" w:color="000000"/>
            </w:tcBorders>
            <w:tcMar>
              <w:top w:w="35" w:type="dxa"/>
              <w:left w:w="35" w:type="dxa"/>
              <w:bottom w:w="35" w:type="dxa"/>
              <w:right w:w="35" w:type="dxa"/>
            </w:tcMar>
            <w:vAlign w:val="center"/>
            <w:hideMark/>
          </w:tcPr>
          <w:p w:rsidR="00B9386B" w:rsidRPr="00B9386B" w:rsidRDefault="00B9386B" w:rsidP="00B9386B">
            <w:pPr>
              <w:tabs>
                <w:tab w:val="decimal" w:pos="1541"/>
                <w:tab w:val="decimal" w:pos="1682"/>
                <w:tab w:val="decimal" w:pos="1750"/>
                <w:tab w:val="decimal" w:pos="2107"/>
                <w:tab w:val="decimal" w:pos="2548"/>
              </w:tabs>
              <w:spacing w:after="0" w:line="276" w:lineRule="auto"/>
              <w:jc w:val="both"/>
              <w:rPr>
                <w:rFonts w:ascii="Tahoma" w:eastAsia="Times New Roman" w:hAnsi="Tahoma" w:cs="Tahoma"/>
                <w:sz w:val="18"/>
                <w:szCs w:val="18"/>
                <w:lang w:eastAsia="es-MX"/>
              </w:rPr>
            </w:pPr>
            <w:r w:rsidRPr="00B9386B">
              <w:rPr>
                <w:rFonts w:ascii="Tahoma" w:eastAsia="Times New Roman" w:hAnsi="Tahoma" w:cs="Tahoma"/>
                <w:sz w:val="18"/>
                <w:szCs w:val="18"/>
                <w:lang w:eastAsia="es-MX"/>
              </w:rPr>
              <w:t>Transferencias, Asignaciones, Subsidios y Otras Ayudas</w:t>
            </w:r>
          </w:p>
        </w:tc>
        <w:tc>
          <w:tcPr>
            <w:tcW w:w="962"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359,421</w:t>
            </w:r>
          </w:p>
        </w:tc>
        <w:tc>
          <w:tcPr>
            <w:tcW w:w="934"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85,869</w:t>
            </w:r>
          </w:p>
        </w:tc>
        <w:tc>
          <w:tcPr>
            <w:tcW w:w="971"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-273,552</w:t>
            </w:r>
          </w:p>
        </w:tc>
      </w:tr>
      <w:tr w:rsidR="00B9386B" w:rsidRPr="00B9386B" w:rsidTr="004913DC">
        <w:trPr>
          <w:trHeight w:val="463"/>
          <w:jc w:val="center"/>
        </w:trPr>
        <w:tc>
          <w:tcPr>
            <w:tcW w:w="2133"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Bienes Muebles, Inmuebles e Intangibles</w:t>
            </w:r>
          </w:p>
        </w:tc>
        <w:tc>
          <w:tcPr>
            <w:tcW w:w="962"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0</w:t>
            </w:r>
          </w:p>
        </w:tc>
        <w:tc>
          <w:tcPr>
            <w:tcW w:w="934"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45,000</w:t>
            </w:r>
          </w:p>
        </w:tc>
        <w:tc>
          <w:tcPr>
            <w:tcW w:w="971"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45,000</w:t>
            </w:r>
          </w:p>
        </w:tc>
      </w:tr>
      <w:tr w:rsidR="00B9386B" w:rsidRPr="00B9386B" w:rsidTr="004913DC">
        <w:trPr>
          <w:trHeight w:val="500"/>
          <w:jc w:val="center"/>
        </w:trPr>
        <w:tc>
          <w:tcPr>
            <w:tcW w:w="2133" w:type="pct"/>
            <w:tcBorders>
              <w:top w:val="single" w:sz="4" w:space="0" w:color="000000"/>
              <w:left w:val="single" w:sz="4" w:space="0" w:color="000000"/>
              <w:bottom w:val="single" w:sz="4" w:space="0" w:color="000000"/>
              <w:right w:val="single" w:sz="4" w:space="0" w:color="000000"/>
            </w:tcBorders>
            <w:tcMar>
              <w:top w:w="35" w:type="dxa"/>
              <w:left w:w="35" w:type="dxa"/>
              <w:bottom w:w="35" w:type="dxa"/>
              <w:right w:w="35" w:type="dxa"/>
            </w:tcMar>
            <w:vAlign w:val="center"/>
            <w:hideMark/>
          </w:tcPr>
          <w:p w:rsidR="00B9386B" w:rsidRPr="00B9386B" w:rsidRDefault="00B9386B" w:rsidP="00B9386B">
            <w:pPr>
              <w:tabs>
                <w:tab w:val="decimal" w:pos="1541"/>
                <w:tab w:val="decimal" w:pos="1682"/>
                <w:tab w:val="decimal" w:pos="1750"/>
                <w:tab w:val="decimal" w:pos="2107"/>
                <w:tab w:val="decimal" w:pos="2548"/>
              </w:tabs>
              <w:spacing w:after="0" w:line="276" w:lineRule="auto"/>
              <w:jc w:val="both"/>
              <w:rPr>
                <w:rFonts w:ascii="Tahoma" w:eastAsia="Times New Roman" w:hAnsi="Tahoma" w:cs="Tahoma"/>
                <w:sz w:val="18"/>
                <w:szCs w:val="18"/>
                <w:lang w:eastAsia="es-MX"/>
              </w:rPr>
            </w:pPr>
            <w:r w:rsidRPr="00B9386B">
              <w:rPr>
                <w:rFonts w:ascii="Tahoma" w:eastAsia="Times New Roman" w:hAnsi="Tahoma" w:cs="Tahoma"/>
                <w:sz w:val="18"/>
                <w:szCs w:val="18"/>
                <w:lang w:eastAsia="es-MX"/>
              </w:rPr>
              <w:t>Inversión Pública</w:t>
            </w:r>
          </w:p>
        </w:tc>
        <w:tc>
          <w:tcPr>
            <w:tcW w:w="962"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458,055</w:t>
            </w:r>
          </w:p>
        </w:tc>
        <w:tc>
          <w:tcPr>
            <w:tcW w:w="934"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0</w:t>
            </w:r>
          </w:p>
        </w:tc>
        <w:tc>
          <w:tcPr>
            <w:tcW w:w="971"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-458,055</w:t>
            </w:r>
          </w:p>
        </w:tc>
      </w:tr>
      <w:tr w:rsidR="00B9386B" w:rsidRPr="00B9386B" w:rsidTr="004913DC">
        <w:trPr>
          <w:trHeight w:val="480"/>
          <w:jc w:val="center"/>
        </w:trPr>
        <w:tc>
          <w:tcPr>
            <w:tcW w:w="2133"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Inversiones Financieras y Otras Provisiones</w:t>
            </w:r>
          </w:p>
        </w:tc>
        <w:tc>
          <w:tcPr>
            <w:tcW w:w="962"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0</w:t>
            </w:r>
          </w:p>
        </w:tc>
        <w:tc>
          <w:tcPr>
            <w:tcW w:w="934"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420,447</w:t>
            </w:r>
          </w:p>
        </w:tc>
        <w:tc>
          <w:tcPr>
            <w:tcW w:w="971"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420,447</w:t>
            </w:r>
          </w:p>
        </w:tc>
      </w:tr>
      <w:tr w:rsidR="00B9386B" w:rsidRPr="00B9386B" w:rsidTr="00B9386B">
        <w:trPr>
          <w:jc w:val="center"/>
        </w:trPr>
        <w:tc>
          <w:tcPr>
            <w:tcW w:w="2133" w:type="pct"/>
            <w:tcBorders>
              <w:top w:val="single" w:sz="4" w:space="0" w:color="000000"/>
              <w:left w:val="single" w:sz="4" w:space="0" w:color="000000"/>
              <w:bottom w:val="single" w:sz="4" w:space="0" w:color="000000"/>
              <w:right w:val="single" w:sz="4" w:space="0" w:color="000000"/>
            </w:tcBorders>
            <w:shd w:val="clear" w:color="auto" w:fill="BFBFBF"/>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Total</w:t>
            </w:r>
          </w:p>
        </w:tc>
        <w:tc>
          <w:tcPr>
            <w:tcW w:w="962" w:type="pct"/>
            <w:tcBorders>
              <w:top w:val="single" w:sz="4" w:space="0" w:color="000000"/>
              <w:left w:val="single" w:sz="4" w:space="0" w:color="000000"/>
              <w:bottom w:val="single" w:sz="4" w:space="0" w:color="000000"/>
              <w:right w:val="single" w:sz="4" w:space="0" w:color="000000"/>
            </w:tcBorders>
            <w:shd w:val="clear" w:color="auto" w:fill="BFBFBF"/>
            <w:tcMar>
              <w:top w:w="35" w:type="dxa"/>
              <w:left w:w="35" w:type="dxa"/>
              <w:bottom w:w="35" w:type="dxa"/>
              <w:right w:w="35" w:type="dxa"/>
            </w:tcMar>
            <w:vAlign w:val="center"/>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1,939,819</w:t>
            </w:r>
          </w:p>
        </w:tc>
        <w:tc>
          <w:tcPr>
            <w:tcW w:w="934"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1,611,738</w:t>
            </w:r>
          </w:p>
        </w:tc>
        <w:tc>
          <w:tcPr>
            <w:tcW w:w="971"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-328,081</w:t>
            </w:r>
          </w:p>
        </w:tc>
      </w:tr>
    </w:tbl>
    <w:p w:rsidR="00B9386B" w:rsidRPr="00B9386B" w:rsidRDefault="00B9386B" w:rsidP="00B9386B">
      <w:pPr>
        <w:keepLines/>
        <w:spacing w:before="120" w:after="120" w:line="312" w:lineRule="auto"/>
        <w:jc w:val="both"/>
        <w:rPr>
          <w:rFonts w:ascii="Tahoma" w:eastAsia="Times New Roman" w:hAnsi="Tahoma" w:cs="Tahoma"/>
          <w:sz w:val="26"/>
          <w:szCs w:val="26"/>
          <w:lang w:val="es-ES" w:eastAsia="es-MX"/>
        </w:rPr>
      </w:pP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Sobre todo en esta distribución de recursos se aprecia que la mayor parte de los recursos presupuestados por la dependencia, forma parte del monto por 420 millones 447 mil pesos que considera en su capítulo de Inversiones Financieras y Otras Provisiones, siendo éstos los recursos del Fondo de Aportaciones de Seguridad Pública, mismo que por una falla en el proceso de Presupuestación 2015 quedó asignado al capítulo de Inversión Pública, y que habiéndose rectificado esta situación, no presenta asignación alguna para el presupuesto 2016.</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Complementariamente se explica también, que las disminuciones observadas en los capítulos de Materiales y Suministros y de Servicios Generales (una cifra conjunta de 107 millones 798 mil pesos), de ninguna manera pueden considerarse como consecuencia de las políticas de austeridad.</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 xml:space="preserve">Lo que realmente acontece con estos y otros capítulo de gasto, es que en el transcurso del año reciben recursos reprogramados del Fondo de Aportaciones para Seguridad Pública que se presupuesta en partidas transitorias del capítulo de Inversiones Financiaras y Otras Provisiones, fijándose esta distribución en el convenio anual signado por los gobiernos Federal y Estatal, de ahí que seguramente, estas “disminuciones” en los capítulos observados, podrán compensarse con holgura, así como también capítulos que presentan aumento en este presupuesto también podrán acrecentarlo. </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Por otra parte, los recursos por 85 millones 869 mil pesos presupuestados en el capítulo de Transferencias, Subsidios y Asignaciones, comprenden una cifra de 39 millones 374 mil pesos destinada al Instituto Superior de Seguridad Pública, así como un monto por 46 millones 496 mil pesos al Centro de Evaluación, y Control de Confianza.</w:t>
      </w:r>
    </w:p>
    <w:p w:rsidR="00B9386B" w:rsidRPr="005C3B27" w:rsidRDefault="00B9386B" w:rsidP="005C3B27">
      <w:pPr>
        <w:keepLines/>
        <w:spacing w:before="120" w:after="120" w:line="240" w:lineRule="auto"/>
        <w:jc w:val="both"/>
        <w:rPr>
          <w:rFonts w:ascii="Arial" w:eastAsia="Times New Roman" w:hAnsi="Arial" w:cs="Arial"/>
          <w:sz w:val="20"/>
          <w:szCs w:val="20"/>
          <w:lang w:val="es-ES" w:eastAsia="es-MX"/>
        </w:rPr>
      </w:pPr>
    </w:p>
    <w:p w:rsidR="00B9386B" w:rsidRPr="005C3B27" w:rsidRDefault="00B9386B" w:rsidP="00E610A9">
      <w:pPr>
        <w:keepLines/>
        <w:spacing w:before="120" w:after="120" w:line="240" w:lineRule="auto"/>
        <w:ind w:firstLine="708"/>
        <w:jc w:val="both"/>
        <w:rPr>
          <w:rFonts w:ascii="Arial" w:eastAsia="Times New Roman" w:hAnsi="Arial" w:cs="Arial"/>
          <w:i/>
          <w:sz w:val="20"/>
          <w:szCs w:val="20"/>
          <w:u w:val="single"/>
          <w:lang w:val="es-ES" w:eastAsia="es-MX"/>
        </w:rPr>
      </w:pPr>
      <w:r w:rsidRPr="005C3B27">
        <w:rPr>
          <w:rFonts w:ascii="Arial" w:eastAsia="Times New Roman" w:hAnsi="Arial" w:cs="Arial"/>
          <w:i/>
          <w:sz w:val="20"/>
          <w:szCs w:val="20"/>
          <w:u w:val="single"/>
          <w:lang w:val="es-ES" w:eastAsia="es-MX"/>
        </w:rPr>
        <w:lastRenderedPageBreak/>
        <w:t>Secretaría del Trabajo</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A esta dependencia se asigna un presupuesto de 127 millones 624 mil pesos, que así comporta 12 millones 590 mil pesos menor al monto de 140 millones 214 mil pesos aprobado para 2015, ello con la distribución por su objeto económico que se presenta a continuación.</w:t>
      </w:r>
    </w:p>
    <w:p w:rsidR="00B9386B" w:rsidRPr="005C3B27" w:rsidRDefault="00B9386B" w:rsidP="005C3B27">
      <w:pPr>
        <w:keepLines/>
        <w:spacing w:before="120" w:after="120" w:line="240" w:lineRule="auto"/>
        <w:jc w:val="both"/>
        <w:rPr>
          <w:rFonts w:ascii="Arial" w:eastAsia="Times New Roman" w:hAnsi="Arial" w:cs="Arial"/>
          <w:sz w:val="20"/>
          <w:szCs w:val="20"/>
          <w:lang w:val="es-ES" w:eastAsia="es-MX"/>
        </w:rPr>
      </w:pP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t xml:space="preserve">Objeto Económico del Presupuesto Asignado a la </w:t>
      </w: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t xml:space="preserve">Secretaría del Trabajo. </w:t>
      </w:r>
      <w:r w:rsidRPr="00B9386B">
        <w:rPr>
          <w:rFonts w:ascii="Tahoma" w:eastAsia="Times New Roman" w:hAnsi="Tahoma" w:cs="Tahoma"/>
          <w:b/>
          <w:bCs/>
          <w:sz w:val="20"/>
          <w:szCs w:val="20"/>
          <w:lang w:eastAsia="es-MX"/>
        </w:rPr>
        <w:t>Comparativo 2015-2016</w:t>
      </w:r>
    </w:p>
    <w:p w:rsidR="00B9386B" w:rsidRPr="00B9386B" w:rsidRDefault="00B9386B" w:rsidP="00B9386B">
      <w:pPr>
        <w:spacing w:after="0" w:line="276" w:lineRule="auto"/>
        <w:jc w:val="center"/>
        <w:rPr>
          <w:rFonts w:ascii="Tahoma" w:eastAsia="Times New Roman" w:hAnsi="Tahoma" w:cs="Tahoma"/>
          <w:sz w:val="20"/>
          <w:lang w:eastAsia="es-MX"/>
        </w:rPr>
      </w:pPr>
      <w:r w:rsidRPr="00B9386B">
        <w:rPr>
          <w:rFonts w:ascii="Tahoma" w:eastAsia="Times New Roman" w:hAnsi="Tahoma" w:cs="Tahoma"/>
          <w:sz w:val="20"/>
          <w:lang w:eastAsia="es-MX"/>
        </w:rPr>
        <w:t xml:space="preserve"> (Miles de pesos)</w:t>
      </w:r>
    </w:p>
    <w:tbl>
      <w:tblPr>
        <w:tblW w:w="5000" w:type="pct"/>
        <w:jc w:val="center"/>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4250"/>
        <w:gridCol w:w="1865"/>
        <w:gridCol w:w="1824"/>
        <w:gridCol w:w="1824"/>
      </w:tblGrid>
      <w:tr w:rsidR="00B9386B" w:rsidRPr="00B9386B" w:rsidTr="00B9386B">
        <w:trPr>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Descripción</w:t>
            </w:r>
          </w:p>
        </w:tc>
        <w:tc>
          <w:tcPr>
            <w:tcW w:w="955"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Aprobado</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2015</w:t>
            </w:r>
          </w:p>
        </w:tc>
        <w:tc>
          <w:tcPr>
            <w:tcW w:w="934" w:type="pct"/>
            <w:tcBorders>
              <w:top w:val="single" w:sz="4" w:space="0" w:color="000000"/>
              <w:left w:val="single" w:sz="4" w:space="0" w:color="000000"/>
              <w:bottom w:val="single" w:sz="4" w:space="0" w:color="000000"/>
              <w:right w:val="single" w:sz="4" w:space="0" w:color="000000"/>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Presupuesto</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2016</w:t>
            </w:r>
          </w:p>
        </w:tc>
        <w:tc>
          <w:tcPr>
            <w:tcW w:w="934" w:type="pct"/>
            <w:tcBorders>
              <w:top w:val="single" w:sz="4" w:space="0" w:color="000000"/>
              <w:left w:val="single" w:sz="4" w:space="0" w:color="000000"/>
              <w:bottom w:val="single" w:sz="4" w:space="0" w:color="000000"/>
              <w:right w:val="single" w:sz="4" w:space="0" w:color="000000"/>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Variación</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2016-2015</w:t>
            </w:r>
          </w:p>
        </w:tc>
      </w:tr>
      <w:tr w:rsidR="00B9386B" w:rsidRPr="00B9386B" w:rsidTr="004913DC">
        <w:trPr>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Servicios Personales</w:t>
            </w:r>
          </w:p>
        </w:tc>
        <w:tc>
          <w:tcPr>
            <w:tcW w:w="955"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86,141</w:t>
            </w:r>
          </w:p>
        </w:tc>
        <w:tc>
          <w:tcPr>
            <w:tcW w:w="934"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106,488</w:t>
            </w:r>
          </w:p>
        </w:tc>
        <w:tc>
          <w:tcPr>
            <w:tcW w:w="934"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20,348</w:t>
            </w:r>
          </w:p>
        </w:tc>
      </w:tr>
      <w:tr w:rsidR="00B9386B" w:rsidRPr="00B9386B" w:rsidTr="00B9386B">
        <w:trPr>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FFFFFF"/>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Materiales y Suministros</w:t>
            </w:r>
          </w:p>
        </w:tc>
        <w:tc>
          <w:tcPr>
            <w:tcW w:w="955" w:type="pct"/>
            <w:tcBorders>
              <w:top w:val="single" w:sz="4" w:space="0" w:color="000000"/>
              <w:left w:val="single" w:sz="4" w:space="0" w:color="000000"/>
              <w:bottom w:val="single" w:sz="4" w:space="0" w:color="000000"/>
              <w:right w:val="single" w:sz="4" w:space="0" w:color="000000"/>
            </w:tcBorders>
            <w:shd w:val="clear" w:color="auto" w:fill="FFFFFF"/>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5,170</w:t>
            </w:r>
          </w:p>
        </w:tc>
        <w:tc>
          <w:tcPr>
            <w:tcW w:w="9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4,374</w:t>
            </w:r>
          </w:p>
        </w:tc>
        <w:tc>
          <w:tcPr>
            <w:tcW w:w="9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-796</w:t>
            </w:r>
          </w:p>
        </w:tc>
      </w:tr>
      <w:tr w:rsidR="00B9386B" w:rsidRPr="00B9386B" w:rsidTr="004913DC">
        <w:trPr>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Servicios Generales</w:t>
            </w:r>
          </w:p>
        </w:tc>
        <w:tc>
          <w:tcPr>
            <w:tcW w:w="955"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9,860</w:t>
            </w:r>
          </w:p>
        </w:tc>
        <w:tc>
          <w:tcPr>
            <w:tcW w:w="934"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11,762</w:t>
            </w:r>
          </w:p>
        </w:tc>
        <w:tc>
          <w:tcPr>
            <w:tcW w:w="934"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1,902</w:t>
            </w:r>
          </w:p>
        </w:tc>
      </w:tr>
      <w:tr w:rsidR="00B9386B" w:rsidRPr="00B9386B" w:rsidTr="00B9386B">
        <w:trPr>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FFFFFF"/>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Transferencias, Asignaciones, Subsidios y Otras Ayudas</w:t>
            </w:r>
          </w:p>
        </w:tc>
        <w:tc>
          <w:tcPr>
            <w:tcW w:w="955" w:type="pct"/>
            <w:tcBorders>
              <w:top w:val="single" w:sz="4" w:space="0" w:color="000000"/>
              <w:left w:val="single" w:sz="4" w:space="0" w:color="000000"/>
              <w:bottom w:val="single" w:sz="4" w:space="0" w:color="000000"/>
              <w:right w:val="single" w:sz="4" w:space="0" w:color="000000"/>
            </w:tcBorders>
            <w:shd w:val="clear" w:color="auto" w:fill="FFFFFF"/>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36,043</w:t>
            </w:r>
          </w:p>
        </w:tc>
        <w:tc>
          <w:tcPr>
            <w:tcW w:w="9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5,000</w:t>
            </w:r>
          </w:p>
        </w:tc>
        <w:tc>
          <w:tcPr>
            <w:tcW w:w="9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-31,043</w:t>
            </w:r>
          </w:p>
        </w:tc>
      </w:tr>
      <w:tr w:rsidR="00B9386B" w:rsidRPr="00B9386B" w:rsidTr="004913DC">
        <w:trPr>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Inversiones Financieras y Otras Provisiones</w:t>
            </w:r>
          </w:p>
        </w:tc>
        <w:tc>
          <w:tcPr>
            <w:tcW w:w="955"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3,000</w:t>
            </w:r>
          </w:p>
        </w:tc>
        <w:tc>
          <w:tcPr>
            <w:tcW w:w="934"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0</w:t>
            </w:r>
          </w:p>
        </w:tc>
        <w:tc>
          <w:tcPr>
            <w:tcW w:w="934"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-3,000</w:t>
            </w:r>
          </w:p>
        </w:tc>
      </w:tr>
      <w:tr w:rsidR="00B9386B" w:rsidRPr="00B9386B" w:rsidTr="00B9386B">
        <w:trPr>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BFBFBF"/>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Total</w:t>
            </w:r>
          </w:p>
        </w:tc>
        <w:tc>
          <w:tcPr>
            <w:tcW w:w="955" w:type="pct"/>
            <w:tcBorders>
              <w:top w:val="single" w:sz="4" w:space="0" w:color="000000"/>
              <w:left w:val="single" w:sz="4" w:space="0" w:color="000000"/>
              <w:bottom w:val="single" w:sz="4" w:space="0" w:color="000000"/>
              <w:right w:val="single" w:sz="4" w:space="0" w:color="000000"/>
            </w:tcBorders>
            <w:shd w:val="clear" w:color="auto" w:fill="BFBFBF"/>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140,214</w:t>
            </w:r>
          </w:p>
        </w:tc>
        <w:tc>
          <w:tcPr>
            <w:tcW w:w="934"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127,624</w:t>
            </w:r>
          </w:p>
        </w:tc>
        <w:tc>
          <w:tcPr>
            <w:tcW w:w="934"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-12,590</w:t>
            </w:r>
          </w:p>
        </w:tc>
      </w:tr>
    </w:tbl>
    <w:p w:rsidR="00B9386B" w:rsidRPr="00B9386B" w:rsidRDefault="00B9386B" w:rsidP="00B9386B">
      <w:pPr>
        <w:keepLines/>
        <w:spacing w:before="120" w:after="120" w:line="312" w:lineRule="auto"/>
        <w:jc w:val="both"/>
        <w:rPr>
          <w:rFonts w:ascii="Tahoma" w:eastAsia="Times New Roman" w:hAnsi="Tahoma" w:cs="Tahoma"/>
          <w:sz w:val="26"/>
          <w:szCs w:val="26"/>
          <w:lang w:val="es-ES" w:eastAsia="es-MX"/>
        </w:rPr>
      </w:pP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La distribución de recursos observada para 2016, permite apreciar que los capítulo de Transferencias, Asignaciones, Subsidios y Otras Ayudas, no son impactados por la disminución de 12 millones 590 mil pesos a nivel dependencia, por lo que el mismo se distribuye entre los capítulos del gasto corriente que realizan las Unidades Administrativas de la dependencia.</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Conforme a ello, el capítulo de Servicios Personales con una asignación por 106 millones 488 mil pesos, concentra un aumento de 20 millones 348 mil pesos, en tanto que en el capítulo de Servicios Generales presenta un aumento de 1 millón 902 mil pesos.</w:t>
      </w:r>
    </w:p>
    <w:p w:rsidR="00B9386B" w:rsidRPr="005C3B27" w:rsidRDefault="00B9386B" w:rsidP="005C3B27">
      <w:pPr>
        <w:keepLines/>
        <w:spacing w:before="120" w:after="120" w:line="240" w:lineRule="auto"/>
        <w:jc w:val="both"/>
        <w:rPr>
          <w:rFonts w:ascii="Arial" w:eastAsia="Times New Roman" w:hAnsi="Arial" w:cs="Arial"/>
          <w:sz w:val="20"/>
          <w:szCs w:val="20"/>
          <w:lang w:val="es-ES" w:eastAsia="es-MX"/>
        </w:rPr>
      </w:pPr>
    </w:p>
    <w:p w:rsidR="00B9386B" w:rsidRPr="005C3B27" w:rsidRDefault="00B9386B" w:rsidP="00E610A9">
      <w:pPr>
        <w:keepLines/>
        <w:spacing w:before="120" w:after="120" w:line="240" w:lineRule="auto"/>
        <w:ind w:firstLine="708"/>
        <w:jc w:val="both"/>
        <w:rPr>
          <w:rFonts w:ascii="Arial" w:eastAsia="Times New Roman" w:hAnsi="Arial" w:cs="Arial"/>
          <w:i/>
          <w:sz w:val="20"/>
          <w:szCs w:val="20"/>
          <w:u w:val="single"/>
          <w:lang w:val="es-ES" w:eastAsia="es-MX"/>
        </w:rPr>
      </w:pPr>
      <w:r w:rsidRPr="005C3B27">
        <w:rPr>
          <w:rFonts w:ascii="Arial" w:eastAsia="Times New Roman" w:hAnsi="Arial" w:cs="Arial"/>
          <w:i/>
          <w:sz w:val="20"/>
          <w:szCs w:val="20"/>
          <w:u w:val="single"/>
          <w:lang w:val="es-ES" w:eastAsia="es-MX"/>
        </w:rPr>
        <w:t>Desarrollo Municipal</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Al recuperarse esta dependencia virtual para el presupuesto 2016, se le asigna un presupuesto por 7 mil 529 millones 247 mil pesos, el objeto económico de dichos recursos queda establecido como describe el siguiente cuadro.</w:t>
      </w: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t xml:space="preserve">Objeto Económico del Presupuesto Asignado a  </w:t>
      </w: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t xml:space="preserve">Desarrollo Municipal. </w:t>
      </w:r>
      <w:r w:rsidRPr="00B9386B">
        <w:rPr>
          <w:rFonts w:ascii="Tahoma" w:eastAsia="Times New Roman" w:hAnsi="Tahoma" w:cs="Tahoma"/>
          <w:b/>
          <w:bCs/>
          <w:sz w:val="20"/>
          <w:szCs w:val="20"/>
          <w:lang w:eastAsia="es-MX"/>
        </w:rPr>
        <w:t>Comparativo 2015-2016</w:t>
      </w:r>
    </w:p>
    <w:p w:rsidR="00B9386B" w:rsidRPr="00B9386B" w:rsidRDefault="00B9386B" w:rsidP="00B9386B">
      <w:pPr>
        <w:spacing w:after="0" w:line="276" w:lineRule="auto"/>
        <w:jc w:val="center"/>
        <w:rPr>
          <w:rFonts w:ascii="Tahoma" w:eastAsia="Times New Roman" w:hAnsi="Tahoma" w:cs="Tahoma"/>
          <w:sz w:val="20"/>
          <w:lang w:eastAsia="es-MX"/>
        </w:rPr>
      </w:pPr>
      <w:r w:rsidRPr="00B9386B">
        <w:rPr>
          <w:rFonts w:ascii="Tahoma" w:eastAsia="Times New Roman" w:hAnsi="Tahoma" w:cs="Tahoma"/>
          <w:sz w:val="20"/>
          <w:lang w:eastAsia="es-MX"/>
        </w:rPr>
        <w:t xml:space="preserve"> (Miles de pesos)</w:t>
      </w:r>
    </w:p>
    <w:tbl>
      <w:tblPr>
        <w:tblW w:w="5000" w:type="pct"/>
        <w:jc w:val="center"/>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3840"/>
        <w:gridCol w:w="2005"/>
        <w:gridCol w:w="1960"/>
        <w:gridCol w:w="1958"/>
      </w:tblGrid>
      <w:tr w:rsidR="00B9386B" w:rsidRPr="00B9386B" w:rsidTr="00B9386B">
        <w:trPr>
          <w:jc w:val="center"/>
        </w:trPr>
        <w:tc>
          <w:tcPr>
            <w:tcW w:w="1966"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Descripción</w:t>
            </w:r>
          </w:p>
        </w:tc>
        <w:tc>
          <w:tcPr>
            <w:tcW w:w="1027"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Aprobado</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2015</w:t>
            </w:r>
          </w:p>
        </w:tc>
        <w:tc>
          <w:tcPr>
            <w:tcW w:w="1004" w:type="pct"/>
            <w:tcBorders>
              <w:top w:val="single" w:sz="4" w:space="0" w:color="000000"/>
              <w:left w:val="single" w:sz="4" w:space="0" w:color="000000"/>
              <w:bottom w:val="single" w:sz="4" w:space="0" w:color="000000"/>
              <w:right w:val="single" w:sz="4" w:space="0" w:color="000000"/>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Presupuesto</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2016</w:t>
            </w:r>
          </w:p>
        </w:tc>
        <w:tc>
          <w:tcPr>
            <w:tcW w:w="1003" w:type="pct"/>
            <w:tcBorders>
              <w:top w:val="single" w:sz="4" w:space="0" w:color="000000"/>
              <w:left w:val="single" w:sz="4" w:space="0" w:color="000000"/>
              <w:bottom w:val="single" w:sz="4" w:space="0" w:color="000000"/>
              <w:right w:val="single" w:sz="4" w:space="0" w:color="000000"/>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Variación</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2016-2015</w:t>
            </w:r>
          </w:p>
        </w:tc>
      </w:tr>
      <w:tr w:rsidR="00B9386B" w:rsidRPr="00B9386B" w:rsidTr="004913DC">
        <w:trPr>
          <w:trHeight w:val="629"/>
          <w:jc w:val="center"/>
        </w:trPr>
        <w:tc>
          <w:tcPr>
            <w:tcW w:w="1966" w:type="pct"/>
            <w:tcBorders>
              <w:top w:val="single" w:sz="4" w:space="0" w:color="000000"/>
              <w:left w:val="single" w:sz="4" w:space="0" w:color="000000"/>
              <w:bottom w:val="single" w:sz="4" w:space="0" w:color="000000"/>
              <w:right w:val="single" w:sz="4" w:space="0" w:color="000000"/>
            </w:tcBorders>
            <w:tcMar>
              <w:top w:w="35" w:type="dxa"/>
              <w:left w:w="35" w:type="dxa"/>
              <w:bottom w:w="35" w:type="dxa"/>
              <w:right w:w="35" w:type="dxa"/>
            </w:tcMar>
            <w:vAlign w:val="bottom"/>
            <w:hideMark/>
          </w:tcPr>
          <w:p w:rsidR="00B9386B" w:rsidRPr="00B9386B" w:rsidRDefault="00B9386B" w:rsidP="00B9386B">
            <w:pPr>
              <w:spacing w:after="0" w:line="276" w:lineRule="auto"/>
              <w:rPr>
                <w:rFonts w:ascii="Calibri" w:eastAsia="Times New Roman" w:hAnsi="Calibri" w:cs="Times New Roman"/>
                <w:lang w:eastAsia="es-MX"/>
              </w:rPr>
            </w:pPr>
            <w:r w:rsidRPr="00B9386B">
              <w:rPr>
                <w:rFonts w:ascii="Calibri" w:eastAsia="Times New Roman" w:hAnsi="Calibri" w:cs="Times New Roman"/>
                <w:lang w:eastAsia="es-MX"/>
              </w:rPr>
              <w:t>TRANSFERENCIAS, ASIGNACIONES, SUBSIDIOS Y OTRAS AYUDAS</w:t>
            </w:r>
          </w:p>
        </w:tc>
        <w:tc>
          <w:tcPr>
            <w:tcW w:w="1027"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Calibri" w:eastAsia="Times New Roman" w:hAnsi="Calibri" w:cs="Times New Roman"/>
                <w:lang w:eastAsia="es-MX"/>
              </w:rPr>
            </w:pPr>
            <w:r w:rsidRPr="00B9386B">
              <w:rPr>
                <w:rFonts w:ascii="Calibri" w:eastAsia="Times New Roman" w:hAnsi="Calibri" w:cs="Times New Roman"/>
                <w:lang w:eastAsia="es-MX"/>
              </w:rPr>
              <w:t>0</w:t>
            </w:r>
          </w:p>
        </w:tc>
        <w:tc>
          <w:tcPr>
            <w:tcW w:w="1004"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Calibri" w:eastAsia="Times New Roman" w:hAnsi="Calibri" w:cs="Times New Roman"/>
                <w:lang w:eastAsia="es-MX"/>
              </w:rPr>
            </w:pPr>
            <w:r w:rsidRPr="00B9386B">
              <w:rPr>
                <w:rFonts w:ascii="Calibri" w:eastAsia="Times New Roman" w:hAnsi="Calibri" w:cs="Times New Roman"/>
                <w:lang w:eastAsia="es-MX"/>
              </w:rPr>
              <w:t>170,000</w:t>
            </w:r>
          </w:p>
        </w:tc>
        <w:tc>
          <w:tcPr>
            <w:tcW w:w="1003"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Calibri" w:eastAsia="Times New Roman" w:hAnsi="Calibri" w:cs="Times New Roman"/>
                <w:lang w:eastAsia="es-MX"/>
              </w:rPr>
            </w:pPr>
            <w:r w:rsidRPr="00B9386B">
              <w:rPr>
                <w:rFonts w:ascii="Calibri" w:eastAsia="Times New Roman" w:hAnsi="Calibri" w:cs="Times New Roman"/>
                <w:lang w:eastAsia="es-MX"/>
              </w:rPr>
              <w:t>170,000</w:t>
            </w:r>
          </w:p>
        </w:tc>
      </w:tr>
      <w:tr w:rsidR="00B9386B" w:rsidRPr="00B9386B" w:rsidTr="004913DC">
        <w:trPr>
          <w:jc w:val="center"/>
        </w:trPr>
        <w:tc>
          <w:tcPr>
            <w:tcW w:w="1966"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bottom"/>
            <w:hideMark/>
          </w:tcPr>
          <w:p w:rsidR="00B9386B" w:rsidRPr="00B9386B" w:rsidRDefault="00B9386B" w:rsidP="00B9386B">
            <w:pPr>
              <w:spacing w:after="0" w:line="276" w:lineRule="auto"/>
              <w:rPr>
                <w:rFonts w:ascii="Calibri" w:eastAsia="Times New Roman" w:hAnsi="Calibri" w:cs="Times New Roman"/>
                <w:lang w:eastAsia="es-MX"/>
              </w:rPr>
            </w:pPr>
            <w:r w:rsidRPr="00B9386B">
              <w:rPr>
                <w:rFonts w:ascii="Calibri" w:eastAsia="Times New Roman" w:hAnsi="Calibri" w:cs="Times New Roman"/>
                <w:lang w:eastAsia="es-MX"/>
              </w:rPr>
              <w:lastRenderedPageBreak/>
              <w:t>INVERSIÓN PÚBLICA</w:t>
            </w:r>
          </w:p>
        </w:tc>
        <w:tc>
          <w:tcPr>
            <w:tcW w:w="1027"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Calibri" w:eastAsia="Times New Roman" w:hAnsi="Calibri" w:cs="Times New Roman"/>
                <w:lang w:eastAsia="es-MX"/>
              </w:rPr>
            </w:pPr>
            <w:r w:rsidRPr="00B9386B">
              <w:rPr>
                <w:rFonts w:ascii="Calibri" w:eastAsia="Times New Roman" w:hAnsi="Calibri" w:cs="Times New Roman"/>
                <w:lang w:eastAsia="es-MX"/>
              </w:rPr>
              <w:t>0</w:t>
            </w:r>
          </w:p>
        </w:tc>
        <w:tc>
          <w:tcPr>
            <w:tcW w:w="1004"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Calibri" w:eastAsia="Times New Roman" w:hAnsi="Calibri" w:cs="Times New Roman"/>
                <w:lang w:eastAsia="es-MX"/>
              </w:rPr>
            </w:pPr>
            <w:r w:rsidRPr="00B9386B">
              <w:rPr>
                <w:rFonts w:ascii="Calibri" w:eastAsia="Times New Roman" w:hAnsi="Calibri" w:cs="Times New Roman"/>
                <w:lang w:eastAsia="es-MX"/>
              </w:rPr>
              <w:t>2,321,440</w:t>
            </w:r>
          </w:p>
        </w:tc>
        <w:tc>
          <w:tcPr>
            <w:tcW w:w="1003"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Calibri" w:eastAsia="Times New Roman" w:hAnsi="Calibri" w:cs="Times New Roman"/>
                <w:lang w:eastAsia="es-MX"/>
              </w:rPr>
            </w:pPr>
            <w:r w:rsidRPr="00B9386B">
              <w:rPr>
                <w:rFonts w:ascii="Calibri" w:eastAsia="Times New Roman" w:hAnsi="Calibri" w:cs="Times New Roman"/>
                <w:lang w:eastAsia="es-MX"/>
              </w:rPr>
              <w:t>2,321,440</w:t>
            </w:r>
          </w:p>
        </w:tc>
      </w:tr>
      <w:tr w:rsidR="00B9386B" w:rsidRPr="00B9386B" w:rsidTr="004913DC">
        <w:trPr>
          <w:trHeight w:val="59"/>
          <w:jc w:val="center"/>
        </w:trPr>
        <w:tc>
          <w:tcPr>
            <w:tcW w:w="1966" w:type="pct"/>
            <w:tcBorders>
              <w:top w:val="single" w:sz="4" w:space="0" w:color="000000"/>
              <w:left w:val="single" w:sz="4" w:space="0" w:color="000000"/>
              <w:bottom w:val="single" w:sz="4" w:space="0" w:color="000000"/>
              <w:right w:val="single" w:sz="4" w:space="0" w:color="000000"/>
            </w:tcBorders>
            <w:tcMar>
              <w:top w:w="35" w:type="dxa"/>
              <w:left w:w="35" w:type="dxa"/>
              <w:bottom w:w="35" w:type="dxa"/>
              <w:right w:w="35" w:type="dxa"/>
            </w:tcMar>
            <w:vAlign w:val="bottom"/>
            <w:hideMark/>
          </w:tcPr>
          <w:p w:rsidR="00B9386B" w:rsidRPr="00B9386B" w:rsidRDefault="00B9386B" w:rsidP="00B9386B">
            <w:pPr>
              <w:spacing w:after="0" w:line="276" w:lineRule="auto"/>
              <w:rPr>
                <w:rFonts w:ascii="Calibri" w:eastAsia="Times New Roman" w:hAnsi="Calibri" w:cs="Times New Roman"/>
                <w:lang w:eastAsia="es-MX"/>
              </w:rPr>
            </w:pPr>
            <w:r w:rsidRPr="00B9386B">
              <w:rPr>
                <w:rFonts w:ascii="Calibri" w:eastAsia="Times New Roman" w:hAnsi="Calibri" w:cs="Times New Roman"/>
                <w:lang w:eastAsia="es-MX"/>
              </w:rPr>
              <w:t>PARTICIPACIONES Y APORTACIONES</w:t>
            </w:r>
          </w:p>
        </w:tc>
        <w:tc>
          <w:tcPr>
            <w:tcW w:w="1027"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Calibri" w:eastAsia="Times New Roman" w:hAnsi="Calibri" w:cs="Times New Roman"/>
                <w:lang w:eastAsia="es-MX"/>
              </w:rPr>
            </w:pPr>
            <w:r w:rsidRPr="00B9386B">
              <w:rPr>
                <w:rFonts w:ascii="Calibri" w:eastAsia="Times New Roman" w:hAnsi="Calibri" w:cs="Times New Roman"/>
                <w:lang w:eastAsia="es-MX"/>
              </w:rPr>
              <w:t>0</w:t>
            </w:r>
          </w:p>
        </w:tc>
        <w:tc>
          <w:tcPr>
            <w:tcW w:w="1004"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Calibri" w:eastAsia="Times New Roman" w:hAnsi="Calibri" w:cs="Times New Roman"/>
                <w:lang w:eastAsia="es-MX"/>
              </w:rPr>
            </w:pPr>
            <w:r w:rsidRPr="00B9386B">
              <w:rPr>
                <w:rFonts w:ascii="Calibri" w:eastAsia="Times New Roman" w:hAnsi="Calibri" w:cs="Times New Roman"/>
                <w:lang w:eastAsia="es-MX"/>
              </w:rPr>
              <w:t>5,693,019</w:t>
            </w:r>
          </w:p>
        </w:tc>
        <w:tc>
          <w:tcPr>
            <w:tcW w:w="1003" w:type="pct"/>
            <w:tcBorders>
              <w:top w:val="single" w:sz="4" w:space="0" w:color="000000"/>
              <w:left w:val="single" w:sz="4" w:space="0" w:color="000000"/>
              <w:bottom w:val="single" w:sz="4" w:space="0" w:color="000000"/>
              <w:right w:val="single" w:sz="4" w:space="0" w:color="000000"/>
            </w:tcBorders>
            <w:vAlign w:val="center"/>
          </w:tcPr>
          <w:p w:rsidR="00B9386B" w:rsidRPr="00B9386B" w:rsidRDefault="00B9386B" w:rsidP="00B9386B">
            <w:pPr>
              <w:spacing w:after="0" w:line="276" w:lineRule="auto"/>
              <w:jc w:val="right"/>
              <w:rPr>
                <w:rFonts w:ascii="Calibri" w:eastAsia="Times New Roman" w:hAnsi="Calibri" w:cs="Times New Roman"/>
                <w:lang w:eastAsia="es-MX"/>
              </w:rPr>
            </w:pPr>
            <w:r w:rsidRPr="00B9386B">
              <w:rPr>
                <w:rFonts w:ascii="Calibri" w:eastAsia="Times New Roman" w:hAnsi="Calibri" w:cs="Times New Roman"/>
                <w:lang w:eastAsia="es-MX"/>
              </w:rPr>
              <w:t>5,693,019</w:t>
            </w:r>
          </w:p>
        </w:tc>
      </w:tr>
      <w:tr w:rsidR="00B9386B" w:rsidRPr="00B9386B" w:rsidTr="00B9386B">
        <w:trPr>
          <w:jc w:val="center"/>
        </w:trPr>
        <w:tc>
          <w:tcPr>
            <w:tcW w:w="1966" w:type="pct"/>
            <w:tcBorders>
              <w:top w:val="single" w:sz="4" w:space="0" w:color="000000"/>
              <w:left w:val="single" w:sz="4" w:space="0" w:color="000000"/>
              <w:bottom w:val="single" w:sz="4" w:space="0" w:color="000000"/>
              <w:right w:val="single" w:sz="4" w:space="0" w:color="000000"/>
            </w:tcBorders>
            <w:shd w:val="clear" w:color="auto" w:fill="BFBFBF"/>
            <w:tcMar>
              <w:top w:w="35" w:type="dxa"/>
              <w:left w:w="35" w:type="dxa"/>
              <w:bottom w:w="35" w:type="dxa"/>
              <w:right w:w="35" w:type="dxa"/>
            </w:tcMar>
            <w:vAlign w:val="bottom"/>
            <w:hideMark/>
          </w:tcPr>
          <w:p w:rsidR="00B9386B" w:rsidRPr="00B9386B" w:rsidRDefault="00B9386B" w:rsidP="00B9386B">
            <w:pPr>
              <w:spacing w:after="0" w:line="276" w:lineRule="auto"/>
              <w:jc w:val="right"/>
              <w:rPr>
                <w:rFonts w:ascii="Calibri" w:eastAsia="Times New Roman" w:hAnsi="Calibri" w:cs="Times New Roman"/>
                <w:b/>
                <w:lang w:eastAsia="es-MX"/>
              </w:rPr>
            </w:pPr>
            <w:r w:rsidRPr="00B9386B">
              <w:rPr>
                <w:rFonts w:ascii="Calibri" w:eastAsia="Times New Roman" w:hAnsi="Calibri" w:cs="Times New Roman"/>
                <w:b/>
                <w:lang w:eastAsia="es-MX"/>
              </w:rPr>
              <w:t>TOTAL</w:t>
            </w:r>
          </w:p>
        </w:tc>
        <w:tc>
          <w:tcPr>
            <w:tcW w:w="1027" w:type="pct"/>
            <w:tcBorders>
              <w:top w:val="single" w:sz="4" w:space="0" w:color="000000"/>
              <w:left w:val="single" w:sz="4" w:space="0" w:color="000000"/>
              <w:bottom w:val="single" w:sz="4" w:space="0" w:color="000000"/>
              <w:right w:val="single" w:sz="4" w:space="0" w:color="000000"/>
            </w:tcBorders>
            <w:shd w:val="clear" w:color="auto" w:fill="BFBFBF"/>
            <w:tcMar>
              <w:top w:w="35" w:type="dxa"/>
              <w:left w:w="35" w:type="dxa"/>
              <w:bottom w:w="35" w:type="dxa"/>
              <w:right w:w="35" w:type="dxa"/>
            </w:tcMar>
            <w:vAlign w:val="bottom"/>
            <w:hideMark/>
          </w:tcPr>
          <w:p w:rsidR="00B9386B" w:rsidRPr="00B9386B" w:rsidRDefault="00B9386B" w:rsidP="00B9386B">
            <w:pPr>
              <w:spacing w:after="0" w:line="276" w:lineRule="auto"/>
              <w:jc w:val="right"/>
              <w:rPr>
                <w:rFonts w:ascii="Calibri" w:eastAsia="Times New Roman" w:hAnsi="Calibri" w:cs="Times New Roman"/>
                <w:b/>
                <w:lang w:eastAsia="es-MX"/>
              </w:rPr>
            </w:pPr>
            <w:r w:rsidRPr="00B9386B">
              <w:rPr>
                <w:rFonts w:ascii="Calibri" w:eastAsia="Times New Roman" w:hAnsi="Calibri" w:cs="Times New Roman"/>
                <w:b/>
                <w:lang w:eastAsia="es-MX"/>
              </w:rPr>
              <w:t>0</w:t>
            </w:r>
          </w:p>
        </w:tc>
        <w:tc>
          <w:tcPr>
            <w:tcW w:w="1004" w:type="pct"/>
            <w:tcBorders>
              <w:top w:val="single" w:sz="4" w:space="0" w:color="000000"/>
              <w:left w:val="single" w:sz="4" w:space="0" w:color="000000"/>
              <w:bottom w:val="single" w:sz="4" w:space="0" w:color="000000"/>
              <w:right w:val="single" w:sz="4" w:space="0" w:color="000000"/>
            </w:tcBorders>
            <w:shd w:val="clear" w:color="auto" w:fill="BFBFBF"/>
            <w:vAlign w:val="bottom"/>
          </w:tcPr>
          <w:p w:rsidR="00B9386B" w:rsidRPr="00B9386B" w:rsidRDefault="00B9386B" w:rsidP="00B9386B">
            <w:pPr>
              <w:spacing w:after="0" w:line="276" w:lineRule="auto"/>
              <w:jc w:val="right"/>
              <w:rPr>
                <w:rFonts w:ascii="Calibri" w:eastAsia="Times New Roman" w:hAnsi="Calibri" w:cs="Times New Roman"/>
                <w:b/>
                <w:lang w:eastAsia="es-MX"/>
              </w:rPr>
            </w:pPr>
            <w:r w:rsidRPr="00B9386B">
              <w:rPr>
                <w:rFonts w:ascii="Calibri" w:eastAsia="Times New Roman" w:hAnsi="Calibri" w:cs="Times New Roman"/>
                <w:b/>
                <w:lang w:eastAsia="es-MX"/>
              </w:rPr>
              <w:t>7,529,247</w:t>
            </w:r>
          </w:p>
        </w:tc>
        <w:tc>
          <w:tcPr>
            <w:tcW w:w="1003" w:type="pct"/>
            <w:tcBorders>
              <w:top w:val="single" w:sz="4" w:space="0" w:color="000000"/>
              <w:left w:val="single" w:sz="4" w:space="0" w:color="000000"/>
              <w:bottom w:val="single" w:sz="4" w:space="0" w:color="000000"/>
              <w:right w:val="single" w:sz="4" w:space="0" w:color="000000"/>
            </w:tcBorders>
            <w:shd w:val="clear" w:color="auto" w:fill="BFBFBF"/>
            <w:vAlign w:val="bottom"/>
          </w:tcPr>
          <w:p w:rsidR="00B9386B" w:rsidRPr="00B9386B" w:rsidRDefault="00B9386B" w:rsidP="00B9386B">
            <w:pPr>
              <w:spacing w:after="0" w:line="276" w:lineRule="auto"/>
              <w:jc w:val="right"/>
              <w:rPr>
                <w:rFonts w:ascii="Calibri" w:eastAsia="Times New Roman" w:hAnsi="Calibri" w:cs="Times New Roman"/>
                <w:b/>
                <w:lang w:eastAsia="es-MX"/>
              </w:rPr>
            </w:pPr>
            <w:r w:rsidRPr="00B9386B">
              <w:rPr>
                <w:rFonts w:ascii="Calibri" w:eastAsia="Times New Roman" w:hAnsi="Calibri" w:cs="Times New Roman"/>
                <w:b/>
                <w:lang w:eastAsia="es-MX"/>
              </w:rPr>
              <w:t>7,529,247</w:t>
            </w:r>
          </w:p>
        </w:tc>
      </w:tr>
    </w:tbl>
    <w:p w:rsidR="00B9386B" w:rsidRPr="00B9386B" w:rsidRDefault="00B9386B" w:rsidP="00B9386B">
      <w:pPr>
        <w:keepLines/>
        <w:spacing w:before="120" w:after="120" w:line="312" w:lineRule="auto"/>
        <w:jc w:val="both"/>
        <w:rPr>
          <w:rFonts w:ascii="Tahoma" w:eastAsia="Times New Roman" w:hAnsi="Tahoma" w:cs="Tahoma"/>
          <w:sz w:val="26"/>
          <w:szCs w:val="26"/>
          <w:lang w:val="es-ES" w:eastAsia="es-MX"/>
        </w:rPr>
      </w:pP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Este monto de Participaciones y Aportaciones se Integra por una cifra de 5 mil 693 millones 19 mil pesos, que el Estado participará a los Municipios de las participaciones que espera recibir del Gobierno Federal, incluye además, un monto por 1 mil 836 millones 670 mil pesos para obra pública, asignación que por su naturaleza en el presupuesto del Estado formaría parte del capítulo de Inversión Pública.</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 xml:space="preserve">Sin embargo, por criterio metodológico instituido por el Consejo Nacional de Armonización Contable se les dará el tratamiento de aportaciones, debido a que bajo los nuevos lineamientos contables sobre el patrimonio público, ha de existir la debida congruencia entre su presupuesto y registro como propiedad de cada instancia. </w:t>
      </w:r>
    </w:p>
    <w:p w:rsidR="00B9386B" w:rsidRPr="005C3B27"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 xml:space="preserve">De tal forma que el presupuesto de inversión estatal ha de dar origen al patrimonio estatal, y correspondientemente, el presupuesto de inversión municipal, originará el patrimonio municipal, situación que hasta ahora no se ha seguido con el apropiado rigor, siendo importante subsanarlo, tanto por fundadas rezones de transparencia, como por la relevancia del patrimonio público para respaldar obligaciones, en un momento dado. </w:t>
      </w:r>
    </w:p>
    <w:p w:rsidR="00B9386B" w:rsidRPr="005C3B27" w:rsidRDefault="00B9386B" w:rsidP="005C3B27">
      <w:pPr>
        <w:keepLines/>
        <w:spacing w:before="120" w:after="120" w:line="240" w:lineRule="auto"/>
        <w:jc w:val="both"/>
        <w:rPr>
          <w:rFonts w:ascii="Arial" w:eastAsia="Times New Roman" w:hAnsi="Arial" w:cs="Arial"/>
          <w:i/>
          <w:sz w:val="20"/>
          <w:szCs w:val="20"/>
          <w:u w:val="single"/>
          <w:lang w:val="es-ES" w:eastAsia="es-MX"/>
        </w:rPr>
      </w:pPr>
    </w:p>
    <w:p w:rsidR="00B9386B" w:rsidRPr="005C3B27" w:rsidRDefault="00B9386B" w:rsidP="00E610A9">
      <w:pPr>
        <w:keepLines/>
        <w:spacing w:before="120" w:after="120" w:line="240" w:lineRule="auto"/>
        <w:ind w:firstLine="708"/>
        <w:jc w:val="both"/>
        <w:rPr>
          <w:rFonts w:ascii="Arial" w:eastAsia="Times New Roman" w:hAnsi="Arial" w:cs="Arial"/>
          <w:i/>
          <w:sz w:val="20"/>
          <w:szCs w:val="20"/>
          <w:u w:val="single"/>
          <w:lang w:val="es-ES" w:eastAsia="es-MX"/>
        </w:rPr>
      </w:pPr>
      <w:r w:rsidRPr="005C3B27">
        <w:rPr>
          <w:rFonts w:ascii="Arial" w:eastAsia="Times New Roman" w:hAnsi="Arial" w:cs="Arial"/>
          <w:i/>
          <w:sz w:val="20"/>
          <w:szCs w:val="20"/>
          <w:u w:val="single"/>
          <w:lang w:val="es-ES" w:eastAsia="es-MX"/>
        </w:rPr>
        <w:t>Deuda Pública</w:t>
      </w:r>
    </w:p>
    <w:p w:rsidR="00B9386B" w:rsidRPr="005C3B27" w:rsidRDefault="00B9386B" w:rsidP="00E610A9">
      <w:pPr>
        <w:keepLines/>
        <w:spacing w:before="120" w:after="120" w:line="240" w:lineRule="auto"/>
        <w:ind w:firstLine="708"/>
        <w:jc w:val="both"/>
        <w:rPr>
          <w:rFonts w:ascii="Arial" w:eastAsia="Times New Roman" w:hAnsi="Arial" w:cs="Arial"/>
          <w:b/>
          <w:bCs/>
          <w:sz w:val="20"/>
          <w:szCs w:val="20"/>
          <w:lang w:eastAsia="es-MX"/>
        </w:rPr>
      </w:pPr>
      <w:r w:rsidRPr="005C3B27">
        <w:rPr>
          <w:rFonts w:ascii="Arial" w:eastAsia="Times New Roman" w:hAnsi="Arial" w:cs="Arial"/>
          <w:sz w:val="20"/>
          <w:szCs w:val="20"/>
          <w:lang w:val="es-ES" w:eastAsia="es-MX"/>
        </w:rPr>
        <w:t xml:space="preserve">Para ésta, que al igual que la dependencia </w:t>
      </w:r>
      <w:r w:rsidRPr="005C3B27">
        <w:rPr>
          <w:rFonts w:ascii="Arial" w:eastAsia="Times New Roman" w:hAnsi="Arial" w:cs="Arial"/>
          <w:i/>
          <w:sz w:val="20"/>
          <w:szCs w:val="20"/>
          <w:lang w:val="es-ES" w:eastAsia="es-MX"/>
        </w:rPr>
        <w:t xml:space="preserve">Desarrollo Municipal, </w:t>
      </w:r>
      <w:r w:rsidRPr="005C3B27">
        <w:rPr>
          <w:rFonts w:ascii="Arial" w:eastAsia="Times New Roman" w:hAnsi="Arial" w:cs="Arial"/>
          <w:sz w:val="20"/>
          <w:szCs w:val="20"/>
          <w:lang w:val="es-ES" w:eastAsia="es-MX"/>
        </w:rPr>
        <w:t>es una dependencia virtual del presupuesto del Estado, se asigna para 2016 un presupuesto por 5 mil 580 millones 146 mil pesos, cuyo objeto económico es el mismo capítulo de Deuda Pública, por lo que esta relación dependencia/capítulo se presenta conforme al siguiente esquema, al no haber contado con asignación para el presupuesto 2015, al agruparse como capítulo de gasto en el presupuesto total de la Secretaría de Hacienda, con una asignación por 3 mil 270 millones 730 mil pesos.</w:t>
      </w: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t xml:space="preserve">Objeto Económico del Presupuesto Asignado a  </w:t>
      </w: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t xml:space="preserve">La Dependencia Deuda Pública. </w:t>
      </w: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0"/>
          <w:lang w:eastAsia="es-MX"/>
        </w:rPr>
        <w:t>Comparativo 2015-2016</w:t>
      </w:r>
    </w:p>
    <w:p w:rsidR="00B9386B" w:rsidRPr="00B9386B" w:rsidRDefault="00B9386B" w:rsidP="00B9386B">
      <w:pPr>
        <w:spacing w:after="0" w:line="276" w:lineRule="auto"/>
        <w:jc w:val="center"/>
        <w:rPr>
          <w:rFonts w:ascii="Tahoma" w:eastAsia="Times New Roman" w:hAnsi="Tahoma" w:cs="Tahoma"/>
          <w:sz w:val="20"/>
          <w:lang w:eastAsia="es-MX"/>
        </w:rPr>
      </w:pPr>
      <w:r w:rsidRPr="00B9386B">
        <w:rPr>
          <w:rFonts w:ascii="Tahoma" w:eastAsia="Times New Roman" w:hAnsi="Tahoma" w:cs="Tahoma"/>
          <w:sz w:val="20"/>
          <w:lang w:eastAsia="es-MX"/>
        </w:rPr>
        <w:t xml:space="preserve"> (Miles de pesos)</w:t>
      </w:r>
    </w:p>
    <w:tbl>
      <w:tblPr>
        <w:tblW w:w="5000" w:type="pct"/>
        <w:jc w:val="center"/>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3840"/>
        <w:gridCol w:w="2003"/>
        <w:gridCol w:w="1960"/>
        <w:gridCol w:w="1960"/>
      </w:tblGrid>
      <w:tr w:rsidR="00B9386B" w:rsidRPr="00B9386B" w:rsidTr="00B9386B">
        <w:trPr>
          <w:jc w:val="center"/>
        </w:trPr>
        <w:tc>
          <w:tcPr>
            <w:tcW w:w="1966"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Descripción</w:t>
            </w:r>
          </w:p>
        </w:tc>
        <w:tc>
          <w:tcPr>
            <w:tcW w:w="1026"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Aprobado</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2015</w:t>
            </w:r>
          </w:p>
        </w:tc>
        <w:tc>
          <w:tcPr>
            <w:tcW w:w="1004" w:type="pct"/>
            <w:tcBorders>
              <w:top w:val="single" w:sz="4" w:space="0" w:color="000000"/>
              <w:left w:val="single" w:sz="4" w:space="0" w:color="000000"/>
              <w:bottom w:val="single" w:sz="4" w:space="0" w:color="000000"/>
              <w:right w:val="single" w:sz="4" w:space="0" w:color="000000"/>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Presupuesto</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2016</w:t>
            </w:r>
          </w:p>
        </w:tc>
        <w:tc>
          <w:tcPr>
            <w:tcW w:w="1003" w:type="pct"/>
            <w:tcBorders>
              <w:top w:val="single" w:sz="4" w:space="0" w:color="000000"/>
              <w:left w:val="single" w:sz="4" w:space="0" w:color="000000"/>
              <w:bottom w:val="single" w:sz="4" w:space="0" w:color="000000"/>
              <w:right w:val="single" w:sz="4" w:space="0" w:color="000000"/>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Variación</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2016-2015</w:t>
            </w:r>
          </w:p>
        </w:tc>
      </w:tr>
      <w:tr w:rsidR="00B9386B" w:rsidRPr="00B9386B" w:rsidTr="004913DC">
        <w:trPr>
          <w:jc w:val="center"/>
        </w:trPr>
        <w:tc>
          <w:tcPr>
            <w:tcW w:w="1966"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Deuda Pública</w:t>
            </w:r>
          </w:p>
        </w:tc>
        <w:tc>
          <w:tcPr>
            <w:tcW w:w="1026"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bottom"/>
            <w:hideMark/>
          </w:tcPr>
          <w:p w:rsidR="00B9386B" w:rsidRPr="00B9386B" w:rsidRDefault="00B9386B" w:rsidP="00B9386B">
            <w:pPr>
              <w:tabs>
                <w:tab w:val="decimal" w:pos="1750"/>
              </w:tabs>
              <w:spacing w:after="0" w:line="276" w:lineRule="auto"/>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0</w:t>
            </w:r>
          </w:p>
        </w:tc>
        <w:tc>
          <w:tcPr>
            <w:tcW w:w="1004" w:type="pct"/>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1750"/>
              </w:tabs>
              <w:spacing w:after="0" w:line="276" w:lineRule="auto"/>
              <w:jc w:val="both"/>
              <w:rPr>
                <w:rFonts w:ascii="Tahoma" w:eastAsia="Times New Roman" w:hAnsi="Tahoma" w:cs="Tahoma"/>
                <w:sz w:val="18"/>
                <w:szCs w:val="18"/>
                <w:lang w:eastAsia="es-MX"/>
              </w:rPr>
            </w:pPr>
            <w:r w:rsidRPr="00B9386B">
              <w:rPr>
                <w:rFonts w:ascii="Tahoma" w:eastAsia="Times New Roman" w:hAnsi="Tahoma" w:cs="Tahoma"/>
                <w:sz w:val="18"/>
                <w:szCs w:val="18"/>
                <w:lang w:eastAsia="es-MX"/>
              </w:rPr>
              <w:t>5,695,493</w:t>
            </w:r>
          </w:p>
        </w:tc>
        <w:tc>
          <w:tcPr>
            <w:tcW w:w="1003" w:type="pct"/>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1750"/>
              </w:tabs>
              <w:spacing w:after="0" w:line="276" w:lineRule="auto"/>
              <w:jc w:val="both"/>
              <w:rPr>
                <w:rFonts w:ascii="Tahoma" w:eastAsia="Times New Roman" w:hAnsi="Tahoma" w:cs="Tahoma"/>
                <w:sz w:val="18"/>
                <w:szCs w:val="18"/>
                <w:lang w:eastAsia="es-MX"/>
              </w:rPr>
            </w:pPr>
            <w:r w:rsidRPr="00B9386B">
              <w:rPr>
                <w:rFonts w:ascii="Tahoma" w:eastAsia="Times New Roman" w:hAnsi="Tahoma" w:cs="Tahoma"/>
                <w:sz w:val="18"/>
                <w:szCs w:val="18"/>
                <w:lang w:eastAsia="es-MX"/>
              </w:rPr>
              <w:t>5,695,493</w:t>
            </w:r>
          </w:p>
        </w:tc>
      </w:tr>
      <w:tr w:rsidR="00B9386B" w:rsidRPr="00B9386B" w:rsidTr="004913DC">
        <w:trPr>
          <w:trHeight w:val="59"/>
          <w:jc w:val="center"/>
        </w:trPr>
        <w:tc>
          <w:tcPr>
            <w:tcW w:w="5000" w:type="pct"/>
            <w:gridSpan w:val="4"/>
            <w:tcBorders>
              <w:top w:val="single" w:sz="4" w:space="0" w:color="000000"/>
              <w:left w:val="single" w:sz="4" w:space="0" w:color="000000"/>
              <w:bottom w:val="single" w:sz="4" w:space="0" w:color="000000"/>
              <w:right w:val="single" w:sz="4" w:space="0" w:color="000000"/>
            </w:tcBorders>
            <w:tcMar>
              <w:top w:w="35" w:type="dxa"/>
              <w:left w:w="35" w:type="dxa"/>
              <w:bottom w:w="35" w:type="dxa"/>
              <w:right w:w="35" w:type="dxa"/>
            </w:tcMar>
            <w:vAlign w:val="center"/>
            <w:hideMark/>
          </w:tcPr>
          <w:p w:rsidR="00B9386B" w:rsidRPr="00B9386B" w:rsidRDefault="00B9386B" w:rsidP="00B9386B">
            <w:pPr>
              <w:tabs>
                <w:tab w:val="decimal" w:pos="1541"/>
                <w:tab w:val="decimal" w:pos="1682"/>
                <w:tab w:val="decimal" w:pos="1750"/>
                <w:tab w:val="decimal" w:pos="2107"/>
                <w:tab w:val="decimal" w:pos="2548"/>
              </w:tabs>
              <w:spacing w:after="0" w:line="276" w:lineRule="auto"/>
              <w:jc w:val="both"/>
              <w:rPr>
                <w:rFonts w:ascii="Tahoma" w:eastAsia="Times New Roman" w:hAnsi="Tahoma" w:cs="Tahoma"/>
                <w:sz w:val="18"/>
                <w:szCs w:val="18"/>
                <w:lang w:eastAsia="es-MX"/>
              </w:rPr>
            </w:pPr>
          </w:p>
        </w:tc>
      </w:tr>
      <w:tr w:rsidR="00B9386B" w:rsidRPr="00B9386B" w:rsidTr="00B9386B">
        <w:trPr>
          <w:jc w:val="center"/>
        </w:trPr>
        <w:tc>
          <w:tcPr>
            <w:tcW w:w="1966" w:type="pct"/>
            <w:tcBorders>
              <w:top w:val="single" w:sz="4" w:space="0" w:color="000000"/>
              <w:left w:val="single" w:sz="4" w:space="0" w:color="000000"/>
              <w:bottom w:val="single" w:sz="4" w:space="0" w:color="000000"/>
              <w:right w:val="single" w:sz="4" w:space="0" w:color="000000"/>
            </w:tcBorders>
            <w:shd w:val="clear" w:color="auto" w:fill="BFBFBF"/>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Total</w:t>
            </w:r>
          </w:p>
        </w:tc>
        <w:tc>
          <w:tcPr>
            <w:tcW w:w="1026" w:type="pct"/>
            <w:tcBorders>
              <w:top w:val="single" w:sz="4" w:space="0" w:color="000000"/>
              <w:left w:val="single" w:sz="4" w:space="0" w:color="000000"/>
              <w:bottom w:val="single" w:sz="4" w:space="0" w:color="000000"/>
              <w:right w:val="single" w:sz="4" w:space="0" w:color="000000"/>
            </w:tcBorders>
            <w:shd w:val="clear" w:color="auto" w:fill="BFBFBF"/>
            <w:tcMar>
              <w:top w:w="35" w:type="dxa"/>
              <w:left w:w="35" w:type="dxa"/>
              <w:bottom w:w="35" w:type="dxa"/>
              <w:right w:w="35" w:type="dxa"/>
            </w:tcMar>
            <w:vAlign w:val="center"/>
            <w:hideMark/>
          </w:tcPr>
          <w:p w:rsidR="00B9386B" w:rsidRPr="00B9386B" w:rsidRDefault="00B9386B" w:rsidP="00B9386B">
            <w:pPr>
              <w:tabs>
                <w:tab w:val="decimal" w:pos="1750"/>
              </w:tabs>
              <w:spacing w:after="0" w:line="276" w:lineRule="auto"/>
              <w:jc w:val="both"/>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0</w:t>
            </w:r>
          </w:p>
        </w:tc>
        <w:tc>
          <w:tcPr>
            <w:tcW w:w="1004" w:type="pct"/>
            <w:tcBorders>
              <w:top w:val="single" w:sz="4" w:space="0" w:color="000000"/>
              <w:left w:val="single" w:sz="4" w:space="0" w:color="000000"/>
              <w:bottom w:val="single" w:sz="4" w:space="0" w:color="000000"/>
              <w:right w:val="single" w:sz="4" w:space="0" w:color="000000"/>
            </w:tcBorders>
            <w:shd w:val="clear" w:color="auto" w:fill="BFBFBF"/>
          </w:tcPr>
          <w:p w:rsidR="00B9386B" w:rsidRPr="00B9386B" w:rsidRDefault="00B9386B" w:rsidP="00B9386B">
            <w:pPr>
              <w:tabs>
                <w:tab w:val="decimal" w:pos="1750"/>
              </w:tabs>
              <w:spacing w:after="0" w:line="276" w:lineRule="auto"/>
              <w:jc w:val="both"/>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5,695,493</w:t>
            </w:r>
          </w:p>
        </w:tc>
        <w:tc>
          <w:tcPr>
            <w:tcW w:w="1003" w:type="pct"/>
            <w:tcBorders>
              <w:top w:val="single" w:sz="4" w:space="0" w:color="000000"/>
              <w:left w:val="single" w:sz="4" w:space="0" w:color="000000"/>
              <w:bottom w:val="single" w:sz="4" w:space="0" w:color="000000"/>
              <w:right w:val="single" w:sz="4" w:space="0" w:color="000000"/>
            </w:tcBorders>
            <w:shd w:val="clear" w:color="auto" w:fill="BFBFBF"/>
          </w:tcPr>
          <w:p w:rsidR="00B9386B" w:rsidRPr="00B9386B" w:rsidRDefault="00B9386B" w:rsidP="00B9386B">
            <w:pPr>
              <w:tabs>
                <w:tab w:val="decimal" w:pos="1750"/>
              </w:tabs>
              <w:spacing w:after="0" w:line="276" w:lineRule="auto"/>
              <w:jc w:val="both"/>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5,695,493</w:t>
            </w:r>
          </w:p>
        </w:tc>
      </w:tr>
    </w:tbl>
    <w:p w:rsidR="00B9386B" w:rsidRPr="00B9386B" w:rsidRDefault="00B9386B" w:rsidP="00B9386B">
      <w:pPr>
        <w:keepLines/>
        <w:spacing w:before="120" w:after="120" w:line="312" w:lineRule="auto"/>
        <w:jc w:val="both"/>
        <w:rPr>
          <w:rFonts w:ascii="Tahoma" w:eastAsia="Times New Roman" w:hAnsi="Tahoma" w:cs="Tahoma"/>
          <w:sz w:val="26"/>
          <w:szCs w:val="26"/>
          <w:lang w:val="es-ES" w:eastAsia="es-MX"/>
        </w:rPr>
      </w:pPr>
    </w:p>
    <w:p w:rsidR="00B9386B" w:rsidRPr="00E610A9" w:rsidRDefault="00B9386B" w:rsidP="00E610A9">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 xml:space="preserve">Dado que el capítulo de Deuda Pública forma parte de la clasificación del gasto por su objeto económico a nivel gobierno, al desarrollar posteriormente la sección correspondiente, dará oportunidad de retomar su análisis en razón de las partidas específicas en las que se distribuye el monto presupuesto de 5 mil 580 millones 146 mil pesos. </w:t>
      </w:r>
    </w:p>
    <w:p w:rsidR="00B9386B" w:rsidRPr="005C3B27" w:rsidRDefault="00B9386B" w:rsidP="00D05F2B">
      <w:pPr>
        <w:keepLines/>
        <w:spacing w:before="120" w:after="120" w:line="240" w:lineRule="auto"/>
        <w:ind w:firstLine="708"/>
        <w:jc w:val="both"/>
        <w:rPr>
          <w:rFonts w:ascii="Arial" w:eastAsia="Times New Roman" w:hAnsi="Arial" w:cs="Arial"/>
          <w:i/>
          <w:sz w:val="20"/>
          <w:szCs w:val="20"/>
          <w:u w:val="single"/>
          <w:lang w:val="es-ES" w:eastAsia="es-MX"/>
        </w:rPr>
      </w:pPr>
      <w:r w:rsidRPr="005C3B27">
        <w:rPr>
          <w:rFonts w:ascii="Arial" w:eastAsia="Times New Roman" w:hAnsi="Arial" w:cs="Arial"/>
          <w:i/>
          <w:sz w:val="20"/>
          <w:szCs w:val="20"/>
          <w:u w:val="single"/>
          <w:lang w:val="es-ES" w:eastAsia="es-MX"/>
        </w:rPr>
        <w:lastRenderedPageBreak/>
        <w:t>Oficialía Mayor</w:t>
      </w:r>
    </w:p>
    <w:p w:rsidR="00B9386B" w:rsidRPr="005C3B27" w:rsidRDefault="00B9386B" w:rsidP="00D05F2B">
      <w:pPr>
        <w:keepLines/>
        <w:spacing w:before="120" w:after="120" w:line="240" w:lineRule="auto"/>
        <w:ind w:firstLine="708"/>
        <w:jc w:val="both"/>
        <w:rPr>
          <w:rFonts w:ascii="Arial" w:eastAsia="Times New Roman" w:hAnsi="Arial" w:cs="Arial"/>
          <w:b/>
          <w:bCs/>
          <w:sz w:val="20"/>
          <w:szCs w:val="20"/>
          <w:lang w:eastAsia="es-MX"/>
        </w:rPr>
      </w:pPr>
      <w:r w:rsidRPr="005C3B27">
        <w:rPr>
          <w:rFonts w:ascii="Arial" w:eastAsia="Times New Roman" w:hAnsi="Arial" w:cs="Arial"/>
          <w:sz w:val="20"/>
          <w:szCs w:val="20"/>
          <w:lang w:val="es-ES" w:eastAsia="es-MX"/>
        </w:rPr>
        <w:t xml:space="preserve">Dado el planteamiento por el que pasa el presupuesto 2016 se recuperan las dependencias virtuales, en este presupuesto la oficialía Mayor no presupuesta los recursos que en 2015 tomó de la dependencia virtual </w:t>
      </w:r>
      <w:r w:rsidRPr="005C3B27">
        <w:rPr>
          <w:rFonts w:ascii="Arial" w:eastAsia="Times New Roman" w:hAnsi="Arial" w:cs="Arial"/>
          <w:i/>
          <w:sz w:val="20"/>
          <w:szCs w:val="20"/>
          <w:lang w:val="es-ES" w:eastAsia="es-MX"/>
        </w:rPr>
        <w:t xml:space="preserve">Erogaciones No Sectorizables, </w:t>
      </w:r>
      <w:r w:rsidRPr="005C3B27">
        <w:rPr>
          <w:rFonts w:ascii="Arial" w:eastAsia="Times New Roman" w:hAnsi="Arial" w:cs="Arial"/>
          <w:sz w:val="20"/>
          <w:szCs w:val="20"/>
          <w:lang w:val="es-ES" w:eastAsia="es-MX"/>
        </w:rPr>
        <w:t>los cuales fueron los de mayor cuantía en su estructura, de tal forma que la asignación que se propone ahora para Oficialía Mayor, es por un monto de 304 millones 179 mil pesos, con la distribución comparada que se presenta en el siguiente cuadro.</w:t>
      </w:r>
    </w:p>
    <w:p w:rsidR="00B9386B" w:rsidRPr="005C3B27" w:rsidRDefault="00B9386B" w:rsidP="005C3B27">
      <w:pPr>
        <w:keepNext/>
        <w:spacing w:after="0" w:line="240" w:lineRule="auto"/>
        <w:jc w:val="center"/>
        <w:outlineLvl w:val="3"/>
        <w:rPr>
          <w:rFonts w:ascii="Arial" w:eastAsia="Times New Roman" w:hAnsi="Arial" w:cs="Arial"/>
          <w:b/>
          <w:bCs/>
          <w:sz w:val="20"/>
          <w:szCs w:val="20"/>
          <w:lang w:eastAsia="es-MX"/>
        </w:rPr>
      </w:pP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t xml:space="preserve">Objeto Económico del Presupuesto Asignado a Oficialía Mayor. </w:t>
      </w: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0"/>
          <w:lang w:eastAsia="es-MX"/>
        </w:rPr>
        <w:t>Comparativo 2015-2016</w:t>
      </w:r>
    </w:p>
    <w:p w:rsidR="00B9386B" w:rsidRPr="00B9386B" w:rsidRDefault="00B9386B" w:rsidP="00B9386B">
      <w:pPr>
        <w:spacing w:after="0" w:line="276" w:lineRule="auto"/>
        <w:jc w:val="center"/>
        <w:rPr>
          <w:rFonts w:ascii="Tahoma" w:eastAsia="Times New Roman" w:hAnsi="Tahoma" w:cs="Tahoma"/>
          <w:sz w:val="20"/>
          <w:lang w:eastAsia="es-MX"/>
        </w:rPr>
      </w:pPr>
      <w:r w:rsidRPr="00B9386B">
        <w:rPr>
          <w:rFonts w:ascii="Tahoma" w:eastAsia="Times New Roman" w:hAnsi="Tahoma" w:cs="Tahoma"/>
          <w:sz w:val="20"/>
          <w:lang w:eastAsia="es-MX"/>
        </w:rPr>
        <w:t xml:space="preserve"> (Miles de pesos)</w:t>
      </w:r>
    </w:p>
    <w:tbl>
      <w:tblPr>
        <w:tblW w:w="5000" w:type="pct"/>
        <w:jc w:val="center"/>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4166"/>
        <w:gridCol w:w="1865"/>
        <w:gridCol w:w="1824"/>
        <w:gridCol w:w="1908"/>
      </w:tblGrid>
      <w:tr w:rsidR="00B9386B" w:rsidRPr="00B9386B" w:rsidTr="00B9386B">
        <w:trPr>
          <w:jc w:val="center"/>
        </w:trPr>
        <w:tc>
          <w:tcPr>
            <w:tcW w:w="2133"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Descripción</w:t>
            </w:r>
          </w:p>
        </w:tc>
        <w:tc>
          <w:tcPr>
            <w:tcW w:w="955"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Aprobado</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2015</w:t>
            </w:r>
          </w:p>
        </w:tc>
        <w:tc>
          <w:tcPr>
            <w:tcW w:w="934" w:type="pct"/>
            <w:tcBorders>
              <w:top w:val="single" w:sz="4" w:space="0" w:color="000000"/>
              <w:left w:val="single" w:sz="4" w:space="0" w:color="000000"/>
              <w:bottom w:val="single" w:sz="4" w:space="0" w:color="000000"/>
              <w:right w:val="single" w:sz="4" w:space="0" w:color="000000"/>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Presupuesto</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2016</w:t>
            </w:r>
          </w:p>
        </w:tc>
        <w:tc>
          <w:tcPr>
            <w:tcW w:w="977" w:type="pct"/>
            <w:tcBorders>
              <w:top w:val="single" w:sz="4" w:space="0" w:color="000000"/>
              <w:left w:val="single" w:sz="4" w:space="0" w:color="000000"/>
              <w:bottom w:val="single" w:sz="4" w:space="0" w:color="000000"/>
              <w:right w:val="single" w:sz="4" w:space="0" w:color="000000"/>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Variación</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2016-2015</w:t>
            </w:r>
          </w:p>
        </w:tc>
      </w:tr>
      <w:tr w:rsidR="00B9386B" w:rsidRPr="00B9386B" w:rsidTr="004913DC">
        <w:trPr>
          <w:jc w:val="center"/>
        </w:trPr>
        <w:tc>
          <w:tcPr>
            <w:tcW w:w="2133"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Servicios Personales</w:t>
            </w:r>
          </w:p>
        </w:tc>
        <w:tc>
          <w:tcPr>
            <w:tcW w:w="955"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197,159</w:t>
            </w:r>
          </w:p>
        </w:tc>
        <w:tc>
          <w:tcPr>
            <w:tcW w:w="934"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196,593</w:t>
            </w:r>
          </w:p>
        </w:tc>
        <w:tc>
          <w:tcPr>
            <w:tcW w:w="977"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-566</w:t>
            </w:r>
          </w:p>
        </w:tc>
      </w:tr>
      <w:tr w:rsidR="00B9386B" w:rsidRPr="00B9386B" w:rsidTr="00B9386B">
        <w:trPr>
          <w:jc w:val="center"/>
        </w:trPr>
        <w:tc>
          <w:tcPr>
            <w:tcW w:w="2133" w:type="pct"/>
            <w:tcBorders>
              <w:top w:val="single" w:sz="4" w:space="0" w:color="000000"/>
              <w:left w:val="single" w:sz="4" w:space="0" w:color="000000"/>
              <w:bottom w:val="single" w:sz="4" w:space="0" w:color="000000"/>
              <w:right w:val="single" w:sz="4" w:space="0" w:color="000000"/>
            </w:tcBorders>
            <w:shd w:val="clear" w:color="auto" w:fill="FFFFFF"/>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Materiales y Suministros</w:t>
            </w:r>
          </w:p>
        </w:tc>
        <w:tc>
          <w:tcPr>
            <w:tcW w:w="955" w:type="pct"/>
            <w:tcBorders>
              <w:top w:val="single" w:sz="4" w:space="0" w:color="000000"/>
              <w:left w:val="single" w:sz="4" w:space="0" w:color="000000"/>
              <w:bottom w:val="single" w:sz="4" w:space="0" w:color="000000"/>
              <w:right w:val="single" w:sz="4" w:space="0" w:color="000000"/>
            </w:tcBorders>
            <w:shd w:val="clear" w:color="auto" w:fill="FFFFFF"/>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21,684</w:t>
            </w:r>
          </w:p>
        </w:tc>
        <w:tc>
          <w:tcPr>
            <w:tcW w:w="9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15,633</w:t>
            </w:r>
          </w:p>
        </w:tc>
        <w:tc>
          <w:tcPr>
            <w:tcW w:w="9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-6,051</w:t>
            </w:r>
          </w:p>
        </w:tc>
      </w:tr>
      <w:tr w:rsidR="00B9386B" w:rsidRPr="00B9386B" w:rsidTr="004913DC">
        <w:trPr>
          <w:jc w:val="center"/>
        </w:trPr>
        <w:tc>
          <w:tcPr>
            <w:tcW w:w="2133"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Servicios Generales</w:t>
            </w:r>
          </w:p>
        </w:tc>
        <w:tc>
          <w:tcPr>
            <w:tcW w:w="955"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114,695</w:t>
            </w:r>
          </w:p>
        </w:tc>
        <w:tc>
          <w:tcPr>
            <w:tcW w:w="934"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76,035</w:t>
            </w:r>
          </w:p>
        </w:tc>
        <w:tc>
          <w:tcPr>
            <w:tcW w:w="977"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-38,660</w:t>
            </w:r>
          </w:p>
        </w:tc>
      </w:tr>
      <w:tr w:rsidR="00B9386B" w:rsidRPr="00B9386B" w:rsidTr="00B9386B">
        <w:trPr>
          <w:jc w:val="center"/>
        </w:trPr>
        <w:tc>
          <w:tcPr>
            <w:tcW w:w="2133" w:type="pct"/>
            <w:tcBorders>
              <w:top w:val="single" w:sz="4" w:space="0" w:color="000000"/>
              <w:left w:val="single" w:sz="4" w:space="0" w:color="000000"/>
              <w:bottom w:val="single" w:sz="4" w:space="0" w:color="000000"/>
              <w:right w:val="single" w:sz="4" w:space="0" w:color="000000"/>
            </w:tcBorders>
            <w:shd w:val="clear" w:color="auto" w:fill="FFFFFF"/>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Transferencias, Asignaciones, Subsidios y Otras Ayudas</w:t>
            </w:r>
          </w:p>
        </w:tc>
        <w:tc>
          <w:tcPr>
            <w:tcW w:w="955" w:type="pct"/>
            <w:tcBorders>
              <w:top w:val="single" w:sz="4" w:space="0" w:color="000000"/>
              <w:left w:val="single" w:sz="4" w:space="0" w:color="000000"/>
              <w:bottom w:val="single" w:sz="4" w:space="0" w:color="000000"/>
              <w:right w:val="single" w:sz="4" w:space="0" w:color="000000"/>
            </w:tcBorders>
            <w:shd w:val="clear" w:color="auto" w:fill="FFFFFF"/>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11,800</w:t>
            </w:r>
          </w:p>
        </w:tc>
        <w:tc>
          <w:tcPr>
            <w:tcW w:w="9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15,000</w:t>
            </w:r>
          </w:p>
        </w:tc>
        <w:tc>
          <w:tcPr>
            <w:tcW w:w="9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3,200</w:t>
            </w:r>
          </w:p>
        </w:tc>
      </w:tr>
      <w:tr w:rsidR="00B9386B" w:rsidRPr="00B9386B" w:rsidTr="004913DC">
        <w:trPr>
          <w:jc w:val="center"/>
        </w:trPr>
        <w:tc>
          <w:tcPr>
            <w:tcW w:w="2133"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Bienes Muebles, Inmuebles e Intangibles</w:t>
            </w:r>
          </w:p>
        </w:tc>
        <w:tc>
          <w:tcPr>
            <w:tcW w:w="955"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7,961</w:t>
            </w:r>
          </w:p>
        </w:tc>
        <w:tc>
          <w:tcPr>
            <w:tcW w:w="934"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918</w:t>
            </w:r>
          </w:p>
        </w:tc>
        <w:tc>
          <w:tcPr>
            <w:tcW w:w="977"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-7,042</w:t>
            </w:r>
          </w:p>
        </w:tc>
      </w:tr>
      <w:tr w:rsidR="00B9386B" w:rsidRPr="00B9386B" w:rsidTr="00B9386B">
        <w:trPr>
          <w:jc w:val="center"/>
        </w:trPr>
        <w:tc>
          <w:tcPr>
            <w:tcW w:w="2133" w:type="pct"/>
            <w:tcBorders>
              <w:top w:val="single" w:sz="4" w:space="0" w:color="000000"/>
              <w:left w:val="single" w:sz="4" w:space="0" w:color="000000"/>
              <w:bottom w:val="single" w:sz="4" w:space="0" w:color="000000"/>
              <w:right w:val="single" w:sz="4" w:space="0" w:color="000000"/>
            </w:tcBorders>
            <w:shd w:val="clear" w:color="auto" w:fill="FFFFFF"/>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Inversión Pública</w:t>
            </w:r>
          </w:p>
        </w:tc>
        <w:tc>
          <w:tcPr>
            <w:tcW w:w="955" w:type="pct"/>
            <w:tcBorders>
              <w:top w:val="single" w:sz="4" w:space="0" w:color="000000"/>
              <w:left w:val="single" w:sz="4" w:space="0" w:color="000000"/>
              <w:bottom w:val="single" w:sz="4" w:space="0" w:color="000000"/>
              <w:right w:val="single" w:sz="4" w:space="0" w:color="000000"/>
            </w:tcBorders>
            <w:shd w:val="clear" w:color="auto" w:fill="FFFFFF"/>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2,684,786</w:t>
            </w:r>
          </w:p>
        </w:tc>
        <w:tc>
          <w:tcPr>
            <w:tcW w:w="9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0</w:t>
            </w:r>
          </w:p>
        </w:tc>
        <w:tc>
          <w:tcPr>
            <w:tcW w:w="9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-2,684,786</w:t>
            </w:r>
          </w:p>
        </w:tc>
      </w:tr>
      <w:tr w:rsidR="00B9386B" w:rsidRPr="00B9386B" w:rsidTr="004913DC">
        <w:trPr>
          <w:jc w:val="center"/>
        </w:trPr>
        <w:tc>
          <w:tcPr>
            <w:tcW w:w="2133"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Inversiones Financieras y Otras Provisiones</w:t>
            </w:r>
          </w:p>
        </w:tc>
        <w:tc>
          <w:tcPr>
            <w:tcW w:w="955"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100,000</w:t>
            </w:r>
          </w:p>
        </w:tc>
        <w:tc>
          <w:tcPr>
            <w:tcW w:w="934"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0</w:t>
            </w:r>
          </w:p>
        </w:tc>
        <w:tc>
          <w:tcPr>
            <w:tcW w:w="977" w:type="pct"/>
            <w:tcBorders>
              <w:top w:val="single" w:sz="4" w:space="0" w:color="000000"/>
              <w:left w:val="single" w:sz="4" w:space="0" w:color="000000"/>
              <w:bottom w:val="single" w:sz="4" w:space="0" w:color="000000"/>
              <w:right w:val="single" w:sz="4" w:space="0" w:color="000000"/>
            </w:tcBorders>
            <w:shd w:val="clear" w:color="auto" w:fill="EEEEEE"/>
            <w:vAlign w:val="center"/>
          </w:tcPr>
          <w:p w:rsidR="00B9386B" w:rsidRPr="00B9386B" w:rsidRDefault="00B9386B" w:rsidP="00B9386B">
            <w:pPr>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-100,000</w:t>
            </w:r>
          </w:p>
        </w:tc>
      </w:tr>
      <w:tr w:rsidR="00B9386B" w:rsidRPr="00B9386B" w:rsidTr="00B9386B">
        <w:trPr>
          <w:jc w:val="center"/>
        </w:trPr>
        <w:tc>
          <w:tcPr>
            <w:tcW w:w="2133" w:type="pct"/>
            <w:tcBorders>
              <w:top w:val="single" w:sz="4" w:space="0" w:color="000000"/>
              <w:left w:val="single" w:sz="4" w:space="0" w:color="000000"/>
              <w:bottom w:val="single" w:sz="4" w:space="0" w:color="000000"/>
              <w:right w:val="single" w:sz="4" w:space="0" w:color="000000"/>
            </w:tcBorders>
            <w:shd w:val="clear" w:color="auto" w:fill="BFBFBF"/>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Total</w:t>
            </w:r>
          </w:p>
        </w:tc>
        <w:tc>
          <w:tcPr>
            <w:tcW w:w="955" w:type="pct"/>
            <w:tcBorders>
              <w:top w:val="single" w:sz="4" w:space="0" w:color="000000"/>
              <w:left w:val="single" w:sz="4" w:space="0" w:color="000000"/>
              <w:bottom w:val="single" w:sz="4" w:space="0" w:color="000000"/>
              <w:right w:val="single" w:sz="4" w:space="0" w:color="000000"/>
            </w:tcBorders>
            <w:shd w:val="clear" w:color="auto" w:fill="BFBFBF"/>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3,138,084</w:t>
            </w:r>
          </w:p>
        </w:tc>
        <w:tc>
          <w:tcPr>
            <w:tcW w:w="934"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304,179</w:t>
            </w:r>
          </w:p>
        </w:tc>
        <w:tc>
          <w:tcPr>
            <w:tcW w:w="977"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-2,833,906</w:t>
            </w:r>
          </w:p>
        </w:tc>
      </w:tr>
    </w:tbl>
    <w:p w:rsidR="00B9386B" w:rsidRPr="00B9386B" w:rsidRDefault="00B9386B" w:rsidP="00B9386B">
      <w:pPr>
        <w:keepLines/>
        <w:spacing w:before="120" w:after="120" w:line="312" w:lineRule="auto"/>
        <w:jc w:val="both"/>
        <w:rPr>
          <w:rFonts w:ascii="Tahoma" w:eastAsia="Times New Roman" w:hAnsi="Tahoma" w:cs="Tahoma"/>
          <w:sz w:val="26"/>
          <w:szCs w:val="26"/>
          <w:lang w:val="es-ES" w:eastAsia="es-MX"/>
        </w:rPr>
      </w:pPr>
    </w:p>
    <w:p w:rsidR="00B9386B" w:rsidRPr="005C3B27" w:rsidRDefault="00B9386B" w:rsidP="00D05F2B">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 xml:space="preserve">La estructura interna de esta distribución de recursos destaca que de los siete capítulos considerados, los capítulos de Inversión Pública y de Inversiones Financieras y Otras Provisiones, que en 2015 agruparon recursos por 2 mil 784 millones 786 mil pesos (es el 88 por ciento del presupuesto de 3 mil 138 millones 84 mil pesos), para 2016 no presentan ninguna asignación. </w:t>
      </w:r>
    </w:p>
    <w:p w:rsidR="00B9386B" w:rsidRPr="005C3B27" w:rsidRDefault="00B9386B" w:rsidP="00D05F2B">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Siendo la principal causa por la que a nivel dependencia, la asignación por 304 millones 179 mil pesos, manifieste una disminución por 2 mil 833 millones 906 mil pesos, al ser estos capítulos los que predominaban en la estructura de la dependencia Erogaciones No Sectorizables.</w:t>
      </w:r>
    </w:p>
    <w:p w:rsidR="00B9386B" w:rsidRPr="005C3B27" w:rsidRDefault="00B9386B" w:rsidP="00D05F2B">
      <w:pPr>
        <w:keepLines/>
        <w:spacing w:before="120" w:after="120" w:line="240" w:lineRule="auto"/>
        <w:ind w:firstLine="708"/>
        <w:jc w:val="both"/>
        <w:rPr>
          <w:rFonts w:ascii="Arial" w:eastAsia="Times New Roman" w:hAnsi="Arial" w:cs="Arial"/>
          <w:b/>
          <w:sz w:val="20"/>
          <w:szCs w:val="20"/>
          <w:lang w:val="es-ES" w:eastAsia="es-MX"/>
        </w:rPr>
      </w:pPr>
      <w:r w:rsidRPr="005C3B27">
        <w:rPr>
          <w:rFonts w:ascii="Arial" w:eastAsia="Times New Roman" w:hAnsi="Arial" w:cs="Arial"/>
          <w:sz w:val="20"/>
          <w:szCs w:val="20"/>
          <w:lang w:val="es-ES" w:eastAsia="es-MX"/>
        </w:rPr>
        <w:t>Así entonces, lacifra de 304 millones 179 mil pesos que la Oficialía presupuesta para 2016, son los recursos realmente asociados al desarrollo de sus funciones reglamentarias, cantidad que comparada con la asignación implícita de 353 millones 299 mil pesosque a ellas correspondía en el presupuesto 2015, significa una disminución de 49 millones 120 mil pesos.</w:t>
      </w:r>
    </w:p>
    <w:p w:rsidR="00B9386B" w:rsidRPr="005C3B27" w:rsidRDefault="00B9386B" w:rsidP="00D05F2B">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 xml:space="preserve">Con apoyo del cuadro que despliega la distribución de recursos, vemos que la disminución considerada de 49 millones 120 mil pesos, se explica básicamente por las asignaciones a la baja en los capítulos de Servicios Generales, de Transferencias y de Bienes Muebles, Inmuebles e Intangibles, que en conjunto reflejan una disminución de 42 millones 503 mil pesos, misma que por otra parte tiene como contrapartida una disminución de 6 millones 617 mil pesos en las asignaciones a la alza para los capítulos de Servicios Personales y de Materiales y Suministros. </w:t>
      </w:r>
    </w:p>
    <w:p w:rsidR="00B9386B" w:rsidRPr="005C3B27" w:rsidRDefault="00B9386B" w:rsidP="005C3B27">
      <w:pPr>
        <w:keepLines/>
        <w:spacing w:before="120" w:after="120" w:line="240" w:lineRule="auto"/>
        <w:rPr>
          <w:rFonts w:ascii="Arial" w:eastAsia="Times New Roman" w:hAnsi="Arial" w:cs="Arial"/>
          <w:sz w:val="20"/>
          <w:szCs w:val="20"/>
          <w:lang w:val="es-ES" w:eastAsia="es-MX"/>
        </w:rPr>
      </w:pPr>
    </w:p>
    <w:p w:rsidR="00B9386B" w:rsidRPr="005C3B27" w:rsidRDefault="00B9386B" w:rsidP="00D05F2B">
      <w:pPr>
        <w:keepLines/>
        <w:spacing w:before="120" w:after="120" w:line="240" w:lineRule="auto"/>
        <w:ind w:firstLine="708"/>
        <w:jc w:val="both"/>
        <w:rPr>
          <w:rFonts w:ascii="Arial" w:eastAsia="Times New Roman" w:hAnsi="Arial" w:cs="Arial"/>
          <w:i/>
          <w:sz w:val="20"/>
          <w:szCs w:val="20"/>
          <w:u w:val="single"/>
          <w:lang w:val="es-ES" w:eastAsia="es-MX"/>
        </w:rPr>
      </w:pPr>
      <w:r w:rsidRPr="005C3B27">
        <w:rPr>
          <w:rFonts w:ascii="Arial" w:eastAsia="Times New Roman" w:hAnsi="Arial" w:cs="Arial"/>
          <w:i/>
          <w:sz w:val="20"/>
          <w:szCs w:val="20"/>
          <w:u w:val="single"/>
          <w:lang w:val="es-ES" w:eastAsia="es-MX"/>
        </w:rPr>
        <w:lastRenderedPageBreak/>
        <w:t>ISSSTESON</w:t>
      </w:r>
    </w:p>
    <w:p w:rsidR="00B9386B" w:rsidRPr="005C3B27" w:rsidRDefault="00B9386B" w:rsidP="00D05F2B">
      <w:pPr>
        <w:keepLines/>
        <w:spacing w:before="120" w:after="120" w:line="240" w:lineRule="auto"/>
        <w:ind w:firstLine="708"/>
        <w:jc w:val="both"/>
        <w:rPr>
          <w:rFonts w:ascii="Arial" w:eastAsia="Times New Roman" w:hAnsi="Arial" w:cs="Arial"/>
          <w:b/>
          <w:bCs/>
          <w:sz w:val="20"/>
          <w:szCs w:val="20"/>
          <w:lang w:eastAsia="es-MX"/>
        </w:rPr>
      </w:pPr>
      <w:r w:rsidRPr="005C3B27">
        <w:rPr>
          <w:rFonts w:ascii="Arial" w:eastAsia="Times New Roman" w:hAnsi="Arial" w:cs="Arial"/>
          <w:sz w:val="20"/>
          <w:szCs w:val="20"/>
          <w:lang w:val="es-ES" w:eastAsia="es-MX"/>
        </w:rPr>
        <w:t>A este instituto se asignan para 2016, recursos en un monto de 5 mil 249 millones 236 mil pesos, siendo un aumento por 488 millones 163 mil pesos, respecto de su presupuesto aprobado por 4 mil 761 millones 73 mil pesos para 2015, mismos recursos que para su entrega se concentran en el capítulo de Transferencias, Subsidios y Subvenciones, como se muestra a continuación.</w:t>
      </w: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8"/>
          <w:lang w:eastAsia="es-MX"/>
        </w:rPr>
        <w:t xml:space="preserve">Objeto Económico del Presupuesto Asignado a  ISSSTESON. </w:t>
      </w:r>
    </w:p>
    <w:p w:rsidR="00B9386B" w:rsidRPr="00B9386B" w:rsidRDefault="00B9386B" w:rsidP="00B9386B">
      <w:pPr>
        <w:keepNext/>
        <w:spacing w:after="0" w:line="240" w:lineRule="auto"/>
        <w:jc w:val="center"/>
        <w:outlineLvl w:val="3"/>
        <w:rPr>
          <w:rFonts w:ascii="Tahoma" w:eastAsia="Times New Roman" w:hAnsi="Tahoma" w:cs="Tahoma"/>
          <w:b/>
          <w:bCs/>
          <w:sz w:val="20"/>
          <w:szCs w:val="28"/>
          <w:lang w:eastAsia="es-MX"/>
        </w:rPr>
      </w:pPr>
      <w:r w:rsidRPr="00B9386B">
        <w:rPr>
          <w:rFonts w:ascii="Tahoma" w:eastAsia="Times New Roman" w:hAnsi="Tahoma" w:cs="Tahoma"/>
          <w:b/>
          <w:bCs/>
          <w:sz w:val="20"/>
          <w:szCs w:val="20"/>
          <w:lang w:eastAsia="es-MX"/>
        </w:rPr>
        <w:t>Comparativo 2015-2016</w:t>
      </w:r>
    </w:p>
    <w:p w:rsidR="00B9386B" w:rsidRPr="00B9386B" w:rsidRDefault="00B9386B" w:rsidP="00B9386B">
      <w:pPr>
        <w:spacing w:after="0" w:line="276" w:lineRule="auto"/>
        <w:jc w:val="center"/>
        <w:rPr>
          <w:rFonts w:ascii="Tahoma" w:eastAsia="Times New Roman" w:hAnsi="Tahoma" w:cs="Tahoma"/>
          <w:sz w:val="20"/>
          <w:lang w:eastAsia="es-MX"/>
        </w:rPr>
      </w:pPr>
      <w:r w:rsidRPr="00B9386B">
        <w:rPr>
          <w:rFonts w:ascii="Tahoma" w:eastAsia="Times New Roman" w:hAnsi="Tahoma" w:cs="Tahoma"/>
          <w:sz w:val="20"/>
          <w:lang w:eastAsia="es-MX"/>
        </w:rPr>
        <w:t xml:space="preserve"> (Miles de pesos)</w:t>
      </w:r>
    </w:p>
    <w:tbl>
      <w:tblPr>
        <w:tblW w:w="5000" w:type="pct"/>
        <w:jc w:val="center"/>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3840"/>
        <w:gridCol w:w="2005"/>
        <w:gridCol w:w="1960"/>
        <w:gridCol w:w="1958"/>
      </w:tblGrid>
      <w:tr w:rsidR="00B9386B" w:rsidRPr="00B9386B" w:rsidTr="00B9386B">
        <w:trPr>
          <w:jc w:val="center"/>
        </w:trPr>
        <w:tc>
          <w:tcPr>
            <w:tcW w:w="1966"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Descripción</w:t>
            </w:r>
          </w:p>
        </w:tc>
        <w:tc>
          <w:tcPr>
            <w:tcW w:w="1027"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Aprobado</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2015</w:t>
            </w:r>
          </w:p>
        </w:tc>
        <w:tc>
          <w:tcPr>
            <w:tcW w:w="1004" w:type="pct"/>
            <w:tcBorders>
              <w:top w:val="single" w:sz="4" w:space="0" w:color="000000"/>
              <w:left w:val="single" w:sz="4" w:space="0" w:color="000000"/>
              <w:bottom w:val="single" w:sz="4" w:space="0" w:color="000000"/>
              <w:right w:val="single" w:sz="4" w:space="0" w:color="000000"/>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Presupuesto</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2016</w:t>
            </w:r>
          </w:p>
        </w:tc>
        <w:tc>
          <w:tcPr>
            <w:tcW w:w="1003" w:type="pct"/>
            <w:tcBorders>
              <w:top w:val="single" w:sz="4" w:space="0" w:color="000000"/>
              <w:left w:val="single" w:sz="4" w:space="0" w:color="000000"/>
              <w:bottom w:val="single" w:sz="4" w:space="0" w:color="000000"/>
              <w:right w:val="single" w:sz="4" w:space="0" w:color="000000"/>
            </w:tcBorders>
            <w:shd w:val="clear" w:color="auto" w:fill="EAF1DD"/>
          </w:tcPr>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Variación</w:t>
            </w:r>
          </w:p>
          <w:p w:rsidR="00B9386B" w:rsidRPr="00B9386B" w:rsidRDefault="00B9386B" w:rsidP="00B9386B">
            <w:pPr>
              <w:spacing w:after="0" w:line="276" w:lineRule="auto"/>
              <w:jc w:val="center"/>
              <w:rPr>
                <w:rFonts w:ascii="Tahoma" w:eastAsia="Times New Roman" w:hAnsi="Tahoma" w:cs="Tahoma"/>
                <w:b/>
                <w:bCs/>
                <w:sz w:val="18"/>
                <w:szCs w:val="18"/>
                <w:lang w:eastAsia="es-MX"/>
              </w:rPr>
            </w:pPr>
            <w:r w:rsidRPr="00B9386B">
              <w:rPr>
                <w:rFonts w:ascii="Tahoma" w:eastAsia="Times New Roman" w:hAnsi="Tahoma" w:cs="Tahoma"/>
                <w:b/>
                <w:bCs/>
                <w:sz w:val="18"/>
                <w:szCs w:val="18"/>
                <w:lang w:eastAsia="es-MX"/>
              </w:rPr>
              <w:t>2016-2015</w:t>
            </w:r>
          </w:p>
        </w:tc>
      </w:tr>
      <w:tr w:rsidR="00B9386B" w:rsidRPr="00B9386B" w:rsidTr="004913DC">
        <w:trPr>
          <w:jc w:val="center"/>
        </w:trPr>
        <w:tc>
          <w:tcPr>
            <w:tcW w:w="1966"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center"/>
            <w:hideMark/>
          </w:tcPr>
          <w:p w:rsidR="00B9386B" w:rsidRPr="00B9386B" w:rsidRDefault="00B9386B" w:rsidP="00B9386B">
            <w:pPr>
              <w:spacing w:after="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Transferencias, Subsidios y Subvenciones</w:t>
            </w:r>
          </w:p>
        </w:tc>
        <w:tc>
          <w:tcPr>
            <w:tcW w:w="1027" w:type="pct"/>
            <w:tcBorders>
              <w:top w:val="single" w:sz="4" w:space="0" w:color="000000"/>
              <w:left w:val="single" w:sz="4" w:space="0" w:color="000000"/>
              <w:bottom w:val="single" w:sz="4" w:space="0" w:color="000000"/>
              <w:right w:val="single" w:sz="4" w:space="0" w:color="000000"/>
            </w:tcBorders>
            <w:shd w:val="clear" w:color="auto" w:fill="EEEEEE"/>
            <w:tcMar>
              <w:top w:w="35" w:type="dxa"/>
              <w:left w:w="35" w:type="dxa"/>
              <w:bottom w:w="35" w:type="dxa"/>
              <w:right w:w="35" w:type="dxa"/>
            </w:tcMar>
            <w:vAlign w:val="bottom"/>
            <w:hideMark/>
          </w:tcPr>
          <w:p w:rsidR="00B9386B" w:rsidRPr="00B9386B" w:rsidRDefault="00B9386B" w:rsidP="00B9386B">
            <w:pPr>
              <w:tabs>
                <w:tab w:val="decimal" w:pos="1750"/>
              </w:tabs>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4,761,073</w:t>
            </w:r>
          </w:p>
        </w:tc>
        <w:tc>
          <w:tcPr>
            <w:tcW w:w="1004" w:type="pct"/>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1750"/>
              </w:tabs>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5,249,236</w:t>
            </w:r>
          </w:p>
        </w:tc>
        <w:tc>
          <w:tcPr>
            <w:tcW w:w="1003" w:type="pct"/>
            <w:tcBorders>
              <w:top w:val="single" w:sz="4" w:space="0" w:color="000000"/>
              <w:left w:val="single" w:sz="4" w:space="0" w:color="000000"/>
              <w:bottom w:val="single" w:sz="4" w:space="0" w:color="000000"/>
              <w:right w:val="single" w:sz="4" w:space="0" w:color="000000"/>
            </w:tcBorders>
            <w:shd w:val="clear" w:color="auto" w:fill="EEEEEE"/>
          </w:tcPr>
          <w:p w:rsidR="00B9386B" w:rsidRPr="00B9386B" w:rsidRDefault="00B9386B" w:rsidP="00B9386B">
            <w:pPr>
              <w:tabs>
                <w:tab w:val="decimal" w:pos="1750"/>
              </w:tabs>
              <w:spacing w:after="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488,163</w:t>
            </w:r>
          </w:p>
        </w:tc>
      </w:tr>
      <w:tr w:rsidR="00B9386B" w:rsidRPr="00B9386B" w:rsidTr="00B9386B">
        <w:trPr>
          <w:trHeight w:val="317"/>
          <w:jc w:val="center"/>
        </w:trPr>
        <w:tc>
          <w:tcPr>
            <w:tcW w:w="1966" w:type="pct"/>
            <w:tcBorders>
              <w:top w:val="single" w:sz="4" w:space="0" w:color="000000"/>
              <w:left w:val="single" w:sz="4" w:space="0" w:color="000000"/>
              <w:bottom w:val="single" w:sz="4" w:space="0" w:color="000000"/>
              <w:right w:val="single" w:sz="4" w:space="0" w:color="000000"/>
            </w:tcBorders>
            <w:shd w:val="clear" w:color="auto" w:fill="BFBFBF"/>
            <w:tcMar>
              <w:top w:w="35" w:type="dxa"/>
              <w:left w:w="35" w:type="dxa"/>
              <w:bottom w:w="35" w:type="dxa"/>
              <w:right w:w="35" w:type="dxa"/>
            </w:tcMar>
            <w:hideMark/>
          </w:tcPr>
          <w:p w:rsidR="00B9386B" w:rsidRPr="00B9386B" w:rsidRDefault="00B9386B" w:rsidP="00B9386B">
            <w:pPr>
              <w:spacing w:after="0" w:line="276" w:lineRule="auto"/>
              <w:jc w:val="center"/>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TOTAL</w:t>
            </w:r>
          </w:p>
        </w:tc>
        <w:tc>
          <w:tcPr>
            <w:tcW w:w="1027" w:type="pct"/>
            <w:tcBorders>
              <w:top w:val="single" w:sz="4" w:space="0" w:color="000000"/>
              <w:left w:val="single" w:sz="4" w:space="0" w:color="000000"/>
              <w:bottom w:val="single" w:sz="4" w:space="0" w:color="000000"/>
              <w:right w:val="single" w:sz="4" w:space="0" w:color="000000"/>
            </w:tcBorders>
            <w:shd w:val="clear" w:color="auto" w:fill="BFBFBF"/>
            <w:tcMar>
              <w:top w:w="35" w:type="dxa"/>
              <w:left w:w="35" w:type="dxa"/>
              <w:bottom w:w="35" w:type="dxa"/>
              <w:right w:w="35" w:type="dxa"/>
            </w:tcMar>
            <w:vAlign w:val="center"/>
            <w:hideMark/>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4,761,073</w:t>
            </w:r>
          </w:p>
        </w:tc>
        <w:tc>
          <w:tcPr>
            <w:tcW w:w="1004"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5,249,236</w:t>
            </w:r>
          </w:p>
        </w:tc>
        <w:tc>
          <w:tcPr>
            <w:tcW w:w="1003"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B9386B" w:rsidRPr="00B9386B" w:rsidRDefault="00B9386B" w:rsidP="00B9386B">
            <w:pPr>
              <w:spacing w:after="0" w:line="276" w:lineRule="auto"/>
              <w:jc w:val="right"/>
              <w:rPr>
                <w:rFonts w:ascii="Tahoma" w:eastAsia="Times New Roman" w:hAnsi="Tahoma" w:cs="Tahoma"/>
                <w:b/>
                <w:sz w:val="18"/>
                <w:szCs w:val="18"/>
                <w:lang w:eastAsia="es-MX"/>
              </w:rPr>
            </w:pPr>
            <w:r w:rsidRPr="00B9386B">
              <w:rPr>
                <w:rFonts w:ascii="Tahoma" w:eastAsia="Times New Roman" w:hAnsi="Tahoma" w:cs="Tahoma"/>
                <w:b/>
                <w:sz w:val="18"/>
                <w:szCs w:val="18"/>
                <w:lang w:eastAsia="es-MX"/>
              </w:rPr>
              <w:t>488,163</w:t>
            </w:r>
          </w:p>
        </w:tc>
      </w:tr>
    </w:tbl>
    <w:p w:rsidR="00B9386B" w:rsidRPr="00B9386B" w:rsidRDefault="00B9386B" w:rsidP="00B9386B">
      <w:pPr>
        <w:keepLines/>
        <w:spacing w:before="120" w:after="120" w:line="312" w:lineRule="auto"/>
        <w:jc w:val="both"/>
        <w:rPr>
          <w:rFonts w:ascii="Tahoma" w:eastAsia="Times New Roman" w:hAnsi="Tahoma" w:cs="Tahoma"/>
          <w:sz w:val="26"/>
          <w:szCs w:val="26"/>
          <w:lang w:val="es-ES" w:eastAsia="es-MX"/>
        </w:rPr>
      </w:pPr>
    </w:p>
    <w:p w:rsidR="00B9386B" w:rsidRPr="005C3B27" w:rsidRDefault="00B9386B" w:rsidP="00D05F2B">
      <w:pPr>
        <w:keepLines/>
        <w:spacing w:before="120" w:after="120" w:line="240" w:lineRule="auto"/>
        <w:ind w:firstLine="567"/>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Con estos datos que se presentan sobre el presupuesto considerado para el Instituto de Seguridad y Servicios Sociales a los Trabajadores del Estado, se da por concluida la sección relativa a la distribución administrativa del Proyecto de Presupuesto de Egresos para 2016, por lo que a continuación se considerará su representación en la perspectiva del Plan Estatal de Desarrollo 2016-2021.</w:t>
      </w:r>
    </w:p>
    <w:p w:rsidR="00B9386B" w:rsidRPr="005C3B27" w:rsidRDefault="00B9386B" w:rsidP="005C3B27">
      <w:pPr>
        <w:spacing w:after="0" w:line="240" w:lineRule="auto"/>
        <w:ind w:left="567" w:right="-3" w:hanging="567"/>
        <w:jc w:val="both"/>
        <w:rPr>
          <w:rFonts w:ascii="Arial" w:eastAsia="Tahoma" w:hAnsi="Arial" w:cs="Arial"/>
          <w:b/>
          <w:bCs/>
          <w:spacing w:val="-1"/>
          <w:sz w:val="20"/>
          <w:szCs w:val="20"/>
          <w:lang w:eastAsia="es-MX"/>
        </w:rPr>
      </w:pPr>
    </w:p>
    <w:p w:rsidR="00B9386B" w:rsidRPr="005C3B27" w:rsidRDefault="00B9386B" w:rsidP="00D05F2B">
      <w:pPr>
        <w:spacing w:after="0" w:line="240" w:lineRule="auto"/>
        <w:ind w:left="567" w:right="-3"/>
        <w:jc w:val="both"/>
        <w:rPr>
          <w:rFonts w:ascii="Arial" w:eastAsia="Tahoma" w:hAnsi="Arial" w:cs="Arial"/>
          <w:sz w:val="20"/>
          <w:szCs w:val="20"/>
          <w:lang w:eastAsia="es-MX"/>
        </w:rPr>
      </w:pPr>
      <w:r w:rsidRPr="005C3B27">
        <w:rPr>
          <w:rFonts w:ascii="Arial" w:eastAsia="Tahoma" w:hAnsi="Arial" w:cs="Arial"/>
          <w:b/>
          <w:bCs/>
          <w:spacing w:val="-1"/>
          <w:sz w:val="20"/>
          <w:szCs w:val="20"/>
          <w:lang w:eastAsia="es-MX"/>
        </w:rPr>
        <w:t>E</w:t>
      </w:r>
      <w:r w:rsidRPr="005C3B27">
        <w:rPr>
          <w:rFonts w:ascii="Arial" w:eastAsia="Tahoma" w:hAnsi="Arial" w:cs="Arial"/>
          <w:b/>
          <w:bCs/>
          <w:sz w:val="20"/>
          <w:szCs w:val="20"/>
          <w:lang w:eastAsia="es-MX"/>
        </w:rPr>
        <w:t>).</w:t>
      </w:r>
      <w:r w:rsidRPr="005C3B27">
        <w:rPr>
          <w:rFonts w:ascii="Arial" w:eastAsia="Tahoma" w:hAnsi="Arial" w:cs="Arial"/>
          <w:b/>
          <w:bCs/>
          <w:spacing w:val="-1"/>
          <w:sz w:val="20"/>
          <w:szCs w:val="20"/>
          <w:lang w:eastAsia="es-MX"/>
        </w:rPr>
        <w:t>E</w:t>
      </w:r>
      <w:r w:rsidRPr="005C3B27">
        <w:rPr>
          <w:rFonts w:ascii="Arial" w:eastAsia="Tahoma" w:hAnsi="Arial" w:cs="Arial"/>
          <w:b/>
          <w:bCs/>
          <w:spacing w:val="2"/>
          <w:sz w:val="20"/>
          <w:szCs w:val="20"/>
          <w:lang w:eastAsia="es-MX"/>
        </w:rPr>
        <w:t>JE</w:t>
      </w:r>
      <w:r w:rsidRPr="005C3B27">
        <w:rPr>
          <w:rFonts w:ascii="Arial" w:eastAsia="Tahoma" w:hAnsi="Arial" w:cs="Arial"/>
          <w:b/>
          <w:bCs/>
          <w:sz w:val="20"/>
          <w:szCs w:val="20"/>
          <w:lang w:eastAsia="es-MX"/>
        </w:rPr>
        <w:t>S</w:t>
      </w:r>
      <w:r w:rsidRPr="005C3B27">
        <w:rPr>
          <w:rFonts w:ascii="Arial" w:eastAsia="Tahoma" w:hAnsi="Arial" w:cs="Arial"/>
          <w:b/>
          <w:bCs/>
          <w:spacing w:val="2"/>
          <w:sz w:val="20"/>
          <w:szCs w:val="20"/>
          <w:lang w:eastAsia="es-MX"/>
        </w:rPr>
        <w:t>R</w:t>
      </w:r>
      <w:r w:rsidRPr="005C3B27">
        <w:rPr>
          <w:rFonts w:ascii="Arial" w:eastAsia="Tahoma" w:hAnsi="Arial" w:cs="Arial"/>
          <w:b/>
          <w:bCs/>
          <w:spacing w:val="-1"/>
          <w:sz w:val="20"/>
          <w:szCs w:val="20"/>
          <w:lang w:eastAsia="es-MX"/>
        </w:rPr>
        <w:t>E</w:t>
      </w:r>
      <w:r w:rsidRPr="005C3B27">
        <w:rPr>
          <w:rFonts w:ascii="Arial" w:eastAsia="Tahoma" w:hAnsi="Arial" w:cs="Arial"/>
          <w:b/>
          <w:bCs/>
          <w:sz w:val="20"/>
          <w:szCs w:val="20"/>
          <w:lang w:eastAsia="es-MX"/>
        </w:rPr>
        <w:t>C</w:t>
      </w:r>
      <w:r w:rsidRPr="005C3B27">
        <w:rPr>
          <w:rFonts w:ascii="Arial" w:eastAsia="Tahoma" w:hAnsi="Arial" w:cs="Arial"/>
          <w:b/>
          <w:bCs/>
          <w:spacing w:val="2"/>
          <w:sz w:val="20"/>
          <w:szCs w:val="20"/>
          <w:lang w:eastAsia="es-MX"/>
        </w:rPr>
        <w:t>T</w:t>
      </w:r>
      <w:r w:rsidRPr="005C3B27">
        <w:rPr>
          <w:rFonts w:ascii="Arial" w:eastAsia="Tahoma" w:hAnsi="Arial" w:cs="Arial"/>
          <w:b/>
          <w:bCs/>
          <w:sz w:val="20"/>
          <w:szCs w:val="20"/>
          <w:lang w:eastAsia="es-MX"/>
        </w:rPr>
        <w:t>O</w:t>
      </w:r>
      <w:r w:rsidRPr="005C3B27">
        <w:rPr>
          <w:rFonts w:ascii="Arial" w:eastAsia="Tahoma" w:hAnsi="Arial" w:cs="Arial"/>
          <w:b/>
          <w:bCs/>
          <w:spacing w:val="2"/>
          <w:sz w:val="20"/>
          <w:szCs w:val="20"/>
          <w:lang w:eastAsia="es-MX"/>
        </w:rPr>
        <w:t>RE</w:t>
      </w:r>
      <w:r w:rsidRPr="005C3B27">
        <w:rPr>
          <w:rFonts w:ascii="Arial" w:eastAsia="Tahoma" w:hAnsi="Arial" w:cs="Arial"/>
          <w:b/>
          <w:bCs/>
          <w:sz w:val="20"/>
          <w:szCs w:val="20"/>
          <w:lang w:eastAsia="es-MX"/>
        </w:rPr>
        <w:t>SY</w:t>
      </w:r>
      <w:r w:rsidRPr="005C3B27">
        <w:rPr>
          <w:rFonts w:ascii="Arial" w:eastAsia="Tahoma" w:hAnsi="Arial" w:cs="Arial"/>
          <w:b/>
          <w:bCs/>
          <w:spacing w:val="-2"/>
          <w:sz w:val="20"/>
          <w:szCs w:val="20"/>
          <w:lang w:eastAsia="es-MX"/>
        </w:rPr>
        <w:t xml:space="preserve"> PROGRAMAS </w:t>
      </w:r>
      <w:r w:rsidRPr="005C3B27">
        <w:rPr>
          <w:rFonts w:ascii="Arial" w:eastAsia="Tahoma" w:hAnsi="Arial" w:cs="Arial"/>
          <w:b/>
          <w:bCs/>
          <w:spacing w:val="2"/>
          <w:sz w:val="20"/>
          <w:szCs w:val="20"/>
          <w:lang w:eastAsia="es-MX"/>
        </w:rPr>
        <w:t>E</w:t>
      </w:r>
      <w:r w:rsidRPr="005C3B27">
        <w:rPr>
          <w:rFonts w:ascii="Arial" w:eastAsia="Tahoma" w:hAnsi="Arial" w:cs="Arial"/>
          <w:b/>
          <w:bCs/>
          <w:spacing w:val="-1"/>
          <w:sz w:val="20"/>
          <w:szCs w:val="20"/>
          <w:lang w:eastAsia="es-MX"/>
        </w:rPr>
        <w:t>S</w:t>
      </w:r>
      <w:r w:rsidRPr="005C3B27">
        <w:rPr>
          <w:rFonts w:ascii="Arial" w:eastAsia="Tahoma" w:hAnsi="Arial" w:cs="Arial"/>
          <w:b/>
          <w:bCs/>
          <w:spacing w:val="2"/>
          <w:sz w:val="20"/>
          <w:szCs w:val="20"/>
          <w:lang w:eastAsia="es-MX"/>
        </w:rPr>
        <w:t>T</w:t>
      </w:r>
      <w:r w:rsidRPr="005C3B27">
        <w:rPr>
          <w:rFonts w:ascii="Arial" w:eastAsia="Tahoma" w:hAnsi="Arial" w:cs="Arial"/>
          <w:b/>
          <w:bCs/>
          <w:spacing w:val="-1"/>
          <w:sz w:val="20"/>
          <w:szCs w:val="20"/>
          <w:lang w:eastAsia="es-MX"/>
        </w:rPr>
        <w:t>R</w:t>
      </w:r>
      <w:r w:rsidRPr="005C3B27">
        <w:rPr>
          <w:rFonts w:ascii="Arial" w:eastAsia="Tahoma" w:hAnsi="Arial" w:cs="Arial"/>
          <w:b/>
          <w:bCs/>
          <w:spacing w:val="3"/>
          <w:sz w:val="20"/>
          <w:szCs w:val="20"/>
          <w:lang w:eastAsia="es-MX"/>
        </w:rPr>
        <w:t>A</w:t>
      </w:r>
      <w:r w:rsidRPr="005C3B27">
        <w:rPr>
          <w:rFonts w:ascii="Arial" w:eastAsia="Tahoma" w:hAnsi="Arial" w:cs="Arial"/>
          <w:b/>
          <w:bCs/>
          <w:sz w:val="20"/>
          <w:szCs w:val="20"/>
          <w:lang w:eastAsia="es-MX"/>
        </w:rPr>
        <w:t>TÉGICOS</w:t>
      </w:r>
      <w:r w:rsidRPr="005C3B27">
        <w:rPr>
          <w:rFonts w:ascii="Arial" w:eastAsia="Tahoma" w:hAnsi="Arial" w:cs="Arial"/>
          <w:b/>
          <w:bCs/>
          <w:spacing w:val="1"/>
          <w:sz w:val="20"/>
          <w:szCs w:val="20"/>
          <w:lang w:eastAsia="es-MX"/>
        </w:rPr>
        <w:t>D</w:t>
      </w:r>
      <w:r w:rsidRPr="005C3B27">
        <w:rPr>
          <w:rFonts w:ascii="Arial" w:eastAsia="Tahoma" w:hAnsi="Arial" w:cs="Arial"/>
          <w:b/>
          <w:bCs/>
          <w:spacing w:val="4"/>
          <w:sz w:val="20"/>
          <w:szCs w:val="20"/>
          <w:lang w:eastAsia="es-MX"/>
        </w:rPr>
        <w:t>E</w:t>
      </w:r>
      <w:r w:rsidRPr="005C3B27">
        <w:rPr>
          <w:rFonts w:ascii="Arial" w:eastAsia="Tahoma" w:hAnsi="Arial" w:cs="Arial"/>
          <w:b/>
          <w:bCs/>
          <w:sz w:val="20"/>
          <w:szCs w:val="20"/>
          <w:lang w:eastAsia="es-MX"/>
        </w:rPr>
        <w:t>LP</w:t>
      </w:r>
      <w:r w:rsidRPr="005C3B27">
        <w:rPr>
          <w:rFonts w:ascii="Arial" w:eastAsia="Tahoma" w:hAnsi="Arial" w:cs="Arial"/>
          <w:b/>
          <w:bCs/>
          <w:spacing w:val="1"/>
          <w:sz w:val="20"/>
          <w:szCs w:val="20"/>
          <w:lang w:eastAsia="es-MX"/>
        </w:rPr>
        <w:t>L</w:t>
      </w:r>
      <w:r w:rsidRPr="005C3B27">
        <w:rPr>
          <w:rFonts w:ascii="Arial" w:eastAsia="Tahoma" w:hAnsi="Arial" w:cs="Arial"/>
          <w:b/>
          <w:bCs/>
          <w:sz w:val="20"/>
          <w:szCs w:val="20"/>
          <w:lang w:eastAsia="es-MX"/>
        </w:rPr>
        <w:t xml:space="preserve">AN </w:t>
      </w:r>
      <w:r w:rsidRPr="005C3B27">
        <w:rPr>
          <w:rFonts w:ascii="Arial" w:eastAsia="Tahoma" w:hAnsi="Arial" w:cs="Arial"/>
          <w:b/>
          <w:bCs/>
          <w:spacing w:val="3"/>
          <w:sz w:val="20"/>
          <w:szCs w:val="20"/>
          <w:lang w:eastAsia="es-MX"/>
        </w:rPr>
        <w:t>D</w:t>
      </w:r>
      <w:r w:rsidRPr="005C3B27">
        <w:rPr>
          <w:rFonts w:ascii="Arial" w:eastAsia="Tahoma" w:hAnsi="Arial" w:cs="Arial"/>
          <w:b/>
          <w:bCs/>
          <w:sz w:val="20"/>
          <w:szCs w:val="20"/>
          <w:lang w:eastAsia="es-MX"/>
        </w:rPr>
        <w:t>E</w:t>
      </w:r>
      <w:r w:rsidRPr="005C3B27">
        <w:rPr>
          <w:rFonts w:ascii="Arial" w:eastAsia="Tahoma" w:hAnsi="Arial" w:cs="Arial"/>
          <w:b/>
          <w:bCs/>
          <w:spacing w:val="1"/>
          <w:sz w:val="20"/>
          <w:szCs w:val="20"/>
          <w:lang w:eastAsia="es-MX"/>
        </w:rPr>
        <w:t>D</w:t>
      </w:r>
      <w:r w:rsidRPr="005C3B27">
        <w:rPr>
          <w:rFonts w:ascii="Arial" w:eastAsia="Tahoma" w:hAnsi="Arial" w:cs="Arial"/>
          <w:b/>
          <w:bCs/>
          <w:spacing w:val="2"/>
          <w:sz w:val="20"/>
          <w:szCs w:val="20"/>
          <w:lang w:eastAsia="es-MX"/>
        </w:rPr>
        <w:t>ES</w:t>
      </w:r>
      <w:r w:rsidRPr="005C3B27">
        <w:rPr>
          <w:rFonts w:ascii="Arial" w:eastAsia="Tahoma" w:hAnsi="Arial" w:cs="Arial"/>
          <w:b/>
          <w:bCs/>
          <w:sz w:val="20"/>
          <w:szCs w:val="20"/>
          <w:lang w:eastAsia="es-MX"/>
        </w:rPr>
        <w:t>A</w:t>
      </w:r>
      <w:r w:rsidRPr="005C3B27">
        <w:rPr>
          <w:rFonts w:ascii="Arial" w:eastAsia="Tahoma" w:hAnsi="Arial" w:cs="Arial"/>
          <w:b/>
          <w:bCs/>
          <w:spacing w:val="-1"/>
          <w:sz w:val="20"/>
          <w:szCs w:val="20"/>
          <w:lang w:eastAsia="es-MX"/>
        </w:rPr>
        <w:t>R</w:t>
      </w:r>
      <w:r w:rsidRPr="005C3B27">
        <w:rPr>
          <w:rFonts w:ascii="Arial" w:eastAsia="Tahoma" w:hAnsi="Arial" w:cs="Arial"/>
          <w:b/>
          <w:bCs/>
          <w:spacing w:val="2"/>
          <w:sz w:val="20"/>
          <w:szCs w:val="20"/>
          <w:lang w:eastAsia="es-MX"/>
        </w:rPr>
        <w:t>R</w:t>
      </w:r>
      <w:r w:rsidRPr="005C3B27">
        <w:rPr>
          <w:rFonts w:ascii="Arial" w:eastAsia="Tahoma" w:hAnsi="Arial" w:cs="Arial"/>
          <w:b/>
          <w:bCs/>
          <w:sz w:val="20"/>
          <w:szCs w:val="20"/>
          <w:lang w:eastAsia="es-MX"/>
        </w:rPr>
        <w:t>O</w:t>
      </w:r>
      <w:r w:rsidRPr="005C3B27">
        <w:rPr>
          <w:rFonts w:ascii="Arial" w:eastAsia="Tahoma" w:hAnsi="Arial" w:cs="Arial"/>
          <w:b/>
          <w:bCs/>
          <w:spacing w:val="1"/>
          <w:sz w:val="20"/>
          <w:szCs w:val="20"/>
          <w:lang w:eastAsia="es-MX"/>
        </w:rPr>
        <w:t>LL</w:t>
      </w:r>
      <w:r w:rsidRPr="005C3B27">
        <w:rPr>
          <w:rFonts w:ascii="Arial" w:eastAsia="Tahoma" w:hAnsi="Arial" w:cs="Arial"/>
          <w:b/>
          <w:bCs/>
          <w:sz w:val="20"/>
          <w:szCs w:val="20"/>
          <w:lang w:eastAsia="es-MX"/>
        </w:rPr>
        <w:t>O 2016 - 2021</w:t>
      </w:r>
    </w:p>
    <w:p w:rsidR="00C6204D" w:rsidRPr="005C3B27" w:rsidRDefault="00C6204D" w:rsidP="005C3B27">
      <w:pPr>
        <w:spacing w:before="5" w:after="0" w:line="240" w:lineRule="auto"/>
        <w:rPr>
          <w:rFonts w:ascii="Arial" w:eastAsia="Times New Roman" w:hAnsi="Arial" w:cs="Arial"/>
          <w:sz w:val="20"/>
          <w:szCs w:val="20"/>
          <w:lang w:eastAsia="es-MX"/>
        </w:rPr>
      </w:pPr>
    </w:p>
    <w:p w:rsidR="00C6204D" w:rsidRPr="005C3B27" w:rsidRDefault="00C6204D" w:rsidP="005C3B27">
      <w:pPr>
        <w:keepLines/>
        <w:spacing w:before="120" w:after="120" w:line="240" w:lineRule="auto"/>
        <w:jc w:val="both"/>
        <w:rPr>
          <w:rFonts w:ascii="Arial" w:eastAsia="Times New Roman" w:hAnsi="Arial" w:cs="Arial"/>
          <w:sz w:val="20"/>
          <w:szCs w:val="20"/>
          <w:lang w:val="es-ES" w:eastAsia="es-MX"/>
        </w:rPr>
      </w:pPr>
    </w:p>
    <w:p w:rsidR="00B9386B" w:rsidRPr="005C3B27" w:rsidRDefault="00B9386B" w:rsidP="00D05F2B">
      <w:pPr>
        <w:keepLines/>
        <w:spacing w:before="120" w:after="120" w:line="240" w:lineRule="auto"/>
        <w:ind w:firstLine="567"/>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 xml:space="preserve">El Plan Estatal de Desarrollo 2016-2021 que prepara la Administración a mi cargo, diagnostica la situación actual, y proyecta su imagen de futuro transformador, delineando sus objetivos generales en un conjunto de cinco grandes ejes rectores, donde se distribuye el presupuesto 2016 conforme a las asignaciones que se presentan a continuación. </w:t>
      </w:r>
    </w:p>
    <w:p w:rsidR="00B9386B" w:rsidRPr="005C3B27" w:rsidRDefault="00B9386B" w:rsidP="005C3B27">
      <w:pPr>
        <w:spacing w:after="200" w:line="240" w:lineRule="auto"/>
        <w:rPr>
          <w:rFonts w:ascii="Arial" w:eastAsia="Times New Roman" w:hAnsi="Arial" w:cs="Arial"/>
          <w:b/>
          <w:sz w:val="20"/>
          <w:szCs w:val="20"/>
          <w:lang w:val="es-ES" w:eastAsia="es-MX"/>
        </w:rPr>
      </w:pPr>
    </w:p>
    <w:p w:rsidR="00B9386B" w:rsidRPr="00B9386B" w:rsidRDefault="00B9386B" w:rsidP="00B9386B">
      <w:pPr>
        <w:spacing w:before="25" w:after="0" w:line="240" w:lineRule="auto"/>
        <w:ind w:right="-3"/>
        <w:jc w:val="center"/>
        <w:rPr>
          <w:rFonts w:ascii="Tahoma" w:eastAsia="Times New Roman" w:hAnsi="Tahoma" w:cs="Tahoma"/>
          <w:b/>
          <w:sz w:val="24"/>
          <w:szCs w:val="26"/>
          <w:lang w:val="es-ES" w:eastAsia="es-MX"/>
        </w:rPr>
      </w:pPr>
      <w:r w:rsidRPr="00B9386B">
        <w:rPr>
          <w:rFonts w:ascii="Tahoma" w:eastAsia="Times New Roman" w:hAnsi="Tahoma" w:cs="Tahoma"/>
          <w:b/>
          <w:sz w:val="24"/>
          <w:szCs w:val="26"/>
          <w:lang w:val="es-ES" w:eastAsia="es-MX"/>
        </w:rPr>
        <w:t>Ejes Rectores Del Plan Estatal De Desarrollo 2016-2021</w:t>
      </w:r>
    </w:p>
    <w:p w:rsidR="00B9386B" w:rsidRPr="00B9386B" w:rsidRDefault="00B9386B" w:rsidP="00B9386B">
      <w:pPr>
        <w:spacing w:after="0" w:line="211" w:lineRule="exact"/>
        <w:ind w:right="-3"/>
        <w:jc w:val="center"/>
        <w:rPr>
          <w:rFonts w:ascii="Tahoma" w:eastAsia="Tahoma" w:hAnsi="Tahoma" w:cs="Tahoma"/>
          <w:sz w:val="18"/>
          <w:szCs w:val="18"/>
          <w:lang w:eastAsia="es-MX"/>
        </w:rPr>
      </w:pPr>
      <w:r w:rsidRPr="00B9386B">
        <w:rPr>
          <w:rFonts w:ascii="Tahoma" w:eastAsia="Tahoma" w:hAnsi="Tahoma" w:cs="Tahoma"/>
          <w:b/>
          <w:bCs/>
          <w:position w:val="-1"/>
          <w:sz w:val="18"/>
          <w:szCs w:val="18"/>
          <w:lang w:eastAsia="es-MX"/>
        </w:rPr>
        <w:t>(M</w:t>
      </w:r>
      <w:r w:rsidRPr="00B9386B">
        <w:rPr>
          <w:rFonts w:ascii="Tahoma" w:eastAsia="Tahoma" w:hAnsi="Tahoma" w:cs="Tahoma"/>
          <w:b/>
          <w:bCs/>
          <w:spacing w:val="1"/>
          <w:position w:val="-1"/>
          <w:sz w:val="18"/>
          <w:szCs w:val="18"/>
          <w:lang w:eastAsia="es-MX"/>
        </w:rPr>
        <w:t>il</w:t>
      </w:r>
      <w:r w:rsidRPr="00B9386B">
        <w:rPr>
          <w:rFonts w:ascii="Tahoma" w:eastAsia="Tahoma" w:hAnsi="Tahoma" w:cs="Tahoma"/>
          <w:b/>
          <w:bCs/>
          <w:spacing w:val="-1"/>
          <w:position w:val="-1"/>
          <w:sz w:val="18"/>
          <w:szCs w:val="18"/>
          <w:lang w:eastAsia="es-MX"/>
        </w:rPr>
        <w:t>e</w:t>
      </w:r>
      <w:r w:rsidRPr="00B9386B">
        <w:rPr>
          <w:rFonts w:ascii="Tahoma" w:eastAsia="Tahoma" w:hAnsi="Tahoma" w:cs="Tahoma"/>
          <w:b/>
          <w:bCs/>
          <w:position w:val="-1"/>
          <w:sz w:val="18"/>
          <w:szCs w:val="18"/>
          <w:lang w:eastAsia="es-MX"/>
        </w:rPr>
        <w:t>sde</w:t>
      </w:r>
      <w:r w:rsidRPr="00B9386B">
        <w:rPr>
          <w:rFonts w:ascii="Tahoma" w:eastAsia="Tahoma" w:hAnsi="Tahoma" w:cs="Tahoma"/>
          <w:b/>
          <w:bCs/>
          <w:w w:val="99"/>
          <w:position w:val="-1"/>
          <w:sz w:val="18"/>
          <w:szCs w:val="18"/>
          <w:lang w:eastAsia="es-MX"/>
        </w:rPr>
        <w:t>P</w:t>
      </w:r>
      <w:r w:rsidRPr="00B9386B">
        <w:rPr>
          <w:rFonts w:ascii="Tahoma" w:eastAsia="Tahoma" w:hAnsi="Tahoma" w:cs="Tahoma"/>
          <w:b/>
          <w:bCs/>
          <w:spacing w:val="1"/>
          <w:w w:val="99"/>
          <w:position w:val="-1"/>
          <w:sz w:val="18"/>
          <w:szCs w:val="18"/>
          <w:lang w:eastAsia="es-MX"/>
        </w:rPr>
        <w:t>es</w:t>
      </w:r>
      <w:r w:rsidRPr="00B9386B">
        <w:rPr>
          <w:rFonts w:ascii="Tahoma" w:eastAsia="Tahoma" w:hAnsi="Tahoma" w:cs="Tahoma"/>
          <w:b/>
          <w:bCs/>
          <w:spacing w:val="-3"/>
          <w:w w:val="99"/>
          <w:position w:val="-1"/>
          <w:sz w:val="18"/>
          <w:szCs w:val="18"/>
          <w:lang w:eastAsia="es-MX"/>
        </w:rPr>
        <w:t>o</w:t>
      </w:r>
      <w:r w:rsidRPr="00B9386B">
        <w:rPr>
          <w:rFonts w:ascii="Tahoma" w:eastAsia="Tahoma" w:hAnsi="Tahoma" w:cs="Tahoma"/>
          <w:b/>
          <w:bCs/>
          <w:spacing w:val="1"/>
          <w:w w:val="99"/>
          <w:position w:val="-1"/>
          <w:sz w:val="18"/>
          <w:szCs w:val="18"/>
          <w:lang w:eastAsia="es-MX"/>
        </w:rPr>
        <w:t>s</w:t>
      </w:r>
      <w:r w:rsidRPr="00B9386B">
        <w:rPr>
          <w:rFonts w:ascii="Tahoma" w:eastAsia="Tahoma" w:hAnsi="Tahoma" w:cs="Tahoma"/>
          <w:b/>
          <w:bCs/>
          <w:w w:val="99"/>
          <w:position w:val="-1"/>
          <w:sz w:val="18"/>
          <w:szCs w:val="18"/>
          <w:lang w:eastAsia="es-MX"/>
        </w:rPr>
        <w:t>)</w:t>
      </w:r>
    </w:p>
    <w:tbl>
      <w:tblPr>
        <w:tblW w:w="0" w:type="auto"/>
        <w:jc w:val="center"/>
        <w:tblLayout w:type="fixed"/>
        <w:tblCellMar>
          <w:left w:w="0" w:type="dxa"/>
          <w:right w:w="0" w:type="dxa"/>
        </w:tblCellMar>
        <w:tblLook w:val="01E0" w:firstRow="1" w:lastRow="1" w:firstColumn="1" w:lastColumn="1" w:noHBand="0" w:noVBand="0"/>
      </w:tblPr>
      <w:tblGrid>
        <w:gridCol w:w="5670"/>
        <w:gridCol w:w="1719"/>
        <w:gridCol w:w="1911"/>
      </w:tblGrid>
      <w:tr w:rsidR="00B9386B" w:rsidRPr="00B9386B" w:rsidTr="004913DC">
        <w:trPr>
          <w:trHeight w:hRule="exact" w:val="662"/>
          <w:jc w:val="center"/>
        </w:trPr>
        <w:tc>
          <w:tcPr>
            <w:tcW w:w="5670" w:type="dxa"/>
            <w:tcBorders>
              <w:top w:val="single" w:sz="7" w:space="0" w:color="000000"/>
              <w:left w:val="single" w:sz="7" w:space="0" w:color="000000"/>
              <w:bottom w:val="single" w:sz="7" w:space="0" w:color="000000"/>
              <w:right w:val="single" w:sz="7" w:space="0" w:color="000000"/>
            </w:tcBorders>
            <w:shd w:val="clear" w:color="auto" w:fill="D8D8D8"/>
          </w:tcPr>
          <w:p w:rsidR="00B9386B" w:rsidRPr="00B9386B" w:rsidRDefault="00B9386B" w:rsidP="00B9386B">
            <w:pPr>
              <w:spacing w:before="2" w:after="0" w:line="200" w:lineRule="exact"/>
              <w:rPr>
                <w:rFonts w:ascii="Tahoma" w:eastAsia="Times New Roman" w:hAnsi="Tahoma" w:cs="Tahoma"/>
                <w:szCs w:val="24"/>
                <w:lang w:eastAsia="es-MX"/>
              </w:rPr>
            </w:pPr>
          </w:p>
          <w:p w:rsidR="00B9386B" w:rsidRPr="00B9386B" w:rsidRDefault="00B9386B" w:rsidP="00B9386B">
            <w:pPr>
              <w:spacing w:after="0" w:line="240" w:lineRule="auto"/>
              <w:ind w:left="969" w:right="-20"/>
              <w:rPr>
                <w:rFonts w:ascii="Tahoma" w:eastAsia="Tahoma" w:hAnsi="Tahoma" w:cs="Tahoma"/>
                <w:szCs w:val="24"/>
                <w:lang w:eastAsia="es-MX"/>
              </w:rPr>
            </w:pPr>
            <w:r w:rsidRPr="00B9386B">
              <w:rPr>
                <w:rFonts w:ascii="Tahoma" w:eastAsia="Tahoma" w:hAnsi="Tahoma" w:cs="Tahoma"/>
                <w:b/>
                <w:bCs/>
                <w:szCs w:val="24"/>
                <w:lang w:eastAsia="es-MX"/>
              </w:rPr>
              <w:t>E</w:t>
            </w:r>
            <w:r w:rsidRPr="00B9386B">
              <w:rPr>
                <w:rFonts w:ascii="Tahoma" w:eastAsia="Tahoma" w:hAnsi="Tahoma" w:cs="Tahoma"/>
                <w:b/>
                <w:bCs/>
                <w:spacing w:val="1"/>
                <w:szCs w:val="24"/>
                <w:lang w:eastAsia="es-MX"/>
              </w:rPr>
              <w:t>j</w:t>
            </w:r>
            <w:r w:rsidRPr="00B9386B">
              <w:rPr>
                <w:rFonts w:ascii="Tahoma" w:eastAsia="Tahoma" w:hAnsi="Tahoma" w:cs="Tahoma"/>
                <w:b/>
                <w:bCs/>
                <w:szCs w:val="24"/>
                <w:lang w:eastAsia="es-MX"/>
              </w:rPr>
              <w:t>esr</w:t>
            </w:r>
            <w:r w:rsidRPr="00B9386B">
              <w:rPr>
                <w:rFonts w:ascii="Tahoma" w:eastAsia="Tahoma" w:hAnsi="Tahoma" w:cs="Tahoma"/>
                <w:b/>
                <w:bCs/>
                <w:spacing w:val="2"/>
                <w:szCs w:val="24"/>
                <w:lang w:eastAsia="es-MX"/>
              </w:rPr>
              <w:t>e</w:t>
            </w:r>
            <w:r w:rsidRPr="00B9386B">
              <w:rPr>
                <w:rFonts w:ascii="Tahoma" w:eastAsia="Tahoma" w:hAnsi="Tahoma" w:cs="Tahoma"/>
                <w:b/>
                <w:bCs/>
                <w:spacing w:val="-1"/>
                <w:szCs w:val="24"/>
                <w:lang w:eastAsia="es-MX"/>
              </w:rPr>
              <w:t>c</w:t>
            </w:r>
            <w:r w:rsidRPr="00B9386B">
              <w:rPr>
                <w:rFonts w:ascii="Tahoma" w:eastAsia="Tahoma" w:hAnsi="Tahoma" w:cs="Tahoma"/>
                <w:b/>
                <w:bCs/>
                <w:spacing w:val="1"/>
                <w:szCs w:val="24"/>
                <w:lang w:eastAsia="es-MX"/>
              </w:rPr>
              <w:t>t</w:t>
            </w:r>
            <w:r w:rsidRPr="00B9386B">
              <w:rPr>
                <w:rFonts w:ascii="Tahoma" w:eastAsia="Tahoma" w:hAnsi="Tahoma" w:cs="Tahoma"/>
                <w:b/>
                <w:bCs/>
                <w:spacing w:val="3"/>
                <w:szCs w:val="24"/>
                <w:lang w:eastAsia="es-MX"/>
              </w:rPr>
              <w:t>o</w:t>
            </w:r>
            <w:r w:rsidRPr="00B9386B">
              <w:rPr>
                <w:rFonts w:ascii="Tahoma" w:eastAsia="Tahoma" w:hAnsi="Tahoma" w:cs="Tahoma"/>
                <w:b/>
                <w:bCs/>
                <w:szCs w:val="24"/>
                <w:lang w:eastAsia="es-MX"/>
              </w:rPr>
              <w:t>res</w:t>
            </w:r>
          </w:p>
        </w:tc>
        <w:tc>
          <w:tcPr>
            <w:tcW w:w="1719" w:type="dxa"/>
            <w:tcBorders>
              <w:top w:val="single" w:sz="7" w:space="0" w:color="000000"/>
              <w:left w:val="single" w:sz="7" w:space="0" w:color="000000"/>
              <w:bottom w:val="single" w:sz="7" w:space="0" w:color="000000"/>
              <w:right w:val="single" w:sz="7" w:space="0" w:color="000000"/>
            </w:tcBorders>
            <w:shd w:val="clear" w:color="auto" w:fill="D8D8D8"/>
          </w:tcPr>
          <w:p w:rsidR="00B9386B" w:rsidRPr="00B9386B" w:rsidRDefault="00B9386B" w:rsidP="00B9386B">
            <w:pPr>
              <w:spacing w:before="82" w:after="0" w:line="240" w:lineRule="auto"/>
              <w:ind w:left="76" w:right="155"/>
              <w:jc w:val="center"/>
              <w:rPr>
                <w:rFonts w:ascii="Tahoma" w:eastAsia="Tahoma" w:hAnsi="Tahoma" w:cs="Tahoma"/>
                <w:szCs w:val="24"/>
                <w:lang w:eastAsia="es-MX"/>
              </w:rPr>
            </w:pPr>
            <w:r w:rsidRPr="00B9386B">
              <w:rPr>
                <w:rFonts w:ascii="Tahoma" w:eastAsia="Tahoma" w:hAnsi="Tahoma" w:cs="Tahoma"/>
                <w:b/>
                <w:bCs/>
                <w:spacing w:val="1"/>
                <w:w w:val="99"/>
                <w:szCs w:val="24"/>
                <w:lang w:eastAsia="es-MX"/>
              </w:rPr>
              <w:t>P</w:t>
            </w:r>
            <w:r w:rsidRPr="00B9386B">
              <w:rPr>
                <w:rFonts w:ascii="Tahoma" w:eastAsia="Tahoma" w:hAnsi="Tahoma" w:cs="Tahoma"/>
                <w:b/>
                <w:bCs/>
                <w:w w:val="99"/>
                <w:szCs w:val="24"/>
                <w:lang w:eastAsia="es-MX"/>
              </w:rPr>
              <w:t>ro</w:t>
            </w:r>
            <w:r w:rsidRPr="00B9386B">
              <w:rPr>
                <w:rFonts w:ascii="Tahoma" w:eastAsia="Tahoma" w:hAnsi="Tahoma" w:cs="Tahoma"/>
                <w:b/>
                <w:bCs/>
                <w:spacing w:val="1"/>
                <w:w w:val="99"/>
                <w:szCs w:val="24"/>
                <w:lang w:eastAsia="es-MX"/>
              </w:rPr>
              <w:t>y</w:t>
            </w:r>
            <w:r w:rsidRPr="00B9386B">
              <w:rPr>
                <w:rFonts w:ascii="Tahoma" w:eastAsia="Tahoma" w:hAnsi="Tahoma" w:cs="Tahoma"/>
                <w:b/>
                <w:bCs/>
                <w:w w:val="99"/>
                <w:szCs w:val="24"/>
                <w:lang w:eastAsia="es-MX"/>
              </w:rPr>
              <w:t>e</w:t>
            </w:r>
            <w:r w:rsidRPr="00B9386B">
              <w:rPr>
                <w:rFonts w:ascii="Tahoma" w:eastAsia="Tahoma" w:hAnsi="Tahoma" w:cs="Tahoma"/>
                <w:b/>
                <w:bCs/>
                <w:spacing w:val="-1"/>
                <w:w w:val="99"/>
                <w:szCs w:val="24"/>
                <w:lang w:eastAsia="es-MX"/>
              </w:rPr>
              <w:t>c</w:t>
            </w:r>
            <w:r w:rsidRPr="00B9386B">
              <w:rPr>
                <w:rFonts w:ascii="Tahoma" w:eastAsia="Tahoma" w:hAnsi="Tahoma" w:cs="Tahoma"/>
                <w:b/>
                <w:bCs/>
                <w:spacing w:val="1"/>
                <w:w w:val="99"/>
                <w:szCs w:val="24"/>
                <w:lang w:eastAsia="es-MX"/>
              </w:rPr>
              <w:t>t</w:t>
            </w:r>
            <w:r w:rsidRPr="00B9386B">
              <w:rPr>
                <w:rFonts w:ascii="Tahoma" w:eastAsia="Tahoma" w:hAnsi="Tahoma" w:cs="Tahoma"/>
                <w:b/>
                <w:bCs/>
                <w:w w:val="99"/>
                <w:szCs w:val="24"/>
                <w:lang w:eastAsia="es-MX"/>
              </w:rPr>
              <w:t>o</w:t>
            </w:r>
          </w:p>
          <w:p w:rsidR="00B9386B" w:rsidRPr="00B9386B" w:rsidRDefault="00B9386B" w:rsidP="00B9386B">
            <w:pPr>
              <w:spacing w:after="0" w:line="240" w:lineRule="exact"/>
              <w:ind w:left="76" w:right="155"/>
              <w:jc w:val="center"/>
              <w:rPr>
                <w:rFonts w:ascii="Tahoma" w:eastAsia="Tahoma" w:hAnsi="Tahoma" w:cs="Tahoma"/>
                <w:szCs w:val="24"/>
                <w:lang w:eastAsia="es-MX"/>
              </w:rPr>
            </w:pPr>
            <w:r w:rsidRPr="00B9386B">
              <w:rPr>
                <w:rFonts w:ascii="Tahoma" w:eastAsia="Tahoma" w:hAnsi="Tahoma" w:cs="Tahoma"/>
                <w:b/>
                <w:bCs/>
                <w:spacing w:val="1"/>
                <w:w w:val="99"/>
                <w:position w:val="-1"/>
                <w:szCs w:val="24"/>
                <w:lang w:eastAsia="es-MX"/>
              </w:rPr>
              <w:t>201</w:t>
            </w:r>
            <w:r w:rsidRPr="00B9386B">
              <w:rPr>
                <w:rFonts w:ascii="Tahoma" w:eastAsia="Tahoma" w:hAnsi="Tahoma" w:cs="Tahoma"/>
                <w:b/>
                <w:bCs/>
                <w:w w:val="99"/>
                <w:position w:val="-1"/>
                <w:szCs w:val="24"/>
                <w:lang w:eastAsia="es-MX"/>
              </w:rPr>
              <w:t>6</w:t>
            </w:r>
          </w:p>
        </w:tc>
        <w:tc>
          <w:tcPr>
            <w:tcW w:w="1911" w:type="dxa"/>
            <w:tcBorders>
              <w:top w:val="single" w:sz="7" w:space="0" w:color="000000"/>
              <w:left w:val="single" w:sz="7" w:space="0" w:color="000000"/>
              <w:bottom w:val="single" w:sz="7" w:space="0" w:color="000000"/>
              <w:right w:val="single" w:sz="7" w:space="0" w:color="000000"/>
            </w:tcBorders>
            <w:shd w:val="clear" w:color="auto" w:fill="D8D8D8"/>
            <w:vAlign w:val="center"/>
          </w:tcPr>
          <w:p w:rsidR="00B9386B" w:rsidRPr="00B9386B" w:rsidRDefault="00B9386B" w:rsidP="00B9386B">
            <w:pPr>
              <w:spacing w:after="0" w:line="240" w:lineRule="exact"/>
              <w:ind w:left="129" w:right="141"/>
              <w:jc w:val="center"/>
              <w:rPr>
                <w:rFonts w:ascii="Tahoma" w:eastAsia="Tahoma" w:hAnsi="Tahoma" w:cs="Tahoma"/>
                <w:szCs w:val="24"/>
                <w:lang w:eastAsia="es-MX"/>
              </w:rPr>
            </w:pPr>
            <w:r w:rsidRPr="00B9386B">
              <w:rPr>
                <w:rFonts w:ascii="Tahoma" w:eastAsia="Tahoma" w:hAnsi="Tahoma" w:cs="Tahoma"/>
                <w:b/>
                <w:bCs/>
                <w:szCs w:val="24"/>
                <w:lang w:eastAsia="es-MX"/>
              </w:rPr>
              <w:t>Participación %</w:t>
            </w:r>
          </w:p>
        </w:tc>
      </w:tr>
      <w:tr w:rsidR="00B9386B" w:rsidRPr="00B9386B" w:rsidTr="004913DC">
        <w:trPr>
          <w:trHeight w:val="454"/>
          <w:jc w:val="center"/>
        </w:trPr>
        <w:tc>
          <w:tcPr>
            <w:tcW w:w="5670" w:type="dxa"/>
            <w:tcBorders>
              <w:top w:val="single" w:sz="7" w:space="0" w:color="000000"/>
              <w:left w:val="single" w:sz="7" w:space="0" w:color="000000"/>
              <w:bottom w:val="single" w:sz="7" w:space="0" w:color="000000"/>
              <w:right w:val="single" w:sz="7" w:space="0" w:color="000000"/>
            </w:tcBorders>
            <w:vAlign w:val="center"/>
          </w:tcPr>
          <w:p w:rsidR="00B9386B" w:rsidRPr="00B9386B" w:rsidRDefault="00B9386B" w:rsidP="00B9386B">
            <w:pPr>
              <w:spacing w:after="0" w:line="240" w:lineRule="auto"/>
              <w:ind w:left="179" w:right="99"/>
              <w:jc w:val="both"/>
              <w:rPr>
                <w:rFonts w:ascii="Tahoma" w:eastAsia="Times New Roman" w:hAnsi="Tahoma" w:cs="Tahoma"/>
                <w:color w:val="000000"/>
                <w:szCs w:val="24"/>
                <w:lang w:eastAsia="es-MX"/>
              </w:rPr>
            </w:pPr>
            <w:r w:rsidRPr="00B9386B">
              <w:rPr>
                <w:rFonts w:ascii="Tahoma" w:eastAsia="Times New Roman" w:hAnsi="Tahoma" w:cs="Tahoma"/>
                <w:color w:val="000000"/>
                <w:szCs w:val="24"/>
                <w:lang w:eastAsia="es-MX"/>
              </w:rPr>
              <w:t>Sonora En Paz Y Tranquilidad</w:t>
            </w:r>
          </w:p>
        </w:tc>
        <w:tc>
          <w:tcPr>
            <w:tcW w:w="1719" w:type="dxa"/>
            <w:tcBorders>
              <w:top w:val="single" w:sz="7" w:space="0" w:color="000000"/>
              <w:left w:val="single" w:sz="7" w:space="0" w:color="000000"/>
              <w:bottom w:val="single" w:sz="7" w:space="0" w:color="000000"/>
              <w:right w:val="single" w:sz="7" w:space="0" w:color="000000"/>
            </w:tcBorders>
            <w:vAlign w:val="center"/>
          </w:tcPr>
          <w:p w:rsidR="00B9386B" w:rsidRPr="00B9386B" w:rsidRDefault="00B9386B" w:rsidP="00B9386B">
            <w:pPr>
              <w:tabs>
                <w:tab w:val="decimal" w:pos="1461"/>
              </w:tabs>
              <w:spacing w:after="0" w:line="276" w:lineRule="auto"/>
              <w:ind w:left="130" w:right="79"/>
              <w:jc w:val="both"/>
              <w:rPr>
                <w:rFonts w:ascii="Tahoma" w:eastAsia="Times New Roman" w:hAnsi="Tahoma" w:cs="Tahoma"/>
                <w:color w:val="000000"/>
                <w:szCs w:val="24"/>
                <w:lang w:eastAsia="es-MX"/>
              </w:rPr>
            </w:pPr>
            <w:r w:rsidRPr="00B9386B">
              <w:rPr>
                <w:rFonts w:ascii="Tahoma" w:eastAsia="Times New Roman" w:hAnsi="Tahoma" w:cs="Tahoma"/>
                <w:color w:val="000000"/>
                <w:szCs w:val="24"/>
                <w:lang w:eastAsia="es-MX"/>
              </w:rPr>
              <w:t>5,259,510</w:t>
            </w:r>
          </w:p>
        </w:tc>
        <w:tc>
          <w:tcPr>
            <w:tcW w:w="1911" w:type="dxa"/>
            <w:tcBorders>
              <w:top w:val="single" w:sz="7" w:space="0" w:color="000000"/>
              <w:left w:val="single" w:sz="7" w:space="0" w:color="000000"/>
              <w:bottom w:val="single" w:sz="7" w:space="0" w:color="000000"/>
              <w:right w:val="single" w:sz="7" w:space="0" w:color="000000"/>
            </w:tcBorders>
            <w:vAlign w:val="center"/>
          </w:tcPr>
          <w:p w:rsidR="00B9386B" w:rsidRPr="00B9386B" w:rsidRDefault="00B9386B" w:rsidP="00B9386B">
            <w:pPr>
              <w:tabs>
                <w:tab w:val="decimal" w:pos="1243"/>
              </w:tabs>
              <w:spacing w:after="0" w:line="240" w:lineRule="auto"/>
              <w:ind w:left="109" w:right="175"/>
              <w:jc w:val="both"/>
              <w:rPr>
                <w:rFonts w:ascii="Tahoma" w:eastAsia="Tahoma" w:hAnsi="Tahoma" w:cs="Tahoma"/>
                <w:szCs w:val="24"/>
                <w:lang w:eastAsia="es-MX"/>
              </w:rPr>
            </w:pPr>
            <w:r w:rsidRPr="00B9386B">
              <w:rPr>
                <w:rFonts w:ascii="Tahoma" w:eastAsia="Tahoma" w:hAnsi="Tahoma" w:cs="Tahoma"/>
                <w:szCs w:val="24"/>
                <w:lang w:eastAsia="es-MX"/>
              </w:rPr>
              <w:t>9.63</w:t>
            </w:r>
          </w:p>
        </w:tc>
      </w:tr>
      <w:tr w:rsidR="00B9386B" w:rsidRPr="00B9386B" w:rsidTr="004913DC">
        <w:trPr>
          <w:trHeight w:val="454"/>
          <w:jc w:val="center"/>
        </w:trPr>
        <w:tc>
          <w:tcPr>
            <w:tcW w:w="5670" w:type="dxa"/>
            <w:tcBorders>
              <w:top w:val="single" w:sz="7" w:space="0" w:color="000000"/>
              <w:left w:val="single" w:sz="7" w:space="0" w:color="000000"/>
              <w:bottom w:val="single" w:sz="7" w:space="0" w:color="000000"/>
              <w:right w:val="single" w:sz="7" w:space="0" w:color="000000"/>
            </w:tcBorders>
            <w:vAlign w:val="center"/>
          </w:tcPr>
          <w:p w:rsidR="00B9386B" w:rsidRPr="00B9386B" w:rsidRDefault="00B9386B" w:rsidP="00B9386B">
            <w:pPr>
              <w:spacing w:after="0" w:line="240" w:lineRule="auto"/>
              <w:ind w:left="179" w:right="99"/>
              <w:jc w:val="both"/>
              <w:rPr>
                <w:rFonts w:ascii="Tahoma" w:eastAsia="Times New Roman" w:hAnsi="Tahoma" w:cs="Tahoma"/>
                <w:color w:val="000000"/>
                <w:szCs w:val="24"/>
                <w:lang w:eastAsia="es-MX"/>
              </w:rPr>
            </w:pPr>
            <w:r w:rsidRPr="00B9386B">
              <w:rPr>
                <w:rFonts w:ascii="Tahoma" w:eastAsia="Times New Roman" w:hAnsi="Tahoma" w:cs="Tahoma"/>
                <w:color w:val="000000"/>
                <w:szCs w:val="24"/>
                <w:lang w:eastAsia="es-MX"/>
              </w:rPr>
              <w:t>Gobierno Competitivo Y Transparente</w:t>
            </w:r>
          </w:p>
        </w:tc>
        <w:tc>
          <w:tcPr>
            <w:tcW w:w="1719" w:type="dxa"/>
            <w:tcBorders>
              <w:top w:val="single" w:sz="7" w:space="0" w:color="000000"/>
              <w:left w:val="single" w:sz="7" w:space="0" w:color="000000"/>
              <w:bottom w:val="single" w:sz="7" w:space="0" w:color="000000"/>
              <w:right w:val="single" w:sz="7" w:space="0" w:color="000000"/>
            </w:tcBorders>
            <w:vAlign w:val="center"/>
          </w:tcPr>
          <w:p w:rsidR="00B9386B" w:rsidRPr="00B9386B" w:rsidRDefault="00B9386B" w:rsidP="00B9386B">
            <w:pPr>
              <w:tabs>
                <w:tab w:val="decimal" w:pos="1461"/>
              </w:tabs>
              <w:spacing w:after="0" w:line="276" w:lineRule="auto"/>
              <w:ind w:left="130" w:right="79"/>
              <w:jc w:val="both"/>
              <w:rPr>
                <w:rFonts w:ascii="Tahoma" w:eastAsia="Times New Roman" w:hAnsi="Tahoma" w:cs="Tahoma"/>
                <w:color w:val="000000"/>
                <w:szCs w:val="24"/>
                <w:lang w:eastAsia="es-MX"/>
              </w:rPr>
            </w:pPr>
            <w:r w:rsidRPr="00B9386B">
              <w:rPr>
                <w:rFonts w:ascii="Tahoma" w:eastAsia="Times New Roman" w:hAnsi="Tahoma" w:cs="Tahoma"/>
                <w:color w:val="000000"/>
                <w:szCs w:val="24"/>
                <w:lang w:eastAsia="es-MX"/>
              </w:rPr>
              <w:t>18,525,075</w:t>
            </w:r>
          </w:p>
        </w:tc>
        <w:tc>
          <w:tcPr>
            <w:tcW w:w="1911" w:type="dxa"/>
            <w:tcBorders>
              <w:top w:val="single" w:sz="7" w:space="0" w:color="000000"/>
              <w:left w:val="single" w:sz="7" w:space="0" w:color="000000"/>
              <w:bottom w:val="single" w:sz="7" w:space="0" w:color="000000"/>
              <w:right w:val="single" w:sz="7" w:space="0" w:color="000000"/>
            </w:tcBorders>
            <w:vAlign w:val="center"/>
          </w:tcPr>
          <w:p w:rsidR="00B9386B" w:rsidRPr="00B9386B" w:rsidRDefault="000A2AD2" w:rsidP="00B9386B">
            <w:pPr>
              <w:tabs>
                <w:tab w:val="decimal" w:pos="1243"/>
              </w:tabs>
              <w:spacing w:after="0" w:line="240" w:lineRule="auto"/>
              <w:ind w:left="109" w:right="175"/>
              <w:jc w:val="both"/>
              <w:rPr>
                <w:rFonts w:ascii="Tahoma" w:eastAsia="Tahoma" w:hAnsi="Tahoma" w:cs="Tahoma"/>
                <w:szCs w:val="24"/>
                <w:lang w:eastAsia="es-MX"/>
              </w:rPr>
            </w:pPr>
            <w:r w:rsidRPr="00B9386B">
              <w:rPr>
                <w:rFonts w:ascii="Tahoma" w:eastAsia="Tahoma" w:hAnsi="Tahoma" w:cs="Tahoma"/>
                <w:szCs w:val="24"/>
                <w:lang w:eastAsia="es-MX"/>
              </w:rPr>
              <w:fldChar w:fldCharType="begin"/>
            </w:r>
            <w:r w:rsidR="00B9386B" w:rsidRPr="00B9386B">
              <w:rPr>
                <w:rFonts w:ascii="Tahoma" w:eastAsia="Tahoma" w:hAnsi="Tahoma" w:cs="Tahoma"/>
                <w:szCs w:val="24"/>
                <w:lang w:eastAsia="es-MX"/>
              </w:rPr>
              <w:instrText xml:space="preserve"> =(B3/B7)*100 \# "##0.00" </w:instrText>
            </w:r>
            <w:r w:rsidRPr="00B9386B">
              <w:rPr>
                <w:rFonts w:ascii="Tahoma" w:eastAsia="Tahoma" w:hAnsi="Tahoma" w:cs="Tahoma"/>
                <w:szCs w:val="24"/>
                <w:lang w:eastAsia="es-MX"/>
              </w:rPr>
              <w:fldChar w:fldCharType="separate"/>
            </w:r>
            <w:r w:rsidR="00B9386B" w:rsidRPr="00B9386B">
              <w:rPr>
                <w:rFonts w:ascii="Tahoma" w:eastAsia="Tahoma" w:hAnsi="Tahoma" w:cs="Tahoma"/>
                <w:noProof/>
                <w:szCs w:val="24"/>
                <w:lang w:eastAsia="es-MX"/>
              </w:rPr>
              <w:t xml:space="preserve"> 33.91</w:t>
            </w:r>
            <w:r w:rsidRPr="00B9386B">
              <w:rPr>
                <w:rFonts w:ascii="Tahoma" w:eastAsia="Tahoma" w:hAnsi="Tahoma" w:cs="Tahoma"/>
                <w:szCs w:val="24"/>
                <w:lang w:eastAsia="es-MX"/>
              </w:rPr>
              <w:fldChar w:fldCharType="end"/>
            </w:r>
          </w:p>
        </w:tc>
      </w:tr>
      <w:tr w:rsidR="00B9386B" w:rsidRPr="00B9386B" w:rsidTr="004913DC">
        <w:trPr>
          <w:trHeight w:val="454"/>
          <w:jc w:val="center"/>
        </w:trPr>
        <w:tc>
          <w:tcPr>
            <w:tcW w:w="5670" w:type="dxa"/>
            <w:tcBorders>
              <w:top w:val="single" w:sz="7" w:space="0" w:color="000000"/>
              <w:left w:val="single" w:sz="7" w:space="0" w:color="000000"/>
              <w:bottom w:val="single" w:sz="7" w:space="0" w:color="000000"/>
              <w:right w:val="single" w:sz="7" w:space="0" w:color="000000"/>
            </w:tcBorders>
            <w:vAlign w:val="center"/>
          </w:tcPr>
          <w:p w:rsidR="00B9386B" w:rsidRPr="00B9386B" w:rsidRDefault="00B9386B" w:rsidP="00B9386B">
            <w:pPr>
              <w:spacing w:after="0" w:line="240" w:lineRule="auto"/>
              <w:ind w:left="179" w:right="99"/>
              <w:jc w:val="both"/>
              <w:rPr>
                <w:rFonts w:ascii="Tahoma" w:eastAsia="Times New Roman" w:hAnsi="Tahoma" w:cs="Tahoma"/>
                <w:color w:val="000000"/>
                <w:szCs w:val="24"/>
                <w:lang w:eastAsia="es-MX"/>
              </w:rPr>
            </w:pPr>
            <w:r w:rsidRPr="00B9386B">
              <w:rPr>
                <w:rFonts w:ascii="Tahoma" w:eastAsia="Times New Roman" w:hAnsi="Tahoma" w:cs="Tahoma"/>
                <w:color w:val="000000"/>
                <w:szCs w:val="24"/>
                <w:lang w:eastAsia="es-MX"/>
              </w:rPr>
              <w:t>Economía Con Futuro</w:t>
            </w:r>
          </w:p>
        </w:tc>
        <w:tc>
          <w:tcPr>
            <w:tcW w:w="1719" w:type="dxa"/>
            <w:tcBorders>
              <w:top w:val="single" w:sz="7" w:space="0" w:color="000000"/>
              <w:left w:val="single" w:sz="7" w:space="0" w:color="000000"/>
              <w:bottom w:val="single" w:sz="7" w:space="0" w:color="000000"/>
              <w:right w:val="single" w:sz="7" w:space="0" w:color="000000"/>
            </w:tcBorders>
            <w:vAlign w:val="center"/>
          </w:tcPr>
          <w:p w:rsidR="00B9386B" w:rsidRPr="00B9386B" w:rsidRDefault="00B9386B" w:rsidP="00B9386B">
            <w:pPr>
              <w:tabs>
                <w:tab w:val="decimal" w:pos="1461"/>
              </w:tabs>
              <w:spacing w:after="0" w:line="276" w:lineRule="auto"/>
              <w:ind w:left="130" w:right="79"/>
              <w:jc w:val="both"/>
              <w:rPr>
                <w:rFonts w:ascii="Tahoma" w:eastAsia="Times New Roman" w:hAnsi="Tahoma" w:cs="Tahoma"/>
                <w:color w:val="000000"/>
                <w:szCs w:val="24"/>
                <w:lang w:eastAsia="es-MX"/>
              </w:rPr>
            </w:pPr>
            <w:r w:rsidRPr="00B9386B">
              <w:rPr>
                <w:rFonts w:ascii="Tahoma" w:eastAsia="Times New Roman" w:hAnsi="Tahoma" w:cs="Tahoma"/>
                <w:color w:val="000000"/>
                <w:szCs w:val="24"/>
                <w:lang w:eastAsia="es-MX"/>
              </w:rPr>
              <w:t>7,894,522</w:t>
            </w:r>
          </w:p>
        </w:tc>
        <w:tc>
          <w:tcPr>
            <w:tcW w:w="1911" w:type="dxa"/>
            <w:tcBorders>
              <w:top w:val="single" w:sz="7" w:space="0" w:color="000000"/>
              <w:left w:val="single" w:sz="7" w:space="0" w:color="000000"/>
              <w:bottom w:val="single" w:sz="7" w:space="0" w:color="000000"/>
              <w:right w:val="single" w:sz="7" w:space="0" w:color="000000"/>
            </w:tcBorders>
            <w:vAlign w:val="center"/>
          </w:tcPr>
          <w:p w:rsidR="00B9386B" w:rsidRPr="00B9386B" w:rsidRDefault="000A2AD2" w:rsidP="00B9386B">
            <w:pPr>
              <w:tabs>
                <w:tab w:val="decimal" w:pos="1243"/>
              </w:tabs>
              <w:spacing w:after="0" w:line="240" w:lineRule="auto"/>
              <w:ind w:left="109" w:right="175"/>
              <w:jc w:val="both"/>
              <w:rPr>
                <w:rFonts w:ascii="Tahoma" w:eastAsia="Tahoma" w:hAnsi="Tahoma" w:cs="Tahoma"/>
                <w:szCs w:val="24"/>
                <w:lang w:eastAsia="es-MX"/>
              </w:rPr>
            </w:pPr>
            <w:r w:rsidRPr="00B9386B">
              <w:rPr>
                <w:rFonts w:ascii="Tahoma" w:eastAsia="Tahoma" w:hAnsi="Tahoma" w:cs="Tahoma"/>
                <w:szCs w:val="24"/>
                <w:lang w:eastAsia="es-MX"/>
              </w:rPr>
              <w:fldChar w:fldCharType="begin"/>
            </w:r>
            <w:r w:rsidR="00B9386B" w:rsidRPr="00B9386B">
              <w:rPr>
                <w:rFonts w:ascii="Tahoma" w:eastAsia="Tahoma" w:hAnsi="Tahoma" w:cs="Tahoma"/>
                <w:szCs w:val="24"/>
                <w:lang w:eastAsia="es-MX"/>
              </w:rPr>
              <w:instrText xml:space="preserve"> =(B4/B7)*100 \# "##0.00" </w:instrText>
            </w:r>
            <w:r w:rsidRPr="00B9386B">
              <w:rPr>
                <w:rFonts w:ascii="Tahoma" w:eastAsia="Tahoma" w:hAnsi="Tahoma" w:cs="Tahoma"/>
                <w:szCs w:val="24"/>
                <w:lang w:eastAsia="es-MX"/>
              </w:rPr>
              <w:fldChar w:fldCharType="separate"/>
            </w:r>
            <w:r w:rsidR="00B9386B" w:rsidRPr="00B9386B">
              <w:rPr>
                <w:rFonts w:ascii="Tahoma" w:eastAsia="Tahoma" w:hAnsi="Tahoma" w:cs="Tahoma"/>
                <w:noProof/>
                <w:szCs w:val="24"/>
                <w:lang w:eastAsia="es-MX"/>
              </w:rPr>
              <w:t xml:space="preserve"> 14.45</w:t>
            </w:r>
            <w:r w:rsidRPr="00B9386B">
              <w:rPr>
                <w:rFonts w:ascii="Tahoma" w:eastAsia="Tahoma" w:hAnsi="Tahoma" w:cs="Tahoma"/>
                <w:szCs w:val="24"/>
                <w:lang w:eastAsia="es-MX"/>
              </w:rPr>
              <w:fldChar w:fldCharType="end"/>
            </w:r>
          </w:p>
        </w:tc>
      </w:tr>
      <w:tr w:rsidR="00B9386B" w:rsidRPr="00B9386B" w:rsidTr="004913DC">
        <w:trPr>
          <w:trHeight w:val="454"/>
          <w:jc w:val="center"/>
        </w:trPr>
        <w:tc>
          <w:tcPr>
            <w:tcW w:w="5670" w:type="dxa"/>
            <w:tcBorders>
              <w:top w:val="single" w:sz="7" w:space="0" w:color="000000"/>
              <w:left w:val="single" w:sz="7" w:space="0" w:color="000000"/>
              <w:bottom w:val="single" w:sz="7" w:space="0" w:color="000000"/>
              <w:right w:val="single" w:sz="7" w:space="0" w:color="000000"/>
            </w:tcBorders>
            <w:vAlign w:val="center"/>
          </w:tcPr>
          <w:p w:rsidR="00B9386B" w:rsidRPr="00B9386B" w:rsidRDefault="00B9386B" w:rsidP="00B9386B">
            <w:pPr>
              <w:spacing w:after="0" w:line="240" w:lineRule="auto"/>
              <w:ind w:left="179" w:right="99"/>
              <w:jc w:val="both"/>
              <w:rPr>
                <w:rFonts w:ascii="Tahoma" w:eastAsia="Times New Roman" w:hAnsi="Tahoma" w:cs="Tahoma"/>
                <w:color w:val="000000"/>
                <w:szCs w:val="24"/>
                <w:lang w:eastAsia="es-MX"/>
              </w:rPr>
            </w:pPr>
            <w:r w:rsidRPr="00B9386B">
              <w:rPr>
                <w:rFonts w:ascii="Tahoma" w:eastAsia="Times New Roman" w:hAnsi="Tahoma" w:cs="Tahoma"/>
                <w:color w:val="000000"/>
                <w:szCs w:val="24"/>
                <w:lang w:eastAsia="es-MX"/>
              </w:rPr>
              <w:t>Ciudades Y Colonias Con Calidad De Vida</w:t>
            </w:r>
          </w:p>
        </w:tc>
        <w:tc>
          <w:tcPr>
            <w:tcW w:w="1719" w:type="dxa"/>
            <w:tcBorders>
              <w:top w:val="single" w:sz="7" w:space="0" w:color="000000"/>
              <w:left w:val="single" w:sz="7" w:space="0" w:color="000000"/>
              <w:bottom w:val="single" w:sz="7" w:space="0" w:color="000000"/>
              <w:right w:val="single" w:sz="7" w:space="0" w:color="000000"/>
            </w:tcBorders>
            <w:vAlign w:val="center"/>
          </w:tcPr>
          <w:p w:rsidR="00B9386B" w:rsidRPr="00B9386B" w:rsidRDefault="00B9386B" w:rsidP="00B9386B">
            <w:pPr>
              <w:tabs>
                <w:tab w:val="decimal" w:pos="1461"/>
              </w:tabs>
              <w:spacing w:after="0" w:line="276" w:lineRule="auto"/>
              <w:ind w:left="130" w:right="79"/>
              <w:jc w:val="both"/>
              <w:rPr>
                <w:rFonts w:ascii="Tahoma" w:eastAsia="Times New Roman" w:hAnsi="Tahoma" w:cs="Tahoma"/>
                <w:color w:val="000000"/>
                <w:szCs w:val="24"/>
                <w:lang w:eastAsia="es-MX"/>
              </w:rPr>
            </w:pPr>
            <w:r w:rsidRPr="00B9386B">
              <w:rPr>
                <w:rFonts w:ascii="Tahoma" w:eastAsia="Times New Roman" w:hAnsi="Tahoma" w:cs="Tahoma"/>
                <w:color w:val="000000"/>
                <w:szCs w:val="24"/>
                <w:lang w:eastAsia="es-MX"/>
              </w:rPr>
              <w:t>596,147</w:t>
            </w:r>
          </w:p>
        </w:tc>
        <w:tc>
          <w:tcPr>
            <w:tcW w:w="1911" w:type="dxa"/>
            <w:tcBorders>
              <w:top w:val="single" w:sz="7" w:space="0" w:color="000000"/>
              <w:left w:val="single" w:sz="7" w:space="0" w:color="000000"/>
              <w:bottom w:val="single" w:sz="7" w:space="0" w:color="000000"/>
              <w:right w:val="single" w:sz="7" w:space="0" w:color="000000"/>
            </w:tcBorders>
            <w:vAlign w:val="center"/>
          </w:tcPr>
          <w:p w:rsidR="00B9386B" w:rsidRPr="00B9386B" w:rsidRDefault="00B9386B" w:rsidP="00B9386B">
            <w:pPr>
              <w:tabs>
                <w:tab w:val="decimal" w:pos="1243"/>
              </w:tabs>
              <w:spacing w:after="0" w:line="240" w:lineRule="auto"/>
              <w:ind w:left="109" w:right="175"/>
              <w:jc w:val="both"/>
              <w:rPr>
                <w:rFonts w:ascii="Tahoma" w:eastAsia="Tahoma" w:hAnsi="Tahoma" w:cs="Tahoma"/>
                <w:szCs w:val="24"/>
                <w:lang w:eastAsia="es-MX"/>
              </w:rPr>
            </w:pPr>
            <w:r w:rsidRPr="00B9386B">
              <w:rPr>
                <w:rFonts w:ascii="Tahoma" w:eastAsia="Tahoma" w:hAnsi="Tahoma" w:cs="Tahoma"/>
                <w:szCs w:val="24"/>
                <w:lang w:eastAsia="es-MX"/>
              </w:rPr>
              <w:t>1.09</w:t>
            </w:r>
          </w:p>
        </w:tc>
      </w:tr>
      <w:tr w:rsidR="00B9386B" w:rsidRPr="00B9386B" w:rsidTr="004913DC">
        <w:trPr>
          <w:trHeight w:val="454"/>
          <w:jc w:val="center"/>
        </w:trPr>
        <w:tc>
          <w:tcPr>
            <w:tcW w:w="5670" w:type="dxa"/>
            <w:tcBorders>
              <w:top w:val="single" w:sz="7" w:space="0" w:color="000000"/>
              <w:left w:val="single" w:sz="7" w:space="0" w:color="000000"/>
              <w:bottom w:val="single" w:sz="7" w:space="0" w:color="000000"/>
              <w:right w:val="single" w:sz="7" w:space="0" w:color="000000"/>
            </w:tcBorders>
            <w:vAlign w:val="center"/>
          </w:tcPr>
          <w:p w:rsidR="00B9386B" w:rsidRPr="00B9386B" w:rsidRDefault="00B9386B" w:rsidP="00B9386B">
            <w:pPr>
              <w:spacing w:after="0" w:line="240" w:lineRule="auto"/>
              <w:ind w:left="179" w:right="99"/>
              <w:jc w:val="both"/>
              <w:rPr>
                <w:rFonts w:ascii="Tahoma" w:eastAsia="Times New Roman" w:hAnsi="Tahoma" w:cs="Tahoma"/>
                <w:color w:val="000000"/>
                <w:szCs w:val="24"/>
                <w:lang w:eastAsia="es-MX"/>
              </w:rPr>
            </w:pPr>
            <w:r w:rsidRPr="00B9386B">
              <w:rPr>
                <w:rFonts w:ascii="Tahoma" w:eastAsia="Times New Roman" w:hAnsi="Tahoma" w:cs="Tahoma"/>
                <w:color w:val="000000"/>
                <w:szCs w:val="24"/>
                <w:lang w:eastAsia="es-MX"/>
              </w:rPr>
              <w:t>Todas Las Oportunidades Para Todos Los Sonorenses</w:t>
            </w:r>
          </w:p>
        </w:tc>
        <w:tc>
          <w:tcPr>
            <w:tcW w:w="1719" w:type="dxa"/>
            <w:tcBorders>
              <w:top w:val="single" w:sz="7" w:space="0" w:color="000000"/>
              <w:left w:val="single" w:sz="7" w:space="0" w:color="000000"/>
              <w:bottom w:val="single" w:sz="7" w:space="0" w:color="000000"/>
              <w:right w:val="single" w:sz="7" w:space="0" w:color="000000"/>
            </w:tcBorders>
            <w:vAlign w:val="center"/>
          </w:tcPr>
          <w:p w:rsidR="00B9386B" w:rsidRPr="00B9386B" w:rsidRDefault="00B9386B" w:rsidP="00B9386B">
            <w:pPr>
              <w:tabs>
                <w:tab w:val="decimal" w:pos="1461"/>
              </w:tabs>
              <w:spacing w:after="0" w:line="276" w:lineRule="auto"/>
              <w:ind w:left="130" w:right="79"/>
              <w:jc w:val="both"/>
              <w:rPr>
                <w:rFonts w:ascii="Tahoma" w:eastAsia="Times New Roman" w:hAnsi="Tahoma" w:cs="Tahoma"/>
                <w:color w:val="000000"/>
                <w:szCs w:val="24"/>
                <w:lang w:eastAsia="es-MX"/>
              </w:rPr>
            </w:pPr>
            <w:r w:rsidRPr="00B9386B">
              <w:rPr>
                <w:rFonts w:ascii="Tahoma" w:eastAsia="Times New Roman" w:hAnsi="Tahoma" w:cs="Tahoma"/>
                <w:color w:val="000000"/>
                <w:szCs w:val="24"/>
                <w:lang w:eastAsia="es-MX"/>
              </w:rPr>
              <w:t>22,353,356</w:t>
            </w:r>
          </w:p>
        </w:tc>
        <w:tc>
          <w:tcPr>
            <w:tcW w:w="1911" w:type="dxa"/>
            <w:tcBorders>
              <w:top w:val="single" w:sz="7" w:space="0" w:color="000000"/>
              <w:left w:val="single" w:sz="7" w:space="0" w:color="000000"/>
              <w:bottom w:val="single" w:sz="7" w:space="0" w:color="000000"/>
              <w:right w:val="single" w:sz="7" w:space="0" w:color="000000"/>
            </w:tcBorders>
            <w:vAlign w:val="center"/>
          </w:tcPr>
          <w:p w:rsidR="00B9386B" w:rsidRPr="00B9386B" w:rsidRDefault="00B9386B" w:rsidP="00B9386B">
            <w:pPr>
              <w:tabs>
                <w:tab w:val="decimal" w:pos="1243"/>
              </w:tabs>
              <w:spacing w:after="0" w:line="240" w:lineRule="auto"/>
              <w:ind w:left="109" w:right="175"/>
              <w:jc w:val="both"/>
              <w:rPr>
                <w:rFonts w:ascii="Tahoma" w:eastAsia="Tahoma" w:hAnsi="Tahoma" w:cs="Tahoma"/>
                <w:szCs w:val="24"/>
                <w:lang w:eastAsia="es-MX"/>
              </w:rPr>
            </w:pPr>
            <w:r w:rsidRPr="00B9386B">
              <w:rPr>
                <w:rFonts w:ascii="Tahoma" w:eastAsia="Tahoma" w:hAnsi="Tahoma" w:cs="Tahoma"/>
                <w:szCs w:val="24"/>
                <w:lang w:eastAsia="es-MX"/>
              </w:rPr>
              <w:t>40.92</w:t>
            </w:r>
          </w:p>
        </w:tc>
      </w:tr>
      <w:tr w:rsidR="00B9386B" w:rsidRPr="00B9386B" w:rsidTr="004913DC">
        <w:trPr>
          <w:trHeight w:val="454"/>
          <w:jc w:val="center"/>
        </w:trPr>
        <w:tc>
          <w:tcPr>
            <w:tcW w:w="5670" w:type="dxa"/>
            <w:tcBorders>
              <w:top w:val="single" w:sz="7" w:space="0" w:color="000000"/>
              <w:left w:val="single" w:sz="7" w:space="0" w:color="000000"/>
              <w:bottom w:val="single" w:sz="7" w:space="0" w:color="000000"/>
              <w:right w:val="single" w:sz="7" w:space="0" w:color="000000"/>
            </w:tcBorders>
            <w:shd w:val="clear" w:color="auto" w:fill="D8D8D8"/>
            <w:vAlign w:val="center"/>
          </w:tcPr>
          <w:p w:rsidR="00B9386B" w:rsidRPr="00B9386B" w:rsidRDefault="00B9386B" w:rsidP="00B9386B">
            <w:pPr>
              <w:spacing w:after="0" w:line="240" w:lineRule="auto"/>
              <w:ind w:left="1411" w:right="1391"/>
              <w:jc w:val="both"/>
              <w:rPr>
                <w:rFonts w:ascii="Tahoma" w:eastAsia="Tahoma" w:hAnsi="Tahoma" w:cs="Tahoma"/>
                <w:b/>
                <w:szCs w:val="24"/>
                <w:lang w:eastAsia="es-MX"/>
              </w:rPr>
            </w:pPr>
            <w:r w:rsidRPr="00B9386B">
              <w:rPr>
                <w:rFonts w:ascii="Tahoma" w:eastAsia="Tahoma" w:hAnsi="Tahoma" w:cs="Tahoma"/>
                <w:b/>
                <w:bCs/>
                <w:spacing w:val="1"/>
                <w:w w:val="99"/>
                <w:szCs w:val="24"/>
                <w:lang w:eastAsia="es-MX"/>
              </w:rPr>
              <w:lastRenderedPageBreak/>
              <w:t>T</w:t>
            </w:r>
            <w:r w:rsidRPr="00B9386B">
              <w:rPr>
                <w:rFonts w:ascii="Tahoma" w:eastAsia="Tahoma" w:hAnsi="Tahoma" w:cs="Tahoma"/>
                <w:b/>
                <w:bCs/>
                <w:w w:val="99"/>
                <w:szCs w:val="24"/>
                <w:lang w:eastAsia="es-MX"/>
              </w:rPr>
              <w:t>o</w:t>
            </w:r>
            <w:r w:rsidRPr="00B9386B">
              <w:rPr>
                <w:rFonts w:ascii="Tahoma" w:eastAsia="Tahoma" w:hAnsi="Tahoma" w:cs="Tahoma"/>
                <w:b/>
                <w:bCs/>
                <w:spacing w:val="1"/>
                <w:w w:val="99"/>
                <w:szCs w:val="24"/>
                <w:lang w:eastAsia="es-MX"/>
              </w:rPr>
              <w:t>ta</w:t>
            </w:r>
            <w:r w:rsidRPr="00B9386B">
              <w:rPr>
                <w:rFonts w:ascii="Tahoma" w:eastAsia="Tahoma" w:hAnsi="Tahoma" w:cs="Tahoma"/>
                <w:b/>
                <w:bCs/>
                <w:w w:val="99"/>
                <w:szCs w:val="24"/>
                <w:lang w:eastAsia="es-MX"/>
              </w:rPr>
              <w:t>l</w:t>
            </w:r>
          </w:p>
        </w:tc>
        <w:tc>
          <w:tcPr>
            <w:tcW w:w="1719" w:type="dxa"/>
            <w:tcBorders>
              <w:top w:val="single" w:sz="7" w:space="0" w:color="000000"/>
              <w:left w:val="single" w:sz="7" w:space="0" w:color="000000"/>
              <w:bottom w:val="single" w:sz="7" w:space="0" w:color="000000"/>
              <w:right w:val="single" w:sz="7" w:space="0" w:color="000000"/>
            </w:tcBorders>
            <w:shd w:val="clear" w:color="auto" w:fill="D8D8D8"/>
            <w:vAlign w:val="center"/>
          </w:tcPr>
          <w:p w:rsidR="00B9386B" w:rsidRPr="00B9386B" w:rsidRDefault="00B9386B" w:rsidP="00B9386B">
            <w:pPr>
              <w:tabs>
                <w:tab w:val="decimal" w:pos="1461"/>
              </w:tabs>
              <w:spacing w:after="0" w:line="240" w:lineRule="auto"/>
              <w:ind w:left="130" w:right="79"/>
              <w:jc w:val="both"/>
              <w:rPr>
                <w:rFonts w:ascii="Tahoma" w:eastAsia="Tahoma" w:hAnsi="Tahoma" w:cs="Tahoma"/>
                <w:b/>
                <w:szCs w:val="24"/>
                <w:lang w:eastAsia="es-MX"/>
              </w:rPr>
            </w:pPr>
            <w:r w:rsidRPr="00B9386B">
              <w:rPr>
                <w:rFonts w:ascii="Tahoma" w:eastAsia="Tahoma" w:hAnsi="Tahoma" w:cs="Tahoma"/>
                <w:b/>
                <w:szCs w:val="24"/>
                <w:lang w:eastAsia="es-MX"/>
              </w:rPr>
              <w:t>54,628,610</w:t>
            </w:r>
          </w:p>
        </w:tc>
        <w:tc>
          <w:tcPr>
            <w:tcW w:w="1911" w:type="dxa"/>
            <w:tcBorders>
              <w:top w:val="single" w:sz="7" w:space="0" w:color="000000"/>
              <w:left w:val="single" w:sz="7" w:space="0" w:color="000000"/>
              <w:bottom w:val="single" w:sz="7" w:space="0" w:color="000000"/>
              <w:right w:val="single" w:sz="7" w:space="0" w:color="000000"/>
            </w:tcBorders>
            <w:shd w:val="clear" w:color="auto" w:fill="D8D8D8"/>
            <w:vAlign w:val="center"/>
          </w:tcPr>
          <w:p w:rsidR="00B9386B" w:rsidRPr="00B9386B" w:rsidRDefault="000A2AD2" w:rsidP="00B9386B">
            <w:pPr>
              <w:tabs>
                <w:tab w:val="decimal" w:pos="1243"/>
              </w:tabs>
              <w:spacing w:after="0" w:line="240" w:lineRule="auto"/>
              <w:ind w:left="109" w:right="175"/>
              <w:jc w:val="both"/>
              <w:rPr>
                <w:rFonts w:ascii="Tahoma" w:eastAsia="Tahoma" w:hAnsi="Tahoma" w:cs="Tahoma"/>
                <w:b/>
                <w:szCs w:val="24"/>
                <w:lang w:eastAsia="es-MX"/>
              </w:rPr>
            </w:pPr>
            <w:r w:rsidRPr="00B9386B">
              <w:rPr>
                <w:rFonts w:ascii="Tahoma" w:eastAsia="Tahoma" w:hAnsi="Tahoma" w:cs="Tahoma"/>
                <w:b/>
                <w:szCs w:val="24"/>
                <w:lang w:eastAsia="es-MX"/>
              </w:rPr>
              <w:fldChar w:fldCharType="begin"/>
            </w:r>
            <w:r w:rsidR="00B9386B" w:rsidRPr="00B9386B">
              <w:rPr>
                <w:rFonts w:ascii="Tahoma" w:eastAsia="Tahoma" w:hAnsi="Tahoma" w:cs="Tahoma"/>
                <w:b/>
                <w:szCs w:val="24"/>
                <w:lang w:eastAsia="es-MX"/>
              </w:rPr>
              <w:instrText xml:space="preserve"> =(B7/B7)*100 \# "##0.00" </w:instrText>
            </w:r>
            <w:r w:rsidRPr="00B9386B">
              <w:rPr>
                <w:rFonts w:ascii="Tahoma" w:eastAsia="Tahoma" w:hAnsi="Tahoma" w:cs="Tahoma"/>
                <w:b/>
                <w:szCs w:val="24"/>
                <w:lang w:eastAsia="es-MX"/>
              </w:rPr>
              <w:fldChar w:fldCharType="separate"/>
            </w:r>
            <w:r w:rsidR="00B9386B" w:rsidRPr="00B9386B">
              <w:rPr>
                <w:rFonts w:ascii="Tahoma" w:eastAsia="Tahoma" w:hAnsi="Tahoma" w:cs="Tahoma"/>
                <w:b/>
                <w:noProof/>
                <w:szCs w:val="24"/>
                <w:lang w:eastAsia="es-MX"/>
              </w:rPr>
              <w:t>100.00</w:t>
            </w:r>
            <w:r w:rsidRPr="00B9386B">
              <w:rPr>
                <w:rFonts w:ascii="Tahoma" w:eastAsia="Tahoma" w:hAnsi="Tahoma" w:cs="Tahoma"/>
                <w:b/>
                <w:szCs w:val="24"/>
                <w:lang w:eastAsia="es-MX"/>
              </w:rPr>
              <w:fldChar w:fldCharType="end"/>
            </w:r>
          </w:p>
        </w:tc>
      </w:tr>
    </w:tbl>
    <w:p w:rsidR="00B9386B" w:rsidRPr="00B9386B" w:rsidRDefault="00B9386B" w:rsidP="00B9386B">
      <w:pPr>
        <w:spacing w:before="5" w:after="0" w:line="100" w:lineRule="exact"/>
        <w:rPr>
          <w:rFonts w:ascii="Tahoma" w:eastAsia="Times New Roman" w:hAnsi="Tahoma" w:cs="Tahoma"/>
          <w:sz w:val="10"/>
          <w:szCs w:val="10"/>
          <w:lang w:eastAsia="es-MX"/>
        </w:rPr>
      </w:pPr>
    </w:p>
    <w:p w:rsidR="00B9386B" w:rsidRPr="00B9386B" w:rsidRDefault="00B9386B" w:rsidP="00B9386B">
      <w:pPr>
        <w:keepLines/>
        <w:spacing w:before="120" w:after="120" w:line="312" w:lineRule="auto"/>
        <w:jc w:val="both"/>
        <w:rPr>
          <w:rFonts w:ascii="Tahoma" w:eastAsia="Times New Roman" w:hAnsi="Tahoma" w:cs="Tahoma"/>
          <w:sz w:val="26"/>
          <w:szCs w:val="26"/>
          <w:lang w:val="es-ES" w:eastAsia="es-MX"/>
        </w:rPr>
      </w:pPr>
    </w:p>
    <w:p w:rsidR="00B9386B" w:rsidRPr="005C3B27" w:rsidRDefault="00B9386B" w:rsidP="00D05F2B">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 xml:space="preserve">Como puede observarse, por su peso presupuestal el eje más representativo corresponde al de </w:t>
      </w:r>
      <w:r w:rsidRPr="005C3B27">
        <w:rPr>
          <w:rFonts w:ascii="Arial" w:eastAsia="Times New Roman" w:hAnsi="Arial" w:cs="Arial"/>
          <w:b/>
          <w:sz w:val="20"/>
          <w:szCs w:val="20"/>
          <w:lang w:val="es-ES" w:eastAsia="es-MX"/>
        </w:rPr>
        <w:t>Todas las Oportunidades para Todos los Sonorenses</w:t>
      </w:r>
      <w:r w:rsidRPr="005C3B27">
        <w:rPr>
          <w:rFonts w:ascii="Arial" w:eastAsia="Times New Roman" w:hAnsi="Arial" w:cs="Arial"/>
          <w:sz w:val="20"/>
          <w:szCs w:val="20"/>
          <w:lang w:val="es-ES" w:eastAsia="es-MX"/>
        </w:rPr>
        <w:t>, quien participa en el presupuesto total del Estado con un 40.92 por ciento; en este eje convergen las siguientes dependencias, mismas que con sus asignaciones consideradas en el mismo, habrán de contribuir a su cometido social.</w:t>
      </w:r>
    </w:p>
    <w:p w:rsidR="00B9386B" w:rsidRPr="00B9386B" w:rsidRDefault="00B9386B" w:rsidP="00B9386B">
      <w:pPr>
        <w:keepLines/>
        <w:spacing w:after="0" w:line="312" w:lineRule="auto"/>
        <w:jc w:val="center"/>
        <w:rPr>
          <w:rFonts w:ascii="Tahoma" w:eastAsia="Times New Roman" w:hAnsi="Tahoma" w:cs="Tahoma"/>
          <w:sz w:val="20"/>
          <w:szCs w:val="26"/>
          <w:lang w:eastAsia="es-MX"/>
        </w:rPr>
      </w:pPr>
    </w:p>
    <w:p w:rsidR="00B9386B" w:rsidRPr="00B9386B" w:rsidRDefault="00B9386B" w:rsidP="00B9386B">
      <w:pPr>
        <w:keepLines/>
        <w:spacing w:after="0" w:line="312" w:lineRule="auto"/>
        <w:jc w:val="center"/>
        <w:rPr>
          <w:rFonts w:ascii="Tahoma" w:eastAsia="Times New Roman" w:hAnsi="Tahoma" w:cs="Tahoma"/>
          <w:sz w:val="20"/>
          <w:szCs w:val="26"/>
          <w:lang w:eastAsia="es-MX"/>
        </w:rPr>
      </w:pPr>
      <w:r w:rsidRPr="00B9386B">
        <w:rPr>
          <w:rFonts w:ascii="Tahoma" w:eastAsia="Times New Roman" w:hAnsi="Tahoma" w:cs="Tahoma"/>
          <w:sz w:val="20"/>
          <w:szCs w:val="26"/>
          <w:lang w:eastAsia="es-MX"/>
        </w:rPr>
        <w:t>(Miles de pesos)</w:t>
      </w:r>
    </w:p>
    <w:tbl>
      <w:tblPr>
        <w:tblStyle w:val="Tablaconcuadrcula2"/>
        <w:tblW w:w="0" w:type="auto"/>
        <w:jc w:val="center"/>
        <w:tblLook w:val="04A0" w:firstRow="1" w:lastRow="0" w:firstColumn="1" w:lastColumn="0" w:noHBand="0" w:noVBand="1"/>
      </w:tblPr>
      <w:tblGrid>
        <w:gridCol w:w="5719"/>
        <w:gridCol w:w="1475"/>
      </w:tblGrid>
      <w:tr w:rsidR="00B9386B" w:rsidRPr="00B9386B" w:rsidTr="00B9386B">
        <w:trPr>
          <w:trHeight w:val="397"/>
          <w:jc w:val="center"/>
        </w:trPr>
        <w:tc>
          <w:tcPr>
            <w:tcW w:w="5719" w:type="dxa"/>
            <w:tcBorders>
              <w:left w:val="nil"/>
              <w:bottom w:val="single" w:sz="4" w:space="0" w:color="000000"/>
              <w:right w:val="nil"/>
            </w:tcBorders>
            <w:shd w:val="clear" w:color="auto" w:fill="BFBFBF"/>
            <w:vAlign w:val="center"/>
          </w:tcPr>
          <w:p w:rsidR="00B9386B" w:rsidRPr="00B9386B" w:rsidRDefault="00B9386B" w:rsidP="00B9386B">
            <w:pPr>
              <w:jc w:val="center"/>
              <w:rPr>
                <w:rFonts w:ascii="Tahoma" w:hAnsi="Tahoma" w:cs="Tahoma"/>
                <w:b/>
                <w:color w:val="000000"/>
              </w:rPr>
            </w:pPr>
            <w:r w:rsidRPr="00B9386B">
              <w:rPr>
                <w:rFonts w:ascii="Tahoma" w:hAnsi="Tahoma" w:cs="Tahoma"/>
                <w:b/>
                <w:color w:val="000000"/>
              </w:rPr>
              <w:t>Dependencia</w:t>
            </w:r>
          </w:p>
        </w:tc>
        <w:tc>
          <w:tcPr>
            <w:tcW w:w="1417" w:type="dxa"/>
            <w:tcBorders>
              <w:left w:val="nil"/>
              <w:bottom w:val="single" w:sz="4" w:space="0" w:color="000000"/>
              <w:right w:val="nil"/>
            </w:tcBorders>
            <w:shd w:val="clear" w:color="auto" w:fill="BFBFBF"/>
            <w:vAlign w:val="center"/>
          </w:tcPr>
          <w:p w:rsidR="00B9386B" w:rsidRPr="00B9386B" w:rsidRDefault="00B9386B" w:rsidP="00B9386B">
            <w:pPr>
              <w:jc w:val="center"/>
              <w:rPr>
                <w:rFonts w:ascii="Tahoma" w:hAnsi="Tahoma" w:cs="Tahoma"/>
                <w:b/>
                <w:color w:val="000000"/>
              </w:rPr>
            </w:pPr>
            <w:r w:rsidRPr="00B9386B">
              <w:rPr>
                <w:rFonts w:ascii="Tahoma" w:hAnsi="Tahoma" w:cs="Tahoma"/>
                <w:b/>
                <w:color w:val="000000"/>
              </w:rPr>
              <w:t>Importe</w:t>
            </w:r>
          </w:p>
        </w:tc>
      </w:tr>
      <w:tr w:rsidR="00B9386B" w:rsidRPr="00B9386B" w:rsidTr="004913DC">
        <w:trPr>
          <w:trHeight w:val="397"/>
          <w:jc w:val="center"/>
        </w:trPr>
        <w:tc>
          <w:tcPr>
            <w:tcW w:w="5719" w:type="dxa"/>
            <w:tcBorders>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Secretaria De Gobierno</w:t>
            </w:r>
          </w:p>
        </w:tc>
        <w:tc>
          <w:tcPr>
            <w:tcW w:w="1417" w:type="dxa"/>
            <w:tcBorders>
              <w:left w:val="nil"/>
              <w:bottom w:val="nil"/>
              <w:right w:val="nil"/>
            </w:tcBorders>
            <w:vAlign w:val="bottom"/>
          </w:tcPr>
          <w:p w:rsidR="00B9386B" w:rsidRPr="00B9386B" w:rsidRDefault="00B9386B" w:rsidP="00B9386B">
            <w:pPr>
              <w:tabs>
                <w:tab w:val="decimal" w:pos="1245"/>
              </w:tabs>
              <w:jc w:val="both"/>
              <w:rPr>
                <w:rFonts w:ascii="Tahoma" w:hAnsi="Tahoma" w:cs="Tahoma"/>
                <w:color w:val="000000"/>
              </w:rPr>
            </w:pPr>
            <w:r w:rsidRPr="00B9386B">
              <w:rPr>
                <w:rFonts w:ascii="Tahoma" w:hAnsi="Tahoma" w:cs="Tahoma"/>
                <w:color w:val="000000"/>
              </w:rPr>
              <w:t>51,921</w:t>
            </w:r>
          </w:p>
        </w:tc>
      </w:tr>
      <w:tr w:rsidR="00B9386B" w:rsidRPr="00B9386B" w:rsidTr="004913DC">
        <w:trPr>
          <w:trHeight w:val="397"/>
          <w:jc w:val="center"/>
        </w:trPr>
        <w:tc>
          <w:tcPr>
            <w:tcW w:w="5719"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Secretaria De Desarrollo Social</w:t>
            </w:r>
          </w:p>
        </w:tc>
        <w:tc>
          <w:tcPr>
            <w:tcW w:w="1417" w:type="dxa"/>
            <w:tcBorders>
              <w:top w:val="nil"/>
              <w:left w:val="nil"/>
              <w:bottom w:val="nil"/>
              <w:right w:val="nil"/>
            </w:tcBorders>
            <w:vAlign w:val="bottom"/>
          </w:tcPr>
          <w:p w:rsidR="00B9386B" w:rsidRPr="00B9386B" w:rsidRDefault="00B9386B" w:rsidP="00B9386B">
            <w:pPr>
              <w:tabs>
                <w:tab w:val="decimal" w:pos="1245"/>
              </w:tabs>
              <w:jc w:val="both"/>
              <w:rPr>
                <w:rFonts w:ascii="Tahoma" w:hAnsi="Tahoma" w:cs="Tahoma"/>
                <w:color w:val="000000"/>
              </w:rPr>
            </w:pPr>
            <w:r w:rsidRPr="00B9386B">
              <w:rPr>
                <w:rFonts w:ascii="Tahoma" w:hAnsi="Tahoma" w:cs="Tahoma"/>
                <w:color w:val="000000"/>
              </w:rPr>
              <w:t>233,050</w:t>
            </w:r>
          </w:p>
        </w:tc>
      </w:tr>
      <w:tr w:rsidR="00B9386B" w:rsidRPr="00B9386B" w:rsidTr="004913DC">
        <w:trPr>
          <w:trHeight w:val="397"/>
          <w:jc w:val="center"/>
        </w:trPr>
        <w:tc>
          <w:tcPr>
            <w:tcW w:w="5719"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Secretaria De Educación Y Cultura</w:t>
            </w:r>
          </w:p>
        </w:tc>
        <w:tc>
          <w:tcPr>
            <w:tcW w:w="1417" w:type="dxa"/>
            <w:tcBorders>
              <w:top w:val="nil"/>
              <w:left w:val="nil"/>
              <w:bottom w:val="nil"/>
              <w:right w:val="nil"/>
            </w:tcBorders>
            <w:vAlign w:val="bottom"/>
          </w:tcPr>
          <w:p w:rsidR="00B9386B" w:rsidRPr="00B9386B" w:rsidRDefault="00B9386B" w:rsidP="00B9386B">
            <w:pPr>
              <w:tabs>
                <w:tab w:val="decimal" w:pos="1245"/>
              </w:tabs>
              <w:jc w:val="both"/>
              <w:rPr>
                <w:rFonts w:ascii="Tahoma" w:hAnsi="Tahoma" w:cs="Tahoma"/>
                <w:color w:val="000000"/>
              </w:rPr>
            </w:pPr>
            <w:r w:rsidRPr="00B9386B">
              <w:rPr>
                <w:rFonts w:ascii="Tahoma" w:hAnsi="Tahoma" w:cs="Tahoma"/>
                <w:color w:val="000000"/>
              </w:rPr>
              <w:t>15,137,002</w:t>
            </w:r>
          </w:p>
        </w:tc>
      </w:tr>
      <w:tr w:rsidR="00B9386B" w:rsidRPr="00B9386B" w:rsidTr="004913DC">
        <w:trPr>
          <w:trHeight w:val="397"/>
          <w:jc w:val="center"/>
        </w:trPr>
        <w:tc>
          <w:tcPr>
            <w:tcW w:w="5719"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Secretaria De Salud Publica</w:t>
            </w:r>
          </w:p>
        </w:tc>
        <w:tc>
          <w:tcPr>
            <w:tcW w:w="1417" w:type="dxa"/>
            <w:tcBorders>
              <w:top w:val="nil"/>
              <w:left w:val="nil"/>
              <w:bottom w:val="nil"/>
              <w:right w:val="nil"/>
            </w:tcBorders>
            <w:vAlign w:val="bottom"/>
          </w:tcPr>
          <w:p w:rsidR="00B9386B" w:rsidRPr="00B9386B" w:rsidRDefault="00B9386B" w:rsidP="00B9386B">
            <w:pPr>
              <w:tabs>
                <w:tab w:val="decimal" w:pos="1245"/>
              </w:tabs>
              <w:jc w:val="both"/>
              <w:rPr>
                <w:rFonts w:ascii="Tahoma" w:hAnsi="Tahoma" w:cs="Tahoma"/>
                <w:color w:val="000000"/>
              </w:rPr>
            </w:pPr>
            <w:r w:rsidRPr="00B9386B">
              <w:rPr>
                <w:rFonts w:ascii="Tahoma" w:hAnsi="Tahoma" w:cs="Tahoma"/>
                <w:color w:val="000000"/>
              </w:rPr>
              <w:t>4,352,015</w:t>
            </w:r>
          </w:p>
        </w:tc>
      </w:tr>
      <w:tr w:rsidR="00B9386B" w:rsidRPr="00B9386B" w:rsidTr="004913DC">
        <w:trPr>
          <w:trHeight w:val="397"/>
          <w:jc w:val="center"/>
        </w:trPr>
        <w:tc>
          <w:tcPr>
            <w:tcW w:w="5719"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Secretaria De Infraestructura Y Desarrollo  Urbano</w:t>
            </w:r>
          </w:p>
        </w:tc>
        <w:tc>
          <w:tcPr>
            <w:tcW w:w="1417" w:type="dxa"/>
            <w:tcBorders>
              <w:top w:val="nil"/>
              <w:left w:val="nil"/>
              <w:bottom w:val="nil"/>
              <w:right w:val="nil"/>
            </w:tcBorders>
            <w:vAlign w:val="bottom"/>
          </w:tcPr>
          <w:p w:rsidR="00B9386B" w:rsidRPr="00B9386B" w:rsidRDefault="00B9386B" w:rsidP="00B9386B">
            <w:pPr>
              <w:tabs>
                <w:tab w:val="decimal" w:pos="1245"/>
              </w:tabs>
              <w:jc w:val="both"/>
              <w:rPr>
                <w:rFonts w:ascii="Tahoma" w:hAnsi="Tahoma" w:cs="Tahoma"/>
                <w:color w:val="000000"/>
              </w:rPr>
            </w:pPr>
            <w:r w:rsidRPr="00B9386B">
              <w:rPr>
                <w:rFonts w:ascii="Tahoma" w:hAnsi="Tahoma" w:cs="Tahoma"/>
                <w:color w:val="000000"/>
              </w:rPr>
              <w:t>1,713,895</w:t>
            </w:r>
          </w:p>
        </w:tc>
      </w:tr>
      <w:tr w:rsidR="00B9386B" w:rsidRPr="00B9386B" w:rsidTr="00B9386B">
        <w:trPr>
          <w:trHeight w:val="397"/>
          <w:jc w:val="center"/>
        </w:trPr>
        <w:tc>
          <w:tcPr>
            <w:tcW w:w="5719" w:type="dxa"/>
            <w:tcBorders>
              <w:top w:val="nil"/>
              <w:left w:val="nil"/>
              <w:bottom w:val="single" w:sz="4" w:space="0" w:color="000000"/>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Universidad De Sonora</w:t>
            </w:r>
          </w:p>
        </w:tc>
        <w:tc>
          <w:tcPr>
            <w:tcW w:w="1417" w:type="dxa"/>
            <w:tcBorders>
              <w:top w:val="nil"/>
              <w:left w:val="nil"/>
              <w:bottom w:val="single" w:sz="4" w:space="0" w:color="000000"/>
              <w:right w:val="nil"/>
            </w:tcBorders>
            <w:vAlign w:val="bottom"/>
          </w:tcPr>
          <w:p w:rsidR="00B9386B" w:rsidRPr="00B9386B" w:rsidRDefault="00B9386B" w:rsidP="00B9386B">
            <w:pPr>
              <w:tabs>
                <w:tab w:val="decimal" w:pos="1245"/>
              </w:tabs>
              <w:jc w:val="both"/>
              <w:rPr>
                <w:rFonts w:ascii="Tahoma" w:hAnsi="Tahoma" w:cs="Tahoma"/>
                <w:color w:val="000000"/>
              </w:rPr>
            </w:pPr>
            <w:r w:rsidRPr="00B9386B">
              <w:rPr>
                <w:rFonts w:ascii="Tahoma" w:hAnsi="Tahoma" w:cs="Tahoma"/>
                <w:color w:val="000000"/>
              </w:rPr>
              <w:t>865,474</w:t>
            </w:r>
          </w:p>
        </w:tc>
      </w:tr>
      <w:tr w:rsidR="00B9386B" w:rsidRPr="00B9386B" w:rsidTr="00B9386B">
        <w:trPr>
          <w:trHeight w:val="397"/>
          <w:jc w:val="center"/>
        </w:trPr>
        <w:tc>
          <w:tcPr>
            <w:tcW w:w="5719" w:type="dxa"/>
            <w:tcBorders>
              <w:top w:val="single" w:sz="4" w:space="0" w:color="000000"/>
              <w:left w:val="nil"/>
              <w:bottom w:val="single" w:sz="4" w:space="0" w:color="000000"/>
              <w:right w:val="nil"/>
            </w:tcBorders>
            <w:shd w:val="clear" w:color="auto" w:fill="BFBFBF"/>
            <w:vAlign w:val="center"/>
          </w:tcPr>
          <w:p w:rsidR="00B9386B" w:rsidRPr="00B9386B" w:rsidRDefault="00B9386B" w:rsidP="00B9386B">
            <w:pPr>
              <w:jc w:val="both"/>
              <w:rPr>
                <w:rFonts w:ascii="Tahoma" w:hAnsi="Tahoma" w:cs="Tahoma"/>
                <w:b/>
                <w:color w:val="000000"/>
              </w:rPr>
            </w:pPr>
            <w:r w:rsidRPr="00B9386B">
              <w:rPr>
                <w:rFonts w:ascii="Tahoma" w:hAnsi="Tahoma" w:cs="Tahoma"/>
                <w:b/>
                <w:color w:val="000000"/>
              </w:rPr>
              <w:t>Total Eje</w:t>
            </w:r>
          </w:p>
        </w:tc>
        <w:tc>
          <w:tcPr>
            <w:tcW w:w="1417" w:type="dxa"/>
            <w:tcBorders>
              <w:top w:val="single" w:sz="4" w:space="0" w:color="000000"/>
              <w:left w:val="nil"/>
              <w:bottom w:val="single" w:sz="4" w:space="0" w:color="000000"/>
              <w:right w:val="nil"/>
            </w:tcBorders>
            <w:shd w:val="clear" w:color="auto" w:fill="BFBFBF"/>
            <w:vAlign w:val="center"/>
          </w:tcPr>
          <w:p w:rsidR="00B9386B" w:rsidRPr="00B9386B" w:rsidRDefault="00B9386B" w:rsidP="00B9386B">
            <w:pPr>
              <w:tabs>
                <w:tab w:val="decimal" w:pos="1026"/>
              </w:tabs>
              <w:jc w:val="both"/>
              <w:rPr>
                <w:rFonts w:ascii="Tahoma" w:hAnsi="Tahoma" w:cs="Tahoma"/>
                <w:b/>
                <w:color w:val="000000"/>
              </w:rPr>
            </w:pPr>
            <w:r w:rsidRPr="00B9386B">
              <w:rPr>
                <w:rFonts w:ascii="Tahoma" w:hAnsi="Tahoma" w:cs="Tahoma"/>
                <w:b/>
                <w:color w:val="000000"/>
              </w:rPr>
              <w:t>22,353,356</w:t>
            </w:r>
          </w:p>
        </w:tc>
      </w:tr>
    </w:tbl>
    <w:p w:rsidR="00B9386B" w:rsidRPr="00B9386B" w:rsidRDefault="00B9386B" w:rsidP="00B9386B">
      <w:pPr>
        <w:keepLines/>
        <w:spacing w:before="120" w:after="120" w:line="312" w:lineRule="auto"/>
        <w:jc w:val="both"/>
        <w:rPr>
          <w:rFonts w:ascii="Tahoma" w:eastAsia="Times New Roman" w:hAnsi="Tahoma" w:cs="Tahoma"/>
          <w:sz w:val="26"/>
          <w:szCs w:val="26"/>
          <w:lang w:val="es-ES" w:eastAsia="es-MX"/>
        </w:rPr>
      </w:pPr>
    </w:p>
    <w:p w:rsidR="00B9386B" w:rsidRPr="005C3B27" w:rsidRDefault="00B9386B" w:rsidP="00D05F2B">
      <w:pPr>
        <w:keepLines/>
        <w:spacing w:before="120" w:after="120" w:line="240" w:lineRule="auto"/>
        <w:ind w:firstLine="360"/>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 xml:space="preserve">Siendo éstas las dependencias que con sus acciones proporcionarán las oportunidades que los sonorenses requieren, se describe a continuación el peso presupuestal de los montos más relevantes. </w:t>
      </w:r>
    </w:p>
    <w:p w:rsidR="00B9386B" w:rsidRPr="005C3B27" w:rsidRDefault="00B9386B" w:rsidP="005C3B27">
      <w:pPr>
        <w:keepLines/>
        <w:widowControl w:val="0"/>
        <w:numPr>
          <w:ilvl w:val="0"/>
          <w:numId w:val="26"/>
        </w:numPr>
        <w:spacing w:before="120" w:after="120" w:line="240" w:lineRule="auto"/>
        <w:contextualSpacing/>
        <w:jc w:val="both"/>
        <w:rPr>
          <w:rFonts w:ascii="Arial" w:eastAsia="Calibri" w:hAnsi="Arial" w:cs="Arial"/>
          <w:sz w:val="20"/>
          <w:szCs w:val="20"/>
          <w:lang w:val="es-ES" w:eastAsia="es-MX"/>
        </w:rPr>
      </w:pPr>
      <w:r w:rsidRPr="005C3B27">
        <w:rPr>
          <w:rFonts w:ascii="Arial" w:eastAsia="Calibri" w:hAnsi="Arial" w:cs="Arial"/>
          <w:sz w:val="20"/>
          <w:szCs w:val="20"/>
          <w:lang w:val="es-ES" w:eastAsia="es-MX"/>
        </w:rPr>
        <w:t>Secretaría de Educación y Cultura con un presupuesto de 15 mil 137 millones 2 mil pesos, representando el 67.72 por ciento.</w:t>
      </w:r>
    </w:p>
    <w:p w:rsidR="00B9386B" w:rsidRPr="005C3B27" w:rsidRDefault="00B9386B" w:rsidP="005C3B27">
      <w:pPr>
        <w:keepLines/>
        <w:widowControl w:val="0"/>
        <w:numPr>
          <w:ilvl w:val="0"/>
          <w:numId w:val="26"/>
        </w:numPr>
        <w:spacing w:before="120" w:after="120" w:line="240" w:lineRule="auto"/>
        <w:contextualSpacing/>
        <w:jc w:val="both"/>
        <w:rPr>
          <w:rFonts w:ascii="Arial" w:eastAsia="Calibri" w:hAnsi="Arial" w:cs="Arial"/>
          <w:sz w:val="20"/>
          <w:szCs w:val="20"/>
          <w:lang w:val="es-ES" w:eastAsia="es-MX"/>
        </w:rPr>
      </w:pPr>
      <w:r w:rsidRPr="005C3B27">
        <w:rPr>
          <w:rFonts w:ascii="Arial" w:eastAsia="Calibri" w:hAnsi="Arial" w:cs="Arial"/>
          <w:sz w:val="20"/>
          <w:szCs w:val="20"/>
          <w:lang w:val="es-ES" w:eastAsia="es-MX"/>
        </w:rPr>
        <w:t>Secretaría de Salud Pública con una participación presupuestal de 4 mil 352 millones 15 mil pesos representando el 19.47 por ciento.</w:t>
      </w:r>
    </w:p>
    <w:p w:rsidR="00B9386B" w:rsidRPr="005C3B27" w:rsidRDefault="00B9386B" w:rsidP="005C3B27">
      <w:pPr>
        <w:keepLines/>
        <w:widowControl w:val="0"/>
        <w:numPr>
          <w:ilvl w:val="0"/>
          <w:numId w:val="26"/>
        </w:numPr>
        <w:spacing w:before="120" w:after="120" w:line="240" w:lineRule="auto"/>
        <w:contextualSpacing/>
        <w:jc w:val="both"/>
        <w:rPr>
          <w:rFonts w:ascii="Arial" w:eastAsia="Calibri" w:hAnsi="Arial" w:cs="Arial"/>
          <w:sz w:val="20"/>
          <w:szCs w:val="20"/>
          <w:lang w:val="es-ES" w:eastAsia="es-MX"/>
        </w:rPr>
      </w:pPr>
      <w:r w:rsidRPr="005C3B27">
        <w:rPr>
          <w:rFonts w:ascii="Arial" w:eastAsia="Calibri" w:hAnsi="Arial" w:cs="Arial"/>
          <w:sz w:val="20"/>
          <w:szCs w:val="20"/>
          <w:lang w:val="es-ES" w:eastAsia="es-MX"/>
        </w:rPr>
        <w:t>Secretaría de Infraestructura y Desarrollo Urbano quien interviene con un presupuesto por 1 mil 713 millones 895 mil pesos.</w:t>
      </w:r>
    </w:p>
    <w:p w:rsidR="00B9386B" w:rsidRPr="005C3B27" w:rsidRDefault="00B9386B" w:rsidP="00D05F2B">
      <w:pPr>
        <w:keepLines/>
        <w:spacing w:before="120" w:after="120" w:line="240" w:lineRule="auto"/>
        <w:ind w:firstLine="360"/>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Estas tres dependencias presupuestan un total de 21 mil 202 millones 911 mil pesos, que explican el 94.85 por ciento del presupuesto que se considera en el principal eje rector del PED, el diferencial por 1 mil 150 millones 445 mil pesos considera las instancias de la Secretaría de Gobierno, Universidad de Sonora como Órgano Autónomo, y la Secretaría de Desarrollo Social.</w:t>
      </w:r>
    </w:p>
    <w:p w:rsidR="00B9386B" w:rsidRPr="005C3B27" w:rsidRDefault="00B9386B" w:rsidP="00D05F2B">
      <w:pPr>
        <w:keepLines/>
        <w:spacing w:before="120" w:after="120" w:line="240" w:lineRule="auto"/>
        <w:ind w:firstLine="360"/>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 xml:space="preserve">Estos recursos que para el próximo año habrán de ejecutar las dependencias consideradas en este eje rector, impactarán en los programas que concretarán el objetivo general de este eje rector, por lo que enseguida se enuncian: </w:t>
      </w:r>
    </w:p>
    <w:p w:rsidR="00B9386B" w:rsidRPr="00B9386B" w:rsidRDefault="00B9386B" w:rsidP="00B9386B">
      <w:pPr>
        <w:keepLines/>
        <w:spacing w:before="120" w:after="0" w:line="312" w:lineRule="auto"/>
        <w:jc w:val="center"/>
        <w:rPr>
          <w:rFonts w:ascii="Tahoma" w:eastAsia="Times New Roman" w:hAnsi="Tahoma" w:cs="Tahoma"/>
          <w:szCs w:val="26"/>
          <w:lang w:val="es-ES" w:eastAsia="es-MX"/>
        </w:rPr>
      </w:pPr>
    </w:p>
    <w:p w:rsidR="00B9386B" w:rsidRPr="00B9386B" w:rsidRDefault="00B9386B" w:rsidP="00B9386B">
      <w:pPr>
        <w:keepLines/>
        <w:spacing w:after="0" w:line="312" w:lineRule="auto"/>
        <w:jc w:val="center"/>
        <w:rPr>
          <w:rFonts w:ascii="Tahoma" w:eastAsia="Times New Roman" w:hAnsi="Tahoma" w:cs="Tahoma"/>
          <w:szCs w:val="26"/>
          <w:lang w:val="es-ES" w:eastAsia="es-MX"/>
        </w:rPr>
      </w:pPr>
      <w:r w:rsidRPr="00B9386B">
        <w:rPr>
          <w:rFonts w:ascii="Tahoma" w:eastAsia="Times New Roman" w:hAnsi="Tahoma" w:cs="Tahoma"/>
          <w:szCs w:val="26"/>
          <w:lang w:val="es-ES" w:eastAsia="es-MX"/>
        </w:rPr>
        <w:t>(Miles de pesos)</w:t>
      </w:r>
    </w:p>
    <w:tbl>
      <w:tblPr>
        <w:tblStyle w:val="Tablaconcuadrcula2"/>
        <w:tblW w:w="0" w:type="auto"/>
        <w:jc w:val="center"/>
        <w:tblLook w:val="04A0" w:firstRow="1" w:lastRow="0" w:firstColumn="1" w:lastColumn="0" w:noHBand="0" w:noVBand="1"/>
      </w:tblPr>
      <w:tblGrid>
        <w:gridCol w:w="6945"/>
        <w:gridCol w:w="1525"/>
      </w:tblGrid>
      <w:tr w:rsidR="00B9386B" w:rsidRPr="00B9386B" w:rsidTr="00B9386B">
        <w:trPr>
          <w:jc w:val="center"/>
        </w:trPr>
        <w:tc>
          <w:tcPr>
            <w:tcW w:w="6945" w:type="dxa"/>
            <w:tcBorders>
              <w:left w:val="nil"/>
              <w:bottom w:val="single" w:sz="4" w:space="0" w:color="000000"/>
              <w:right w:val="single" w:sz="4" w:space="0" w:color="000000"/>
            </w:tcBorders>
            <w:shd w:val="clear" w:color="auto" w:fill="BFBFBF"/>
          </w:tcPr>
          <w:p w:rsidR="00B9386B" w:rsidRPr="00B9386B" w:rsidRDefault="00B9386B" w:rsidP="00B9386B">
            <w:pPr>
              <w:keepLines/>
              <w:jc w:val="center"/>
              <w:rPr>
                <w:rFonts w:ascii="Tahoma" w:hAnsi="Tahoma" w:cs="Tahoma"/>
                <w:b/>
                <w:sz w:val="18"/>
                <w:szCs w:val="18"/>
                <w:lang w:val="es-ES"/>
              </w:rPr>
            </w:pPr>
            <w:r w:rsidRPr="00B9386B">
              <w:rPr>
                <w:rFonts w:ascii="Tahoma" w:hAnsi="Tahoma" w:cs="Tahoma"/>
                <w:b/>
                <w:sz w:val="18"/>
                <w:szCs w:val="18"/>
                <w:lang w:val="es-ES"/>
              </w:rPr>
              <w:t>Programa Estratégico</w:t>
            </w:r>
          </w:p>
        </w:tc>
        <w:tc>
          <w:tcPr>
            <w:tcW w:w="1525" w:type="dxa"/>
            <w:tcBorders>
              <w:left w:val="single" w:sz="4" w:space="0" w:color="000000"/>
              <w:bottom w:val="single" w:sz="4" w:space="0" w:color="000000"/>
              <w:right w:val="nil"/>
            </w:tcBorders>
            <w:shd w:val="clear" w:color="auto" w:fill="BFBFBF"/>
          </w:tcPr>
          <w:p w:rsidR="00B9386B" w:rsidRPr="00B9386B" w:rsidRDefault="00B9386B" w:rsidP="00B9386B">
            <w:pPr>
              <w:keepLines/>
              <w:jc w:val="center"/>
              <w:rPr>
                <w:rFonts w:ascii="Tahoma" w:hAnsi="Tahoma" w:cs="Tahoma"/>
                <w:b/>
                <w:sz w:val="18"/>
                <w:szCs w:val="18"/>
                <w:lang w:val="es-ES"/>
              </w:rPr>
            </w:pPr>
            <w:r w:rsidRPr="00B9386B">
              <w:rPr>
                <w:rFonts w:ascii="Tahoma" w:hAnsi="Tahoma" w:cs="Tahoma"/>
                <w:b/>
                <w:sz w:val="18"/>
                <w:szCs w:val="18"/>
                <w:lang w:val="es-ES"/>
              </w:rPr>
              <w:t>Importe</w:t>
            </w:r>
          </w:p>
        </w:tc>
      </w:tr>
      <w:tr w:rsidR="00B9386B" w:rsidRPr="00B9386B" w:rsidTr="004913DC">
        <w:trPr>
          <w:jc w:val="center"/>
        </w:trPr>
        <w:tc>
          <w:tcPr>
            <w:tcW w:w="6945" w:type="dxa"/>
            <w:tcBorders>
              <w:left w:val="nil"/>
              <w:bottom w:val="nil"/>
              <w:right w:val="nil"/>
            </w:tcBorders>
          </w:tcPr>
          <w:p w:rsidR="00B9386B" w:rsidRPr="00B9386B" w:rsidRDefault="00B9386B" w:rsidP="00B9386B">
            <w:pPr>
              <w:spacing w:before="120" w:beforeAutospacing="1" w:after="120" w:afterAutospacing="1" w:line="312" w:lineRule="auto"/>
              <w:jc w:val="both"/>
              <w:rPr>
                <w:rFonts w:ascii="Tahoma" w:hAnsi="Tahoma" w:cs="Tahoma"/>
                <w:sz w:val="18"/>
                <w:szCs w:val="18"/>
                <w:lang w:val="es-ES" w:eastAsia="es-ES"/>
              </w:rPr>
            </w:pPr>
            <w:r w:rsidRPr="00B9386B">
              <w:rPr>
                <w:rFonts w:ascii="Tahoma" w:hAnsi="Tahoma" w:cs="Tahoma"/>
                <w:color w:val="000000"/>
                <w:kern w:val="24"/>
                <w:sz w:val="18"/>
                <w:szCs w:val="18"/>
                <w:lang w:val="es-ES" w:eastAsia="es-ES"/>
              </w:rPr>
              <w:lastRenderedPageBreak/>
              <w:t>Rescate y Fortalecimiento del Sistema de Salud</w:t>
            </w:r>
          </w:p>
        </w:tc>
        <w:tc>
          <w:tcPr>
            <w:tcW w:w="1525" w:type="dxa"/>
            <w:tcBorders>
              <w:left w:val="nil"/>
              <w:bottom w:val="nil"/>
              <w:right w:val="nil"/>
            </w:tcBorders>
            <w:vAlign w:val="center"/>
          </w:tcPr>
          <w:p w:rsidR="00B9386B" w:rsidRPr="00B9386B" w:rsidRDefault="00B9386B" w:rsidP="00B9386B">
            <w:pPr>
              <w:keepLines/>
              <w:tabs>
                <w:tab w:val="decimal" w:pos="1082"/>
              </w:tabs>
              <w:jc w:val="both"/>
              <w:rPr>
                <w:rFonts w:ascii="Tahoma" w:hAnsi="Tahoma" w:cs="Tahoma"/>
                <w:sz w:val="18"/>
                <w:szCs w:val="18"/>
                <w:lang w:val="es-ES"/>
              </w:rPr>
            </w:pPr>
            <w:r w:rsidRPr="00B9386B">
              <w:rPr>
                <w:rFonts w:ascii="Tahoma" w:hAnsi="Tahoma" w:cs="Tahoma"/>
                <w:sz w:val="18"/>
                <w:szCs w:val="18"/>
                <w:lang w:val="es-ES"/>
              </w:rPr>
              <w:t>4,141,282</w:t>
            </w:r>
          </w:p>
        </w:tc>
      </w:tr>
      <w:tr w:rsidR="00B9386B" w:rsidRPr="00B9386B" w:rsidTr="004913DC">
        <w:trPr>
          <w:jc w:val="center"/>
        </w:trPr>
        <w:tc>
          <w:tcPr>
            <w:tcW w:w="6945" w:type="dxa"/>
            <w:tcBorders>
              <w:top w:val="nil"/>
              <w:left w:val="nil"/>
              <w:bottom w:val="nil"/>
              <w:right w:val="nil"/>
            </w:tcBorders>
          </w:tcPr>
          <w:p w:rsidR="00B9386B" w:rsidRPr="00B9386B" w:rsidRDefault="00B9386B" w:rsidP="00B9386B">
            <w:pPr>
              <w:spacing w:before="120" w:beforeAutospacing="1" w:after="120" w:afterAutospacing="1" w:line="288" w:lineRule="auto"/>
              <w:jc w:val="both"/>
              <w:rPr>
                <w:rFonts w:ascii="Tahoma" w:hAnsi="Tahoma" w:cs="Tahoma"/>
                <w:sz w:val="18"/>
                <w:szCs w:val="18"/>
                <w:lang w:val="es-ES" w:eastAsia="es-ES"/>
              </w:rPr>
            </w:pPr>
            <w:r w:rsidRPr="00B9386B">
              <w:rPr>
                <w:rFonts w:ascii="Tahoma" w:hAnsi="Tahoma" w:cs="Tahoma"/>
                <w:color w:val="000000"/>
                <w:kern w:val="24"/>
                <w:sz w:val="18"/>
                <w:szCs w:val="18"/>
                <w:lang w:val="es-ES" w:eastAsia="es-ES"/>
              </w:rPr>
              <w:t>Educación de calidad con infraestructura digna y suficiente, y apoyos a estudiantes</w:t>
            </w:r>
          </w:p>
        </w:tc>
        <w:tc>
          <w:tcPr>
            <w:tcW w:w="1525" w:type="dxa"/>
            <w:tcBorders>
              <w:top w:val="nil"/>
              <w:left w:val="nil"/>
              <w:bottom w:val="nil"/>
              <w:right w:val="nil"/>
            </w:tcBorders>
            <w:vAlign w:val="center"/>
          </w:tcPr>
          <w:p w:rsidR="00B9386B" w:rsidRPr="00B9386B" w:rsidRDefault="00B9386B" w:rsidP="00B9386B">
            <w:pPr>
              <w:keepLines/>
              <w:tabs>
                <w:tab w:val="decimal" w:pos="1082"/>
              </w:tabs>
              <w:jc w:val="both"/>
              <w:rPr>
                <w:rFonts w:ascii="Tahoma" w:hAnsi="Tahoma" w:cs="Tahoma"/>
                <w:sz w:val="18"/>
                <w:szCs w:val="18"/>
                <w:lang w:val="es-ES"/>
              </w:rPr>
            </w:pPr>
            <w:r w:rsidRPr="00B9386B">
              <w:rPr>
                <w:rFonts w:ascii="Tahoma" w:hAnsi="Tahoma" w:cs="Tahoma"/>
                <w:sz w:val="18"/>
                <w:szCs w:val="18"/>
                <w:lang w:val="es-ES"/>
              </w:rPr>
              <w:t>17,127,849</w:t>
            </w:r>
          </w:p>
        </w:tc>
      </w:tr>
      <w:tr w:rsidR="00B9386B" w:rsidRPr="00B9386B" w:rsidTr="004913DC">
        <w:trPr>
          <w:jc w:val="center"/>
        </w:trPr>
        <w:tc>
          <w:tcPr>
            <w:tcW w:w="6945" w:type="dxa"/>
            <w:tcBorders>
              <w:top w:val="nil"/>
              <w:left w:val="nil"/>
              <w:bottom w:val="nil"/>
              <w:right w:val="nil"/>
            </w:tcBorders>
          </w:tcPr>
          <w:p w:rsidR="00B9386B" w:rsidRPr="00B9386B" w:rsidRDefault="00B9386B" w:rsidP="00B9386B">
            <w:pPr>
              <w:spacing w:before="120" w:beforeAutospacing="1" w:after="120" w:afterAutospacing="1" w:line="288" w:lineRule="auto"/>
              <w:jc w:val="both"/>
              <w:rPr>
                <w:rFonts w:ascii="Tahoma" w:hAnsi="Tahoma" w:cs="Tahoma"/>
                <w:sz w:val="18"/>
                <w:szCs w:val="18"/>
                <w:lang w:val="es-ES" w:eastAsia="es-ES"/>
              </w:rPr>
            </w:pPr>
            <w:r w:rsidRPr="00B9386B">
              <w:rPr>
                <w:rFonts w:ascii="Tahoma" w:hAnsi="Tahoma" w:cs="Tahoma"/>
                <w:color w:val="000000"/>
                <w:kern w:val="24"/>
                <w:sz w:val="18"/>
                <w:szCs w:val="18"/>
                <w:lang w:val="es-ES" w:eastAsia="es-ES"/>
              </w:rPr>
              <w:t>Cultura física y deporte</w:t>
            </w:r>
          </w:p>
        </w:tc>
        <w:tc>
          <w:tcPr>
            <w:tcW w:w="1525" w:type="dxa"/>
            <w:tcBorders>
              <w:top w:val="nil"/>
              <w:left w:val="nil"/>
              <w:bottom w:val="nil"/>
              <w:right w:val="nil"/>
            </w:tcBorders>
            <w:vAlign w:val="center"/>
          </w:tcPr>
          <w:p w:rsidR="00B9386B" w:rsidRPr="00B9386B" w:rsidRDefault="00B9386B" w:rsidP="00B9386B">
            <w:pPr>
              <w:keepLines/>
              <w:tabs>
                <w:tab w:val="decimal" w:pos="1082"/>
              </w:tabs>
              <w:jc w:val="both"/>
              <w:rPr>
                <w:rFonts w:ascii="Tahoma" w:hAnsi="Tahoma" w:cs="Tahoma"/>
                <w:sz w:val="18"/>
                <w:szCs w:val="18"/>
                <w:lang w:val="es-ES"/>
              </w:rPr>
            </w:pPr>
            <w:r w:rsidRPr="00B9386B">
              <w:rPr>
                <w:rFonts w:ascii="Tahoma" w:hAnsi="Tahoma" w:cs="Tahoma"/>
                <w:sz w:val="18"/>
                <w:szCs w:val="18"/>
                <w:lang w:val="es-ES"/>
              </w:rPr>
              <w:t>88,892</w:t>
            </w:r>
          </w:p>
        </w:tc>
      </w:tr>
      <w:tr w:rsidR="00B9386B" w:rsidRPr="00B9386B" w:rsidTr="004913DC">
        <w:trPr>
          <w:jc w:val="center"/>
        </w:trPr>
        <w:tc>
          <w:tcPr>
            <w:tcW w:w="6945" w:type="dxa"/>
            <w:tcBorders>
              <w:top w:val="nil"/>
              <w:left w:val="nil"/>
              <w:bottom w:val="nil"/>
              <w:right w:val="nil"/>
            </w:tcBorders>
          </w:tcPr>
          <w:p w:rsidR="00B9386B" w:rsidRPr="00B9386B" w:rsidRDefault="00B9386B" w:rsidP="00B9386B">
            <w:pPr>
              <w:spacing w:before="120" w:beforeAutospacing="1" w:after="120" w:afterAutospacing="1" w:line="288" w:lineRule="auto"/>
              <w:jc w:val="both"/>
              <w:rPr>
                <w:rFonts w:ascii="Tahoma" w:hAnsi="Tahoma" w:cs="Tahoma"/>
                <w:sz w:val="18"/>
                <w:szCs w:val="18"/>
                <w:lang w:val="es-ES" w:eastAsia="es-ES"/>
              </w:rPr>
            </w:pPr>
            <w:r w:rsidRPr="00B9386B">
              <w:rPr>
                <w:rFonts w:ascii="Tahoma" w:hAnsi="Tahoma" w:cs="Tahoma"/>
                <w:color w:val="000000"/>
                <w:kern w:val="24"/>
                <w:sz w:val="18"/>
                <w:szCs w:val="18"/>
                <w:lang w:val="es-ES" w:eastAsia="es-ES"/>
              </w:rPr>
              <w:t>Preservación, creación y difusión cultural</w:t>
            </w:r>
          </w:p>
        </w:tc>
        <w:tc>
          <w:tcPr>
            <w:tcW w:w="1525" w:type="dxa"/>
            <w:tcBorders>
              <w:top w:val="nil"/>
              <w:left w:val="nil"/>
              <w:bottom w:val="nil"/>
              <w:right w:val="nil"/>
            </w:tcBorders>
            <w:vAlign w:val="center"/>
          </w:tcPr>
          <w:p w:rsidR="00B9386B" w:rsidRPr="00B9386B" w:rsidRDefault="00B9386B" w:rsidP="00B9386B">
            <w:pPr>
              <w:keepLines/>
              <w:tabs>
                <w:tab w:val="decimal" w:pos="1082"/>
              </w:tabs>
              <w:jc w:val="both"/>
              <w:rPr>
                <w:rFonts w:ascii="Tahoma" w:hAnsi="Tahoma" w:cs="Tahoma"/>
                <w:sz w:val="18"/>
                <w:szCs w:val="18"/>
                <w:lang w:val="es-ES"/>
              </w:rPr>
            </w:pPr>
            <w:r w:rsidRPr="00B9386B">
              <w:rPr>
                <w:rFonts w:ascii="Tahoma" w:hAnsi="Tahoma" w:cs="Tahoma"/>
                <w:sz w:val="18"/>
                <w:szCs w:val="18"/>
                <w:lang w:val="es-ES"/>
              </w:rPr>
              <w:t>155,908</w:t>
            </w:r>
          </w:p>
        </w:tc>
      </w:tr>
      <w:tr w:rsidR="00B9386B" w:rsidRPr="00B9386B" w:rsidTr="004913DC">
        <w:trPr>
          <w:jc w:val="center"/>
        </w:trPr>
        <w:tc>
          <w:tcPr>
            <w:tcW w:w="6945" w:type="dxa"/>
            <w:tcBorders>
              <w:top w:val="nil"/>
              <w:left w:val="nil"/>
              <w:bottom w:val="nil"/>
              <w:right w:val="nil"/>
            </w:tcBorders>
          </w:tcPr>
          <w:p w:rsidR="00B9386B" w:rsidRPr="00B9386B" w:rsidRDefault="00B9386B" w:rsidP="00B9386B">
            <w:pPr>
              <w:spacing w:before="120" w:beforeAutospacing="1" w:after="120" w:afterAutospacing="1" w:line="288" w:lineRule="auto"/>
              <w:jc w:val="both"/>
              <w:rPr>
                <w:rFonts w:ascii="Tahoma" w:hAnsi="Tahoma" w:cs="Tahoma"/>
                <w:sz w:val="18"/>
                <w:szCs w:val="18"/>
                <w:lang w:val="es-ES" w:eastAsia="es-ES"/>
              </w:rPr>
            </w:pPr>
            <w:r w:rsidRPr="00B9386B">
              <w:rPr>
                <w:rFonts w:ascii="Tahoma" w:hAnsi="Tahoma" w:cs="Tahoma"/>
                <w:color w:val="000000"/>
                <w:kern w:val="24"/>
                <w:sz w:val="18"/>
                <w:szCs w:val="18"/>
                <w:lang w:val="es-ES" w:eastAsia="es-ES"/>
              </w:rPr>
              <w:t>Mujer y sociedad</w:t>
            </w:r>
          </w:p>
        </w:tc>
        <w:tc>
          <w:tcPr>
            <w:tcW w:w="1525" w:type="dxa"/>
            <w:tcBorders>
              <w:top w:val="nil"/>
              <w:left w:val="nil"/>
              <w:bottom w:val="nil"/>
              <w:right w:val="nil"/>
            </w:tcBorders>
            <w:vAlign w:val="center"/>
          </w:tcPr>
          <w:p w:rsidR="00B9386B" w:rsidRPr="00B9386B" w:rsidRDefault="00B9386B" w:rsidP="00B9386B">
            <w:pPr>
              <w:keepLines/>
              <w:tabs>
                <w:tab w:val="decimal" w:pos="1082"/>
              </w:tabs>
              <w:jc w:val="both"/>
              <w:rPr>
                <w:rFonts w:ascii="Tahoma" w:hAnsi="Tahoma" w:cs="Tahoma"/>
                <w:sz w:val="18"/>
                <w:szCs w:val="18"/>
                <w:lang w:val="es-ES"/>
              </w:rPr>
            </w:pPr>
            <w:r w:rsidRPr="00B9386B">
              <w:rPr>
                <w:rFonts w:ascii="Tahoma" w:hAnsi="Tahoma" w:cs="Tahoma"/>
                <w:sz w:val="18"/>
                <w:szCs w:val="18"/>
                <w:lang w:val="es-ES"/>
              </w:rPr>
              <w:t>15,715</w:t>
            </w:r>
          </w:p>
        </w:tc>
      </w:tr>
      <w:tr w:rsidR="00B9386B" w:rsidRPr="00B9386B" w:rsidTr="004913DC">
        <w:trPr>
          <w:jc w:val="center"/>
        </w:trPr>
        <w:tc>
          <w:tcPr>
            <w:tcW w:w="6945" w:type="dxa"/>
            <w:tcBorders>
              <w:top w:val="nil"/>
              <w:left w:val="nil"/>
              <w:bottom w:val="nil"/>
              <w:right w:val="nil"/>
            </w:tcBorders>
          </w:tcPr>
          <w:p w:rsidR="00B9386B" w:rsidRPr="00B9386B" w:rsidRDefault="00B9386B" w:rsidP="00B9386B">
            <w:pPr>
              <w:spacing w:before="120" w:beforeAutospacing="1" w:after="120" w:afterAutospacing="1" w:line="288" w:lineRule="auto"/>
              <w:jc w:val="both"/>
              <w:rPr>
                <w:rFonts w:ascii="Tahoma" w:hAnsi="Tahoma" w:cs="Tahoma"/>
                <w:sz w:val="18"/>
                <w:szCs w:val="18"/>
                <w:lang w:val="es-ES" w:eastAsia="es-ES"/>
              </w:rPr>
            </w:pPr>
            <w:r w:rsidRPr="00B9386B">
              <w:rPr>
                <w:rFonts w:ascii="Tahoma" w:hAnsi="Tahoma" w:cs="Tahoma"/>
                <w:color w:val="000000"/>
                <w:kern w:val="24"/>
                <w:sz w:val="18"/>
                <w:szCs w:val="18"/>
                <w:lang w:val="es-ES" w:eastAsia="es-ES"/>
              </w:rPr>
              <w:t xml:space="preserve">Jóvenes </w:t>
            </w:r>
          </w:p>
        </w:tc>
        <w:tc>
          <w:tcPr>
            <w:tcW w:w="1525" w:type="dxa"/>
            <w:tcBorders>
              <w:top w:val="nil"/>
              <w:left w:val="nil"/>
              <w:bottom w:val="nil"/>
              <w:right w:val="nil"/>
            </w:tcBorders>
            <w:vAlign w:val="center"/>
          </w:tcPr>
          <w:p w:rsidR="00B9386B" w:rsidRPr="00B9386B" w:rsidRDefault="00B9386B" w:rsidP="00B9386B">
            <w:pPr>
              <w:keepLines/>
              <w:tabs>
                <w:tab w:val="decimal" w:pos="1082"/>
              </w:tabs>
              <w:jc w:val="both"/>
              <w:rPr>
                <w:rFonts w:ascii="Tahoma" w:hAnsi="Tahoma" w:cs="Tahoma"/>
                <w:sz w:val="18"/>
                <w:szCs w:val="18"/>
                <w:lang w:val="es-ES"/>
              </w:rPr>
            </w:pPr>
            <w:r w:rsidRPr="00B9386B">
              <w:rPr>
                <w:rFonts w:ascii="Tahoma" w:hAnsi="Tahoma" w:cs="Tahoma"/>
                <w:sz w:val="18"/>
                <w:szCs w:val="18"/>
                <w:lang w:val="es-ES"/>
              </w:rPr>
              <w:t>22,321</w:t>
            </w:r>
          </w:p>
        </w:tc>
      </w:tr>
      <w:tr w:rsidR="00B9386B" w:rsidRPr="00B9386B" w:rsidTr="004913DC">
        <w:trPr>
          <w:jc w:val="center"/>
        </w:trPr>
        <w:tc>
          <w:tcPr>
            <w:tcW w:w="6945" w:type="dxa"/>
            <w:tcBorders>
              <w:top w:val="nil"/>
              <w:left w:val="nil"/>
              <w:bottom w:val="nil"/>
              <w:right w:val="nil"/>
            </w:tcBorders>
          </w:tcPr>
          <w:p w:rsidR="00B9386B" w:rsidRPr="00B9386B" w:rsidRDefault="00B9386B" w:rsidP="00B9386B">
            <w:pPr>
              <w:spacing w:before="120" w:beforeAutospacing="1" w:after="120" w:afterAutospacing="1" w:line="288" w:lineRule="auto"/>
              <w:jc w:val="both"/>
              <w:rPr>
                <w:rFonts w:ascii="Tahoma" w:hAnsi="Tahoma" w:cs="Tahoma"/>
                <w:sz w:val="18"/>
                <w:szCs w:val="18"/>
                <w:lang w:val="es-ES" w:eastAsia="es-ES"/>
              </w:rPr>
            </w:pPr>
            <w:r w:rsidRPr="00B9386B">
              <w:rPr>
                <w:rFonts w:ascii="Tahoma" w:hAnsi="Tahoma" w:cs="Tahoma"/>
                <w:color w:val="000000"/>
                <w:kern w:val="24"/>
                <w:sz w:val="18"/>
                <w:szCs w:val="18"/>
                <w:lang w:val="es-ES" w:eastAsia="es-ES"/>
              </w:rPr>
              <w:t>Atención a sectores especiales de la sociedad (población objetivo del DIF)</w:t>
            </w:r>
          </w:p>
        </w:tc>
        <w:tc>
          <w:tcPr>
            <w:tcW w:w="1525" w:type="dxa"/>
            <w:tcBorders>
              <w:top w:val="nil"/>
              <w:left w:val="nil"/>
              <w:bottom w:val="nil"/>
              <w:right w:val="nil"/>
            </w:tcBorders>
            <w:vAlign w:val="center"/>
          </w:tcPr>
          <w:p w:rsidR="00B9386B" w:rsidRPr="00B9386B" w:rsidRDefault="00B9386B" w:rsidP="00B9386B">
            <w:pPr>
              <w:keepLines/>
              <w:tabs>
                <w:tab w:val="decimal" w:pos="1082"/>
              </w:tabs>
              <w:jc w:val="both"/>
              <w:rPr>
                <w:rFonts w:ascii="Tahoma" w:hAnsi="Tahoma" w:cs="Tahoma"/>
                <w:sz w:val="18"/>
                <w:szCs w:val="18"/>
                <w:lang w:val="es-ES"/>
              </w:rPr>
            </w:pPr>
            <w:r w:rsidRPr="00B9386B">
              <w:rPr>
                <w:rFonts w:ascii="Tahoma" w:hAnsi="Tahoma" w:cs="Tahoma"/>
                <w:sz w:val="18"/>
                <w:szCs w:val="18"/>
                <w:lang w:val="es-ES"/>
              </w:rPr>
              <w:t>532,133</w:t>
            </w:r>
          </w:p>
        </w:tc>
      </w:tr>
      <w:tr w:rsidR="00B9386B" w:rsidRPr="00B9386B" w:rsidTr="004913DC">
        <w:trPr>
          <w:jc w:val="center"/>
        </w:trPr>
        <w:tc>
          <w:tcPr>
            <w:tcW w:w="6945" w:type="dxa"/>
            <w:tcBorders>
              <w:top w:val="nil"/>
              <w:left w:val="nil"/>
              <w:bottom w:val="nil"/>
              <w:right w:val="nil"/>
            </w:tcBorders>
          </w:tcPr>
          <w:p w:rsidR="00B9386B" w:rsidRPr="00B9386B" w:rsidRDefault="00B9386B" w:rsidP="00B9386B">
            <w:pPr>
              <w:spacing w:before="120" w:beforeAutospacing="1" w:after="120" w:afterAutospacing="1" w:line="288" w:lineRule="auto"/>
              <w:jc w:val="both"/>
              <w:rPr>
                <w:rFonts w:ascii="Tahoma" w:hAnsi="Tahoma" w:cs="Tahoma"/>
                <w:sz w:val="18"/>
                <w:szCs w:val="18"/>
                <w:lang w:val="es-ES" w:eastAsia="es-ES"/>
              </w:rPr>
            </w:pPr>
            <w:r w:rsidRPr="00B9386B">
              <w:rPr>
                <w:rFonts w:ascii="Tahoma" w:hAnsi="Tahoma" w:cs="Tahoma"/>
                <w:color w:val="000000"/>
                <w:kern w:val="24"/>
                <w:sz w:val="18"/>
                <w:szCs w:val="18"/>
                <w:lang w:val="es-ES" w:eastAsia="es-ES"/>
              </w:rPr>
              <w:t xml:space="preserve">Igualdad de oportunidades </w:t>
            </w:r>
          </w:p>
        </w:tc>
        <w:tc>
          <w:tcPr>
            <w:tcW w:w="1525" w:type="dxa"/>
            <w:tcBorders>
              <w:top w:val="nil"/>
              <w:left w:val="nil"/>
              <w:bottom w:val="nil"/>
              <w:right w:val="nil"/>
            </w:tcBorders>
            <w:vAlign w:val="center"/>
          </w:tcPr>
          <w:p w:rsidR="00B9386B" w:rsidRPr="00B9386B" w:rsidRDefault="00B9386B" w:rsidP="00B9386B">
            <w:pPr>
              <w:keepLines/>
              <w:tabs>
                <w:tab w:val="decimal" w:pos="1082"/>
              </w:tabs>
              <w:jc w:val="both"/>
              <w:rPr>
                <w:rFonts w:ascii="Tahoma" w:hAnsi="Tahoma" w:cs="Tahoma"/>
                <w:sz w:val="18"/>
                <w:szCs w:val="18"/>
                <w:lang w:val="es-ES"/>
              </w:rPr>
            </w:pPr>
            <w:r w:rsidRPr="00B9386B">
              <w:rPr>
                <w:rFonts w:ascii="Tahoma" w:hAnsi="Tahoma" w:cs="Tahoma"/>
                <w:sz w:val="18"/>
                <w:szCs w:val="18"/>
                <w:lang w:val="es-ES"/>
              </w:rPr>
              <w:t>233,050</w:t>
            </w:r>
          </w:p>
        </w:tc>
      </w:tr>
      <w:tr w:rsidR="00B9386B" w:rsidRPr="00B9386B" w:rsidTr="00B9386B">
        <w:trPr>
          <w:jc w:val="center"/>
        </w:trPr>
        <w:tc>
          <w:tcPr>
            <w:tcW w:w="6945" w:type="dxa"/>
            <w:tcBorders>
              <w:top w:val="nil"/>
              <w:left w:val="nil"/>
              <w:bottom w:val="single" w:sz="4" w:space="0" w:color="000000"/>
              <w:right w:val="nil"/>
            </w:tcBorders>
          </w:tcPr>
          <w:p w:rsidR="00B9386B" w:rsidRPr="00B9386B" w:rsidRDefault="00B9386B" w:rsidP="00B9386B">
            <w:pPr>
              <w:spacing w:before="120" w:beforeAutospacing="1" w:after="120" w:afterAutospacing="1" w:line="288" w:lineRule="auto"/>
              <w:jc w:val="both"/>
              <w:rPr>
                <w:rFonts w:ascii="Tahoma" w:hAnsi="Tahoma" w:cs="Tahoma"/>
                <w:sz w:val="18"/>
                <w:szCs w:val="18"/>
                <w:lang w:val="es-ES" w:eastAsia="es-ES"/>
              </w:rPr>
            </w:pPr>
            <w:r w:rsidRPr="00B9386B">
              <w:rPr>
                <w:rFonts w:ascii="Tahoma" w:hAnsi="Tahoma" w:cs="Tahoma"/>
                <w:color w:val="000000"/>
                <w:kern w:val="24"/>
                <w:sz w:val="18"/>
                <w:szCs w:val="18"/>
                <w:lang w:val="es-ES" w:eastAsia="es-ES"/>
              </w:rPr>
              <w:t>Población y comunidades indígenas</w:t>
            </w:r>
          </w:p>
        </w:tc>
        <w:tc>
          <w:tcPr>
            <w:tcW w:w="1525" w:type="dxa"/>
            <w:tcBorders>
              <w:top w:val="nil"/>
              <w:left w:val="nil"/>
              <w:bottom w:val="single" w:sz="4" w:space="0" w:color="000000"/>
              <w:right w:val="nil"/>
            </w:tcBorders>
            <w:vAlign w:val="center"/>
          </w:tcPr>
          <w:p w:rsidR="00B9386B" w:rsidRPr="00B9386B" w:rsidRDefault="00B9386B" w:rsidP="00B9386B">
            <w:pPr>
              <w:keepLines/>
              <w:tabs>
                <w:tab w:val="decimal" w:pos="1082"/>
              </w:tabs>
              <w:jc w:val="both"/>
              <w:rPr>
                <w:rFonts w:ascii="Tahoma" w:hAnsi="Tahoma" w:cs="Tahoma"/>
                <w:sz w:val="18"/>
                <w:szCs w:val="18"/>
                <w:lang w:val="es-ES"/>
              </w:rPr>
            </w:pPr>
            <w:r w:rsidRPr="00B9386B">
              <w:rPr>
                <w:rFonts w:ascii="Tahoma" w:hAnsi="Tahoma" w:cs="Tahoma"/>
                <w:sz w:val="18"/>
                <w:szCs w:val="18"/>
                <w:lang w:val="es-ES"/>
              </w:rPr>
              <w:t>36,206</w:t>
            </w:r>
          </w:p>
        </w:tc>
      </w:tr>
      <w:tr w:rsidR="00B9386B" w:rsidRPr="00B9386B" w:rsidTr="00B9386B">
        <w:trPr>
          <w:jc w:val="center"/>
        </w:trPr>
        <w:tc>
          <w:tcPr>
            <w:tcW w:w="6945" w:type="dxa"/>
            <w:tcBorders>
              <w:top w:val="single" w:sz="4" w:space="0" w:color="000000"/>
              <w:left w:val="nil"/>
              <w:bottom w:val="single" w:sz="4" w:space="0" w:color="000000"/>
              <w:right w:val="single" w:sz="4" w:space="0" w:color="000000"/>
            </w:tcBorders>
            <w:shd w:val="clear" w:color="auto" w:fill="BFBFBF"/>
          </w:tcPr>
          <w:p w:rsidR="00B9386B" w:rsidRPr="00B9386B" w:rsidRDefault="00B9386B" w:rsidP="00B9386B">
            <w:pPr>
              <w:spacing w:before="120" w:beforeAutospacing="1" w:after="120" w:afterAutospacing="1" w:line="288" w:lineRule="auto"/>
              <w:jc w:val="center"/>
              <w:rPr>
                <w:rFonts w:ascii="Tahoma" w:hAnsi="Tahoma" w:cs="Tahoma"/>
                <w:b/>
                <w:color w:val="000000"/>
                <w:kern w:val="24"/>
                <w:sz w:val="18"/>
                <w:szCs w:val="18"/>
                <w:lang w:val="es-ES" w:eastAsia="es-ES"/>
              </w:rPr>
            </w:pPr>
            <w:r w:rsidRPr="00B9386B">
              <w:rPr>
                <w:rFonts w:ascii="Tahoma" w:hAnsi="Tahoma" w:cs="Tahoma"/>
                <w:b/>
                <w:sz w:val="18"/>
                <w:szCs w:val="18"/>
                <w:lang w:val="es-ES" w:eastAsia="es-ES"/>
              </w:rPr>
              <w:t>Total Eje Todas las Oportunidades para Todos los Sonorenses</w:t>
            </w:r>
          </w:p>
        </w:tc>
        <w:tc>
          <w:tcPr>
            <w:tcW w:w="1525" w:type="dxa"/>
            <w:tcBorders>
              <w:top w:val="single" w:sz="4" w:space="0" w:color="000000"/>
              <w:left w:val="single" w:sz="4" w:space="0" w:color="000000"/>
              <w:bottom w:val="single" w:sz="4" w:space="0" w:color="000000"/>
              <w:right w:val="nil"/>
            </w:tcBorders>
            <w:shd w:val="clear" w:color="auto" w:fill="BFBFBF"/>
            <w:vAlign w:val="center"/>
          </w:tcPr>
          <w:p w:rsidR="00B9386B" w:rsidRPr="00B9386B" w:rsidRDefault="000A2AD2" w:rsidP="00B9386B">
            <w:pPr>
              <w:keepLines/>
              <w:tabs>
                <w:tab w:val="decimal" w:pos="1082"/>
              </w:tabs>
              <w:jc w:val="both"/>
              <w:rPr>
                <w:rFonts w:ascii="Tahoma" w:hAnsi="Tahoma" w:cs="Tahoma"/>
                <w:b/>
                <w:sz w:val="18"/>
                <w:szCs w:val="18"/>
                <w:lang w:val="es-ES"/>
              </w:rPr>
            </w:pPr>
            <w:r w:rsidRPr="00B9386B">
              <w:rPr>
                <w:rFonts w:ascii="Tahoma" w:hAnsi="Tahoma" w:cs="Tahoma"/>
                <w:b/>
                <w:sz w:val="18"/>
                <w:szCs w:val="18"/>
                <w:lang w:val="es-ES"/>
              </w:rPr>
              <w:fldChar w:fldCharType="begin"/>
            </w:r>
            <w:r w:rsidR="00B9386B" w:rsidRPr="00B9386B">
              <w:rPr>
                <w:rFonts w:ascii="Tahoma" w:hAnsi="Tahoma" w:cs="Tahoma"/>
                <w:b/>
                <w:sz w:val="18"/>
                <w:szCs w:val="18"/>
                <w:lang w:val="es-ES"/>
              </w:rPr>
              <w:instrText xml:space="preserve"> =SUM(ABOVE) </w:instrText>
            </w:r>
            <w:r w:rsidRPr="00B9386B">
              <w:rPr>
                <w:rFonts w:ascii="Tahoma" w:hAnsi="Tahoma" w:cs="Tahoma"/>
                <w:b/>
                <w:sz w:val="18"/>
                <w:szCs w:val="18"/>
                <w:lang w:val="es-ES"/>
              </w:rPr>
              <w:fldChar w:fldCharType="separate"/>
            </w:r>
            <w:r w:rsidR="00B9386B" w:rsidRPr="00B9386B">
              <w:rPr>
                <w:rFonts w:ascii="Tahoma" w:hAnsi="Tahoma" w:cs="Tahoma"/>
                <w:b/>
                <w:noProof/>
                <w:sz w:val="18"/>
                <w:szCs w:val="18"/>
                <w:lang w:val="es-ES"/>
              </w:rPr>
              <w:t>22,353,356</w:t>
            </w:r>
            <w:r w:rsidRPr="00B9386B">
              <w:rPr>
                <w:rFonts w:ascii="Tahoma" w:hAnsi="Tahoma" w:cs="Tahoma"/>
                <w:b/>
                <w:sz w:val="18"/>
                <w:szCs w:val="18"/>
                <w:lang w:val="es-ES"/>
              </w:rPr>
              <w:fldChar w:fldCharType="end"/>
            </w:r>
          </w:p>
        </w:tc>
      </w:tr>
    </w:tbl>
    <w:p w:rsidR="00B9386B" w:rsidRPr="00B9386B" w:rsidRDefault="00B9386B" w:rsidP="00B9386B">
      <w:pPr>
        <w:keepLines/>
        <w:spacing w:before="120" w:after="120" w:line="312" w:lineRule="auto"/>
        <w:jc w:val="both"/>
        <w:rPr>
          <w:rFonts w:ascii="Tahoma" w:eastAsia="Times New Roman" w:hAnsi="Tahoma" w:cs="Tahoma"/>
          <w:sz w:val="26"/>
          <w:szCs w:val="26"/>
          <w:lang w:val="es-ES" w:eastAsia="es-MX"/>
        </w:rPr>
      </w:pPr>
    </w:p>
    <w:p w:rsidR="00B9386B" w:rsidRPr="005C3B27" w:rsidRDefault="00B9386B" w:rsidP="00D05F2B">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Además de las cifras específicas asignadas a cada uno de los programas integrados a este eje rector, el objeto económico del monto por 22 mil 353 millones 356 mil pesos que el mismo considera, denota que el 96.32 por ciento concentrado entre los capítulos de transferencias y servicios personales, en tanto que su complemento incluye a los capítulos, materiales y suministros, servicios generales, bienes muebles e inmuebles e inversiones públicas.</w:t>
      </w:r>
    </w:p>
    <w:p w:rsidR="00B9386B" w:rsidRPr="005C3B27" w:rsidRDefault="00B9386B" w:rsidP="00D05F2B">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 xml:space="preserve">La competitividad económica y la calidad de vida de los sonorenses demanda el acompañamiento de gobiernos dotados de los más sólidos atributos de eficacia, honestidad y transparencia, tanto en su actuar como en el uso de los recursos públicos, por ello el Plan Estatal de Desarrollo considera el eje rector </w:t>
      </w:r>
      <w:r w:rsidRPr="005C3B27">
        <w:rPr>
          <w:rFonts w:ascii="Arial" w:eastAsia="Times New Roman" w:hAnsi="Arial" w:cs="Arial"/>
          <w:b/>
          <w:sz w:val="20"/>
          <w:szCs w:val="20"/>
          <w:lang w:val="es-ES" w:eastAsia="es-MX"/>
        </w:rPr>
        <w:t>Gobierno Competitivo y Transparente</w:t>
      </w:r>
      <w:r w:rsidRPr="005C3B27">
        <w:rPr>
          <w:rFonts w:ascii="Arial" w:eastAsia="Times New Roman" w:hAnsi="Arial" w:cs="Arial"/>
          <w:sz w:val="20"/>
          <w:szCs w:val="20"/>
          <w:lang w:val="es-ES" w:eastAsia="es-MX"/>
        </w:rPr>
        <w:t xml:space="preserve">, presentando recursos presupuestales por 18 mil 525 millones 76 mil pesos, importe que participa con el 33.91 por ciento en el presupuesto global del Estado, encontrándose inscrito en el mismo el siguiente grupo de dependencias: </w:t>
      </w:r>
    </w:p>
    <w:p w:rsidR="00B9386B" w:rsidRPr="005C3B27" w:rsidRDefault="00B9386B" w:rsidP="005C3B27">
      <w:pPr>
        <w:spacing w:after="200" w:line="240" w:lineRule="auto"/>
        <w:rPr>
          <w:rFonts w:ascii="Arial" w:eastAsia="Calibri" w:hAnsi="Arial" w:cs="Arial"/>
          <w:sz w:val="20"/>
          <w:szCs w:val="20"/>
          <w:lang w:eastAsia="es-MX"/>
        </w:rPr>
      </w:pPr>
    </w:p>
    <w:p w:rsidR="00B9386B" w:rsidRPr="00B9386B" w:rsidRDefault="00B9386B" w:rsidP="00B9386B">
      <w:pPr>
        <w:keepLines/>
        <w:widowControl w:val="0"/>
        <w:spacing w:after="0" w:line="312" w:lineRule="auto"/>
        <w:ind w:left="720"/>
        <w:contextualSpacing/>
        <w:jc w:val="center"/>
        <w:rPr>
          <w:rFonts w:ascii="Tahoma" w:eastAsia="Calibri" w:hAnsi="Tahoma" w:cs="Tahoma"/>
          <w:sz w:val="20"/>
          <w:szCs w:val="26"/>
          <w:lang w:eastAsia="es-MX"/>
        </w:rPr>
      </w:pPr>
      <w:r w:rsidRPr="00B9386B">
        <w:rPr>
          <w:rFonts w:ascii="Tahoma" w:eastAsia="Calibri" w:hAnsi="Tahoma" w:cs="Tahoma"/>
          <w:sz w:val="20"/>
          <w:szCs w:val="26"/>
          <w:lang w:eastAsia="es-MX"/>
        </w:rPr>
        <w:t xml:space="preserve"> (Miles de pesos)</w:t>
      </w:r>
    </w:p>
    <w:tbl>
      <w:tblPr>
        <w:tblStyle w:val="Tablaconcuadrcula2"/>
        <w:tblW w:w="9037" w:type="dxa"/>
        <w:jc w:val="center"/>
        <w:tblLook w:val="04A0" w:firstRow="1" w:lastRow="0" w:firstColumn="1" w:lastColumn="0" w:noHBand="0" w:noVBand="1"/>
      </w:tblPr>
      <w:tblGrid>
        <w:gridCol w:w="7346"/>
        <w:gridCol w:w="1691"/>
      </w:tblGrid>
      <w:tr w:rsidR="00B9386B" w:rsidRPr="00B9386B" w:rsidTr="00B9386B">
        <w:trPr>
          <w:trHeight w:val="340"/>
          <w:jc w:val="center"/>
        </w:trPr>
        <w:tc>
          <w:tcPr>
            <w:tcW w:w="7346" w:type="dxa"/>
            <w:tcBorders>
              <w:left w:val="nil"/>
              <w:bottom w:val="single" w:sz="4" w:space="0" w:color="000000"/>
              <w:right w:val="nil"/>
            </w:tcBorders>
            <w:shd w:val="clear" w:color="auto" w:fill="BFBFBF"/>
            <w:vAlign w:val="center"/>
          </w:tcPr>
          <w:p w:rsidR="00B9386B" w:rsidRPr="00B9386B" w:rsidRDefault="00B9386B" w:rsidP="00B9386B">
            <w:pPr>
              <w:jc w:val="center"/>
              <w:rPr>
                <w:rFonts w:ascii="Tahoma" w:hAnsi="Tahoma" w:cs="Tahoma"/>
                <w:b/>
                <w:color w:val="000000"/>
              </w:rPr>
            </w:pPr>
            <w:r w:rsidRPr="00B9386B">
              <w:rPr>
                <w:rFonts w:ascii="Tahoma" w:hAnsi="Tahoma" w:cs="Tahoma"/>
                <w:b/>
                <w:color w:val="000000"/>
              </w:rPr>
              <w:t>Dependencia</w:t>
            </w:r>
          </w:p>
        </w:tc>
        <w:tc>
          <w:tcPr>
            <w:tcW w:w="1691" w:type="dxa"/>
            <w:tcBorders>
              <w:left w:val="nil"/>
              <w:bottom w:val="single" w:sz="4" w:space="0" w:color="000000"/>
              <w:right w:val="nil"/>
            </w:tcBorders>
            <w:shd w:val="clear" w:color="auto" w:fill="BFBFBF"/>
            <w:vAlign w:val="center"/>
          </w:tcPr>
          <w:p w:rsidR="00B9386B" w:rsidRPr="00B9386B" w:rsidRDefault="00B9386B" w:rsidP="00B9386B">
            <w:pPr>
              <w:jc w:val="center"/>
              <w:rPr>
                <w:rFonts w:ascii="Tahoma" w:hAnsi="Tahoma" w:cs="Tahoma"/>
                <w:b/>
                <w:color w:val="000000"/>
              </w:rPr>
            </w:pPr>
            <w:r w:rsidRPr="00B9386B">
              <w:rPr>
                <w:rFonts w:ascii="Tahoma" w:hAnsi="Tahoma" w:cs="Tahoma"/>
                <w:b/>
                <w:color w:val="000000"/>
              </w:rPr>
              <w:t>Importe</w:t>
            </w:r>
          </w:p>
        </w:tc>
      </w:tr>
      <w:tr w:rsidR="00B9386B" w:rsidRPr="00B9386B" w:rsidTr="004913DC">
        <w:trPr>
          <w:trHeight w:val="340"/>
          <w:jc w:val="center"/>
        </w:trPr>
        <w:tc>
          <w:tcPr>
            <w:tcW w:w="7346" w:type="dxa"/>
            <w:tcBorders>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Ejecutivo Del Estado</w:t>
            </w:r>
          </w:p>
        </w:tc>
        <w:tc>
          <w:tcPr>
            <w:tcW w:w="1691" w:type="dxa"/>
            <w:tcBorders>
              <w:left w:val="nil"/>
              <w:bottom w:val="nil"/>
              <w:right w:val="nil"/>
            </w:tcBorders>
            <w:vAlign w:val="center"/>
          </w:tcPr>
          <w:p w:rsidR="00B9386B" w:rsidRPr="00B9386B" w:rsidRDefault="00B9386B" w:rsidP="00B9386B">
            <w:pPr>
              <w:tabs>
                <w:tab w:val="decimal" w:pos="1248"/>
              </w:tabs>
              <w:jc w:val="both"/>
              <w:rPr>
                <w:rFonts w:ascii="Tahoma" w:hAnsi="Tahoma" w:cs="Tahoma"/>
                <w:color w:val="000000"/>
              </w:rPr>
            </w:pPr>
            <w:r w:rsidRPr="00B9386B">
              <w:rPr>
                <w:rFonts w:ascii="Tahoma" w:hAnsi="Tahoma" w:cs="Tahoma"/>
                <w:color w:val="000000"/>
              </w:rPr>
              <w:t>61,746</w:t>
            </w:r>
          </w:p>
        </w:tc>
      </w:tr>
      <w:tr w:rsidR="00B9386B" w:rsidRPr="00B9386B" w:rsidTr="004913DC">
        <w:trPr>
          <w:trHeight w:val="340"/>
          <w:jc w:val="center"/>
        </w:trPr>
        <w:tc>
          <w:tcPr>
            <w:tcW w:w="7346"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Secretaria De Hacienda</w:t>
            </w:r>
          </w:p>
        </w:tc>
        <w:tc>
          <w:tcPr>
            <w:tcW w:w="1691" w:type="dxa"/>
            <w:tcBorders>
              <w:top w:val="nil"/>
              <w:left w:val="nil"/>
              <w:bottom w:val="nil"/>
              <w:right w:val="nil"/>
            </w:tcBorders>
            <w:vAlign w:val="center"/>
          </w:tcPr>
          <w:p w:rsidR="00B9386B" w:rsidRPr="00B9386B" w:rsidRDefault="00B9386B" w:rsidP="00B9386B">
            <w:pPr>
              <w:tabs>
                <w:tab w:val="decimal" w:pos="1248"/>
              </w:tabs>
              <w:jc w:val="both"/>
              <w:rPr>
                <w:rFonts w:ascii="Tahoma" w:hAnsi="Tahoma" w:cs="Tahoma"/>
                <w:color w:val="000000"/>
              </w:rPr>
            </w:pPr>
            <w:r w:rsidRPr="00B9386B">
              <w:rPr>
                <w:rFonts w:ascii="Tahoma" w:hAnsi="Tahoma" w:cs="Tahoma"/>
                <w:color w:val="000000"/>
              </w:rPr>
              <w:t>1,375,563</w:t>
            </w:r>
          </w:p>
        </w:tc>
      </w:tr>
      <w:tr w:rsidR="00B9386B" w:rsidRPr="00B9386B" w:rsidTr="004913DC">
        <w:trPr>
          <w:trHeight w:val="340"/>
          <w:jc w:val="center"/>
        </w:trPr>
        <w:tc>
          <w:tcPr>
            <w:tcW w:w="7346"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Secretaria De La Contraloría General</w:t>
            </w:r>
          </w:p>
        </w:tc>
        <w:tc>
          <w:tcPr>
            <w:tcW w:w="1691" w:type="dxa"/>
            <w:tcBorders>
              <w:top w:val="nil"/>
              <w:left w:val="nil"/>
              <w:bottom w:val="nil"/>
              <w:right w:val="nil"/>
            </w:tcBorders>
            <w:vAlign w:val="center"/>
          </w:tcPr>
          <w:p w:rsidR="00B9386B" w:rsidRPr="00B9386B" w:rsidRDefault="00B9386B" w:rsidP="00B9386B">
            <w:pPr>
              <w:tabs>
                <w:tab w:val="decimal" w:pos="1248"/>
              </w:tabs>
              <w:jc w:val="both"/>
              <w:rPr>
                <w:rFonts w:ascii="Tahoma" w:hAnsi="Tahoma" w:cs="Tahoma"/>
                <w:color w:val="000000"/>
              </w:rPr>
            </w:pPr>
            <w:r w:rsidRPr="00B9386B">
              <w:rPr>
                <w:rFonts w:ascii="Tahoma" w:hAnsi="Tahoma" w:cs="Tahoma"/>
                <w:color w:val="000000"/>
              </w:rPr>
              <w:t>135,666</w:t>
            </w:r>
          </w:p>
        </w:tc>
      </w:tr>
      <w:tr w:rsidR="00B9386B" w:rsidRPr="00B9386B" w:rsidTr="004913DC">
        <w:trPr>
          <w:trHeight w:val="340"/>
          <w:jc w:val="center"/>
        </w:trPr>
        <w:tc>
          <w:tcPr>
            <w:tcW w:w="7346"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Desarrollo Municipal</w:t>
            </w:r>
          </w:p>
        </w:tc>
        <w:tc>
          <w:tcPr>
            <w:tcW w:w="1691" w:type="dxa"/>
            <w:tcBorders>
              <w:top w:val="nil"/>
              <w:left w:val="nil"/>
              <w:bottom w:val="nil"/>
              <w:right w:val="nil"/>
            </w:tcBorders>
            <w:vAlign w:val="center"/>
          </w:tcPr>
          <w:p w:rsidR="00B9386B" w:rsidRPr="00B9386B" w:rsidRDefault="00B9386B" w:rsidP="00B9386B">
            <w:pPr>
              <w:tabs>
                <w:tab w:val="decimal" w:pos="1248"/>
              </w:tabs>
              <w:jc w:val="both"/>
              <w:rPr>
                <w:rFonts w:ascii="Tahoma" w:hAnsi="Tahoma" w:cs="Tahoma"/>
                <w:color w:val="000000"/>
              </w:rPr>
            </w:pPr>
            <w:r w:rsidRPr="00B9386B">
              <w:rPr>
                <w:rFonts w:ascii="Tahoma" w:hAnsi="Tahoma" w:cs="Tahoma"/>
                <w:color w:val="000000"/>
              </w:rPr>
              <w:t>5,825,749</w:t>
            </w:r>
          </w:p>
        </w:tc>
      </w:tr>
      <w:tr w:rsidR="00B9386B" w:rsidRPr="00B9386B" w:rsidTr="004913DC">
        <w:trPr>
          <w:trHeight w:val="340"/>
          <w:jc w:val="center"/>
        </w:trPr>
        <w:tc>
          <w:tcPr>
            <w:tcW w:w="7346"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Deuda Publica</w:t>
            </w:r>
          </w:p>
        </w:tc>
        <w:tc>
          <w:tcPr>
            <w:tcW w:w="1691" w:type="dxa"/>
            <w:tcBorders>
              <w:top w:val="nil"/>
              <w:left w:val="nil"/>
              <w:bottom w:val="nil"/>
              <w:right w:val="nil"/>
            </w:tcBorders>
            <w:vAlign w:val="center"/>
          </w:tcPr>
          <w:p w:rsidR="00B9386B" w:rsidRPr="00B9386B" w:rsidRDefault="00B9386B" w:rsidP="00B9386B">
            <w:pPr>
              <w:tabs>
                <w:tab w:val="decimal" w:pos="1248"/>
              </w:tabs>
              <w:jc w:val="both"/>
              <w:rPr>
                <w:rFonts w:ascii="Tahoma" w:hAnsi="Tahoma" w:cs="Tahoma"/>
                <w:color w:val="000000"/>
              </w:rPr>
            </w:pPr>
            <w:r w:rsidRPr="00B9386B">
              <w:rPr>
                <w:rFonts w:ascii="Tahoma" w:hAnsi="Tahoma" w:cs="Tahoma"/>
                <w:color w:val="000000"/>
              </w:rPr>
              <w:t>5,580,146</w:t>
            </w:r>
          </w:p>
        </w:tc>
      </w:tr>
      <w:tr w:rsidR="00B9386B" w:rsidRPr="00B9386B" w:rsidTr="004913DC">
        <w:trPr>
          <w:trHeight w:val="340"/>
          <w:jc w:val="center"/>
        </w:trPr>
        <w:tc>
          <w:tcPr>
            <w:tcW w:w="7346"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Oficialía Mayor</w:t>
            </w:r>
          </w:p>
        </w:tc>
        <w:tc>
          <w:tcPr>
            <w:tcW w:w="1691" w:type="dxa"/>
            <w:tcBorders>
              <w:top w:val="nil"/>
              <w:left w:val="nil"/>
              <w:bottom w:val="nil"/>
              <w:right w:val="nil"/>
            </w:tcBorders>
            <w:vAlign w:val="center"/>
          </w:tcPr>
          <w:p w:rsidR="00B9386B" w:rsidRPr="00B9386B" w:rsidRDefault="00B9386B" w:rsidP="00B9386B">
            <w:pPr>
              <w:tabs>
                <w:tab w:val="decimal" w:pos="1248"/>
              </w:tabs>
              <w:jc w:val="both"/>
              <w:rPr>
                <w:rFonts w:ascii="Tahoma" w:hAnsi="Tahoma" w:cs="Tahoma"/>
                <w:color w:val="000000"/>
              </w:rPr>
            </w:pPr>
            <w:r w:rsidRPr="00B9386B">
              <w:rPr>
                <w:rFonts w:ascii="Tahoma" w:hAnsi="Tahoma" w:cs="Tahoma"/>
                <w:color w:val="000000"/>
              </w:rPr>
              <w:t>296,970</w:t>
            </w:r>
          </w:p>
        </w:tc>
      </w:tr>
      <w:tr w:rsidR="00B9386B" w:rsidRPr="00B9386B" w:rsidTr="00B9386B">
        <w:trPr>
          <w:trHeight w:val="340"/>
          <w:jc w:val="center"/>
        </w:trPr>
        <w:tc>
          <w:tcPr>
            <w:tcW w:w="7346" w:type="dxa"/>
            <w:tcBorders>
              <w:top w:val="nil"/>
              <w:left w:val="nil"/>
              <w:bottom w:val="single" w:sz="4" w:space="0" w:color="000000"/>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ISSSTESON</w:t>
            </w:r>
          </w:p>
        </w:tc>
        <w:tc>
          <w:tcPr>
            <w:tcW w:w="1691" w:type="dxa"/>
            <w:tcBorders>
              <w:top w:val="nil"/>
              <w:left w:val="nil"/>
              <w:bottom w:val="single" w:sz="4" w:space="0" w:color="000000"/>
              <w:right w:val="nil"/>
            </w:tcBorders>
            <w:vAlign w:val="center"/>
          </w:tcPr>
          <w:p w:rsidR="00B9386B" w:rsidRPr="00B9386B" w:rsidRDefault="00B9386B" w:rsidP="00B9386B">
            <w:pPr>
              <w:tabs>
                <w:tab w:val="decimal" w:pos="1248"/>
              </w:tabs>
              <w:jc w:val="both"/>
              <w:rPr>
                <w:rFonts w:ascii="Tahoma" w:hAnsi="Tahoma" w:cs="Tahoma"/>
                <w:color w:val="000000"/>
              </w:rPr>
            </w:pPr>
            <w:r w:rsidRPr="00B9386B">
              <w:rPr>
                <w:rFonts w:ascii="Tahoma" w:hAnsi="Tahoma" w:cs="Tahoma"/>
                <w:color w:val="000000"/>
              </w:rPr>
              <w:t>5,249,236</w:t>
            </w:r>
          </w:p>
        </w:tc>
      </w:tr>
      <w:tr w:rsidR="00B9386B" w:rsidRPr="00B9386B" w:rsidTr="00B9386B">
        <w:trPr>
          <w:trHeight w:val="340"/>
          <w:jc w:val="center"/>
        </w:trPr>
        <w:tc>
          <w:tcPr>
            <w:tcW w:w="7346" w:type="dxa"/>
            <w:tcBorders>
              <w:top w:val="single" w:sz="4" w:space="0" w:color="000000"/>
              <w:left w:val="nil"/>
              <w:bottom w:val="single" w:sz="4" w:space="0" w:color="000000"/>
              <w:right w:val="nil"/>
            </w:tcBorders>
            <w:shd w:val="clear" w:color="auto" w:fill="BFBFBF"/>
            <w:vAlign w:val="center"/>
          </w:tcPr>
          <w:p w:rsidR="00B9386B" w:rsidRPr="00B9386B" w:rsidRDefault="00B9386B" w:rsidP="00B9386B">
            <w:pPr>
              <w:jc w:val="both"/>
              <w:rPr>
                <w:rFonts w:ascii="Tahoma" w:hAnsi="Tahoma" w:cs="Tahoma"/>
                <w:b/>
                <w:color w:val="000000"/>
              </w:rPr>
            </w:pPr>
            <w:r w:rsidRPr="00B9386B">
              <w:rPr>
                <w:rFonts w:ascii="Tahoma" w:hAnsi="Tahoma" w:cs="Tahoma"/>
                <w:b/>
                <w:color w:val="000000"/>
              </w:rPr>
              <w:t>Total Eje</w:t>
            </w:r>
          </w:p>
        </w:tc>
        <w:tc>
          <w:tcPr>
            <w:tcW w:w="1691" w:type="dxa"/>
            <w:tcBorders>
              <w:top w:val="single" w:sz="4" w:space="0" w:color="000000"/>
              <w:left w:val="nil"/>
              <w:bottom w:val="single" w:sz="4" w:space="0" w:color="000000"/>
              <w:right w:val="nil"/>
            </w:tcBorders>
            <w:shd w:val="clear" w:color="auto" w:fill="BFBFBF"/>
            <w:vAlign w:val="center"/>
          </w:tcPr>
          <w:p w:rsidR="00B9386B" w:rsidRPr="00B9386B" w:rsidRDefault="00B9386B" w:rsidP="00B9386B">
            <w:pPr>
              <w:tabs>
                <w:tab w:val="decimal" w:pos="1026"/>
              </w:tabs>
              <w:jc w:val="both"/>
              <w:rPr>
                <w:rFonts w:ascii="Tahoma" w:hAnsi="Tahoma" w:cs="Tahoma"/>
                <w:b/>
                <w:color w:val="000000"/>
              </w:rPr>
            </w:pPr>
            <w:r w:rsidRPr="00B9386B">
              <w:rPr>
                <w:rFonts w:ascii="Tahoma" w:hAnsi="Tahoma" w:cs="Tahoma"/>
                <w:b/>
                <w:color w:val="000000"/>
              </w:rPr>
              <w:t>18,525,076</w:t>
            </w:r>
          </w:p>
        </w:tc>
      </w:tr>
    </w:tbl>
    <w:p w:rsidR="00B9386B" w:rsidRPr="00B9386B" w:rsidRDefault="00B9386B" w:rsidP="00B9386B">
      <w:pPr>
        <w:keepLines/>
        <w:spacing w:before="120" w:after="120" w:line="312" w:lineRule="auto"/>
        <w:jc w:val="both"/>
        <w:rPr>
          <w:rFonts w:ascii="Tahoma" w:eastAsia="Times New Roman" w:hAnsi="Tahoma" w:cs="Tahoma"/>
          <w:sz w:val="26"/>
          <w:szCs w:val="26"/>
          <w:lang w:val="es-ES" w:eastAsia="es-MX"/>
        </w:rPr>
      </w:pPr>
    </w:p>
    <w:p w:rsidR="00B9386B" w:rsidRPr="005C3B27" w:rsidRDefault="00B9386B" w:rsidP="00D05F2B">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lastRenderedPageBreak/>
        <w:t>En este eje rector, se encuentran las dependencias virtuales de Desarrollo Municipal y Deuda Pública quienes participan con recursos por 5 mil 825 millones 749 mil pesos y 5 mil 580 millones 146 mil pesos respectivamente, en la primera de ellas se contemplan los recursos que de acuerdo a la Ley de Coordinación Fiscal son participables a los municipios, los rubros de Participaciones y Aportaciones, en la segunda se consideran recursos para el Servicio a la deuda pública así como el pago a los adeudos de ejercicios fiscales anteriores (ADEFAS).</w:t>
      </w:r>
    </w:p>
    <w:p w:rsidR="00B9386B" w:rsidRPr="005C3B27" w:rsidRDefault="00B9386B" w:rsidP="00D05F2B">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Asimismo, el Instituto para brindar la seguridad social de los trabajadores del Estado (ISSSTESON), programa en este mismo eje rector un importe de 5 mil 249 millones 236 mil pesos, estas tres instancias agrupan recursos por 16 mil 655 millones 131 mil pesos y representan el 89.90 por ciento de los recursos programados en el eje rector Gobierno Competitivo y Transparente.</w:t>
      </w:r>
    </w:p>
    <w:p w:rsidR="00B9386B" w:rsidRPr="005C3B27" w:rsidRDefault="00B9386B" w:rsidP="00D05F2B">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Con base en este monto de recursos considerado por el eje Gobierno Competitivo y Transparente, las dependencias participantes desarrollarán los programas que a continuación se mencionan:</w:t>
      </w:r>
    </w:p>
    <w:p w:rsidR="00B9386B" w:rsidRPr="00B9386B" w:rsidRDefault="00B9386B" w:rsidP="00B9386B">
      <w:pPr>
        <w:spacing w:after="200" w:line="276" w:lineRule="auto"/>
        <w:rPr>
          <w:rFonts w:ascii="Tahoma" w:eastAsia="Times New Roman" w:hAnsi="Tahoma" w:cs="Tahoma"/>
          <w:sz w:val="26"/>
          <w:szCs w:val="26"/>
          <w:lang w:val="es-ES" w:eastAsia="es-MX"/>
        </w:rPr>
      </w:pPr>
    </w:p>
    <w:p w:rsidR="00B9386B" w:rsidRPr="00B9386B" w:rsidRDefault="00B9386B" w:rsidP="00B9386B">
      <w:pPr>
        <w:keepLines/>
        <w:spacing w:after="0" w:line="312" w:lineRule="auto"/>
        <w:jc w:val="center"/>
        <w:rPr>
          <w:rFonts w:ascii="Tahoma" w:eastAsia="Times New Roman" w:hAnsi="Tahoma" w:cs="Tahoma"/>
          <w:szCs w:val="26"/>
          <w:lang w:val="es-ES" w:eastAsia="es-MX"/>
        </w:rPr>
      </w:pPr>
      <w:r w:rsidRPr="00B9386B">
        <w:rPr>
          <w:rFonts w:ascii="Tahoma" w:eastAsia="Times New Roman" w:hAnsi="Tahoma" w:cs="Tahoma"/>
          <w:szCs w:val="26"/>
          <w:lang w:val="es-ES" w:eastAsia="es-MX"/>
        </w:rPr>
        <w:t>(Miles de pesos)</w:t>
      </w:r>
    </w:p>
    <w:tbl>
      <w:tblPr>
        <w:tblStyle w:val="Tablaconcuadrcula2"/>
        <w:tblW w:w="0" w:type="auto"/>
        <w:jc w:val="center"/>
        <w:tblLook w:val="04A0" w:firstRow="1" w:lastRow="0" w:firstColumn="1" w:lastColumn="0" w:noHBand="0" w:noVBand="1"/>
      </w:tblPr>
      <w:tblGrid>
        <w:gridCol w:w="6945"/>
        <w:gridCol w:w="1525"/>
      </w:tblGrid>
      <w:tr w:rsidR="00B9386B" w:rsidRPr="00B9386B" w:rsidTr="00B9386B">
        <w:trPr>
          <w:trHeight w:val="283"/>
          <w:jc w:val="center"/>
        </w:trPr>
        <w:tc>
          <w:tcPr>
            <w:tcW w:w="6945" w:type="dxa"/>
            <w:tcBorders>
              <w:left w:val="nil"/>
              <w:bottom w:val="single" w:sz="4" w:space="0" w:color="000000"/>
              <w:right w:val="single" w:sz="4" w:space="0" w:color="000000"/>
            </w:tcBorders>
            <w:shd w:val="clear" w:color="auto" w:fill="BFBFBF"/>
            <w:vAlign w:val="center"/>
          </w:tcPr>
          <w:p w:rsidR="00B9386B" w:rsidRPr="00B9386B" w:rsidRDefault="00B9386B" w:rsidP="00B9386B">
            <w:pPr>
              <w:keepLines/>
              <w:jc w:val="center"/>
              <w:rPr>
                <w:rFonts w:ascii="Tahoma" w:hAnsi="Tahoma" w:cs="Tahoma"/>
                <w:b/>
                <w:sz w:val="18"/>
                <w:szCs w:val="18"/>
                <w:lang w:val="es-ES"/>
              </w:rPr>
            </w:pPr>
            <w:r w:rsidRPr="00B9386B">
              <w:rPr>
                <w:rFonts w:ascii="Tahoma" w:hAnsi="Tahoma" w:cs="Tahoma"/>
                <w:b/>
                <w:sz w:val="18"/>
                <w:szCs w:val="18"/>
                <w:lang w:val="es-ES"/>
              </w:rPr>
              <w:t>Programa Estratégico</w:t>
            </w:r>
          </w:p>
        </w:tc>
        <w:tc>
          <w:tcPr>
            <w:tcW w:w="1525" w:type="dxa"/>
            <w:tcBorders>
              <w:left w:val="single" w:sz="4" w:space="0" w:color="000000"/>
              <w:bottom w:val="single" w:sz="4" w:space="0" w:color="000000"/>
              <w:right w:val="nil"/>
            </w:tcBorders>
            <w:shd w:val="clear" w:color="auto" w:fill="BFBFBF"/>
            <w:vAlign w:val="center"/>
          </w:tcPr>
          <w:p w:rsidR="00B9386B" w:rsidRPr="00B9386B" w:rsidRDefault="00B9386B" w:rsidP="00B9386B">
            <w:pPr>
              <w:keepLines/>
              <w:jc w:val="center"/>
              <w:rPr>
                <w:rFonts w:ascii="Tahoma" w:hAnsi="Tahoma" w:cs="Tahoma"/>
                <w:b/>
                <w:sz w:val="18"/>
                <w:szCs w:val="18"/>
                <w:lang w:val="es-ES"/>
              </w:rPr>
            </w:pPr>
            <w:r w:rsidRPr="00B9386B">
              <w:rPr>
                <w:rFonts w:ascii="Tahoma" w:hAnsi="Tahoma" w:cs="Tahoma"/>
                <w:b/>
                <w:sz w:val="18"/>
                <w:szCs w:val="18"/>
                <w:lang w:val="es-ES"/>
              </w:rPr>
              <w:t>Importe</w:t>
            </w:r>
          </w:p>
        </w:tc>
      </w:tr>
      <w:tr w:rsidR="00B9386B" w:rsidRPr="00B9386B" w:rsidTr="004913DC">
        <w:trPr>
          <w:trHeight w:val="283"/>
          <w:jc w:val="center"/>
        </w:trPr>
        <w:tc>
          <w:tcPr>
            <w:tcW w:w="6945" w:type="dxa"/>
            <w:tcBorders>
              <w:left w:val="nil"/>
              <w:bottom w:val="nil"/>
              <w:right w:val="nil"/>
            </w:tcBorders>
            <w:vAlign w:val="center"/>
          </w:tcPr>
          <w:p w:rsidR="00B9386B" w:rsidRPr="00B9386B" w:rsidRDefault="00B9386B" w:rsidP="00B9386B">
            <w:pPr>
              <w:keepLines/>
              <w:jc w:val="both"/>
              <w:rPr>
                <w:rFonts w:ascii="Tahoma" w:hAnsi="Tahoma" w:cs="Tahoma"/>
                <w:sz w:val="18"/>
                <w:szCs w:val="18"/>
              </w:rPr>
            </w:pPr>
            <w:r w:rsidRPr="00B9386B">
              <w:rPr>
                <w:rFonts w:ascii="Tahoma" w:hAnsi="Tahoma" w:cs="Tahoma"/>
                <w:color w:val="000000"/>
                <w:kern w:val="24"/>
                <w:sz w:val="18"/>
                <w:szCs w:val="18"/>
              </w:rPr>
              <w:t>Gobierno eficiente y de resultados</w:t>
            </w:r>
          </w:p>
        </w:tc>
        <w:tc>
          <w:tcPr>
            <w:tcW w:w="1525" w:type="dxa"/>
            <w:tcBorders>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422,568</w:t>
            </w:r>
          </w:p>
        </w:tc>
      </w:tr>
      <w:tr w:rsidR="00B9386B" w:rsidRPr="00B9386B" w:rsidTr="004913DC">
        <w:trPr>
          <w:trHeight w:val="283"/>
          <w:jc w:val="center"/>
        </w:trPr>
        <w:tc>
          <w:tcPr>
            <w:tcW w:w="6945" w:type="dxa"/>
            <w:tcBorders>
              <w:top w:val="nil"/>
              <w:left w:val="nil"/>
              <w:bottom w:val="nil"/>
              <w:right w:val="nil"/>
            </w:tcBorders>
            <w:vAlign w:val="center"/>
          </w:tcPr>
          <w:p w:rsidR="00B9386B" w:rsidRPr="00B9386B" w:rsidRDefault="00B9386B" w:rsidP="00B9386B">
            <w:pPr>
              <w:keepLines/>
              <w:jc w:val="both"/>
              <w:rPr>
                <w:rFonts w:ascii="Tahoma" w:hAnsi="Tahoma" w:cs="Tahoma"/>
                <w:sz w:val="18"/>
                <w:szCs w:val="18"/>
              </w:rPr>
            </w:pPr>
            <w:r w:rsidRPr="00B9386B">
              <w:rPr>
                <w:rFonts w:ascii="Tahoma" w:hAnsi="Tahoma" w:cs="Tahoma"/>
                <w:color w:val="000000"/>
                <w:kern w:val="24"/>
                <w:sz w:val="18"/>
                <w:szCs w:val="18"/>
              </w:rPr>
              <w:t>Finanzas públicas sanas (Financiamiento del desarrollo)</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12,039,266</w:t>
            </w:r>
          </w:p>
        </w:tc>
      </w:tr>
      <w:tr w:rsidR="00B9386B" w:rsidRPr="00B9386B" w:rsidTr="004913DC">
        <w:trPr>
          <w:trHeight w:val="283"/>
          <w:jc w:val="center"/>
        </w:trPr>
        <w:tc>
          <w:tcPr>
            <w:tcW w:w="6945" w:type="dxa"/>
            <w:tcBorders>
              <w:top w:val="nil"/>
              <w:left w:val="nil"/>
              <w:bottom w:val="nil"/>
              <w:right w:val="nil"/>
            </w:tcBorders>
            <w:vAlign w:val="center"/>
          </w:tcPr>
          <w:p w:rsidR="00B9386B" w:rsidRPr="00B9386B" w:rsidRDefault="00B9386B" w:rsidP="00B9386B">
            <w:pPr>
              <w:keepLines/>
              <w:jc w:val="both"/>
              <w:rPr>
                <w:rFonts w:ascii="Tahoma" w:hAnsi="Tahoma" w:cs="Tahoma"/>
                <w:sz w:val="18"/>
                <w:szCs w:val="18"/>
              </w:rPr>
            </w:pPr>
            <w:r w:rsidRPr="00B9386B">
              <w:rPr>
                <w:rFonts w:ascii="Tahoma" w:hAnsi="Tahoma" w:cs="Tahoma"/>
                <w:color w:val="000000"/>
                <w:kern w:val="24"/>
                <w:sz w:val="18"/>
                <w:szCs w:val="18"/>
              </w:rPr>
              <w:t>Transparencia en el ejercicio de gobierno</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61,746</w:t>
            </w:r>
          </w:p>
        </w:tc>
      </w:tr>
      <w:tr w:rsidR="00B9386B" w:rsidRPr="00B9386B" w:rsidTr="004913DC">
        <w:trPr>
          <w:trHeight w:val="283"/>
          <w:jc w:val="center"/>
        </w:trPr>
        <w:tc>
          <w:tcPr>
            <w:tcW w:w="6945" w:type="dxa"/>
            <w:tcBorders>
              <w:top w:val="nil"/>
              <w:left w:val="nil"/>
              <w:bottom w:val="nil"/>
              <w:right w:val="nil"/>
            </w:tcBorders>
            <w:vAlign w:val="center"/>
          </w:tcPr>
          <w:p w:rsidR="00B9386B" w:rsidRPr="00B9386B" w:rsidRDefault="00B9386B" w:rsidP="00B9386B">
            <w:pPr>
              <w:keepLines/>
              <w:jc w:val="both"/>
              <w:rPr>
                <w:rFonts w:ascii="Tahoma" w:hAnsi="Tahoma" w:cs="Tahoma"/>
                <w:sz w:val="18"/>
                <w:szCs w:val="18"/>
              </w:rPr>
            </w:pPr>
            <w:r w:rsidRPr="00B9386B">
              <w:rPr>
                <w:rFonts w:ascii="Tahoma" w:hAnsi="Tahoma" w:cs="Tahoma"/>
                <w:color w:val="000000"/>
                <w:kern w:val="24"/>
                <w:sz w:val="18"/>
                <w:szCs w:val="18"/>
              </w:rPr>
              <w:t>Rendición de cuentas, cabal y oportuna</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752,259</w:t>
            </w:r>
          </w:p>
        </w:tc>
      </w:tr>
      <w:tr w:rsidR="00B9386B" w:rsidRPr="00B9386B" w:rsidTr="004913DC">
        <w:trPr>
          <w:trHeight w:val="283"/>
          <w:jc w:val="center"/>
        </w:trPr>
        <w:tc>
          <w:tcPr>
            <w:tcW w:w="6945" w:type="dxa"/>
            <w:tcBorders>
              <w:top w:val="nil"/>
              <w:left w:val="nil"/>
              <w:bottom w:val="nil"/>
              <w:right w:val="nil"/>
            </w:tcBorders>
            <w:vAlign w:val="center"/>
          </w:tcPr>
          <w:p w:rsidR="00B9386B" w:rsidRPr="00B9386B" w:rsidRDefault="00B9386B" w:rsidP="00B9386B">
            <w:pPr>
              <w:keepLines/>
              <w:jc w:val="both"/>
              <w:rPr>
                <w:rFonts w:ascii="Tahoma" w:hAnsi="Tahoma" w:cs="Tahoma"/>
                <w:sz w:val="18"/>
                <w:szCs w:val="18"/>
              </w:rPr>
            </w:pPr>
            <w:r w:rsidRPr="00B9386B">
              <w:rPr>
                <w:rFonts w:ascii="Tahoma" w:hAnsi="Tahoma" w:cs="Tahoma"/>
                <w:color w:val="000000"/>
                <w:kern w:val="24"/>
                <w:sz w:val="18"/>
                <w:szCs w:val="18"/>
              </w:rPr>
              <w:t>Sistema Estatal de Seguridad Social (ISSSTESON)</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5,249,236</w:t>
            </w:r>
          </w:p>
        </w:tc>
      </w:tr>
      <w:tr w:rsidR="00B9386B" w:rsidRPr="00B9386B" w:rsidTr="00B9386B">
        <w:trPr>
          <w:trHeight w:val="283"/>
          <w:jc w:val="center"/>
        </w:trPr>
        <w:tc>
          <w:tcPr>
            <w:tcW w:w="6945" w:type="dxa"/>
            <w:tcBorders>
              <w:top w:val="single" w:sz="4" w:space="0" w:color="000000"/>
              <w:left w:val="nil"/>
              <w:bottom w:val="single" w:sz="4" w:space="0" w:color="000000"/>
              <w:right w:val="single" w:sz="4" w:space="0" w:color="000000"/>
            </w:tcBorders>
            <w:shd w:val="clear" w:color="auto" w:fill="BFBFBF"/>
            <w:vAlign w:val="center"/>
          </w:tcPr>
          <w:p w:rsidR="00B9386B" w:rsidRPr="00B9386B" w:rsidRDefault="00B9386B" w:rsidP="00B9386B">
            <w:pPr>
              <w:jc w:val="center"/>
              <w:rPr>
                <w:rFonts w:ascii="Tahoma" w:hAnsi="Tahoma" w:cs="Tahoma"/>
                <w:b/>
                <w:color w:val="000000"/>
                <w:kern w:val="24"/>
                <w:sz w:val="18"/>
                <w:szCs w:val="18"/>
                <w:lang w:val="es-ES" w:eastAsia="es-ES"/>
              </w:rPr>
            </w:pPr>
            <w:r w:rsidRPr="00B9386B">
              <w:rPr>
                <w:rFonts w:ascii="Tahoma" w:hAnsi="Tahoma" w:cs="Tahoma"/>
                <w:b/>
                <w:sz w:val="18"/>
                <w:szCs w:val="18"/>
                <w:lang w:val="es-ES" w:eastAsia="es-ES"/>
              </w:rPr>
              <w:t>Total Eje Gobierno Competitivo y Transparente</w:t>
            </w:r>
          </w:p>
        </w:tc>
        <w:tc>
          <w:tcPr>
            <w:tcW w:w="1525" w:type="dxa"/>
            <w:tcBorders>
              <w:top w:val="single" w:sz="4" w:space="0" w:color="000000"/>
              <w:left w:val="single" w:sz="4" w:space="0" w:color="000000"/>
              <w:bottom w:val="single" w:sz="4" w:space="0" w:color="000000"/>
              <w:right w:val="nil"/>
            </w:tcBorders>
            <w:shd w:val="clear" w:color="auto" w:fill="BFBFBF"/>
            <w:vAlign w:val="center"/>
          </w:tcPr>
          <w:p w:rsidR="00B9386B" w:rsidRPr="00B9386B" w:rsidRDefault="000A2AD2" w:rsidP="00B9386B">
            <w:pPr>
              <w:keepLines/>
              <w:tabs>
                <w:tab w:val="decimal" w:pos="1224"/>
              </w:tabs>
              <w:jc w:val="both"/>
              <w:rPr>
                <w:rFonts w:ascii="Tahoma" w:hAnsi="Tahoma" w:cs="Tahoma"/>
                <w:b/>
                <w:sz w:val="18"/>
                <w:szCs w:val="18"/>
                <w:lang w:val="es-ES"/>
              </w:rPr>
            </w:pPr>
            <w:r w:rsidRPr="00B9386B">
              <w:rPr>
                <w:rFonts w:ascii="Tahoma" w:hAnsi="Tahoma" w:cs="Tahoma"/>
                <w:b/>
                <w:sz w:val="18"/>
                <w:szCs w:val="18"/>
                <w:lang w:val="es-ES"/>
              </w:rPr>
              <w:fldChar w:fldCharType="begin"/>
            </w:r>
            <w:r w:rsidR="00B9386B" w:rsidRPr="00B9386B">
              <w:rPr>
                <w:rFonts w:ascii="Tahoma" w:hAnsi="Tahoma" w:cs="Tahoma"/>
                <w:b/>
                <w:sz w:val="18"/>
                <w:szCs w:val="18"/>
                <w:lang w:val="es-ES"/>
              </w:rPr>
              <w:instrText xml:space="preserve"> =SUM(ABOVE) </w:instrText>
            </w:r>
            <w:r w:rsidRPr="00B9386B">
              <w:rPr>
                <w:rFonts w:ascii="Tahoma" w:hAnsi="Tahoma" w:cs="Tahoma"/>
                <w:b/>
                <w:sz w:val="18"/>
                <w:szCs w:val="18"/>
                <w:lang w:val="es-ES"/>
              </w:rPr>
              <w:fldChar w:fldCharType="separate"/>
            </w:r>
            <w:r w:rsidR="00B9386B" w:rsidRPr="00B9386B">
              <w:rPr>
                <w:rFonts w:ascii="Tahoma" w:hAnsi="Tahoma" w:cs="Tahoma"/>
                <w:b/>
                <w:noProof/>
                <w:sz w:val="18"/>
                <w:szCs w:val="18"/>
                <w:lang w:val="es-ES"/>
              </w:rPr>
              <w:t>18,525,076</w:t>
            </w:r>
            <w:r w:rsidRPr="00B9386B">
              <w:rPr>
                <w:rFonts w:ascii="Tahoma" w:hAnsi="Tahoma" w:cs="Tahoma"/>
                <w:b/>
                <w:sz w:val="18"/>
                <w:szCs w:val="18"/>
                <w:lang w:val="es-ES"/>
              </w:rPr>
              <w:fldChar w:fldCharType="end"/>
            </w:r>
          </w:p>
        </w:tc>
      </w:tr>
    </w:tbl>
    <w:p w:rsidR="00B9386B" w:rsidRPr="00B9386B" w:rsidRDefault="00B9386B" w:rsidP="00B9386B">
      <w:pPr>
        <w:keepLines/>
        <w:spacing w:before="120" w:after="120" w:line="312" w:lineRule="auto"/>
        <w:ind w:left="360"/>
        <w:jc w:val="both"/>
        <w:rPr>
          <w:rFonts w:ascii="Tahoma" w:eastAsia="Times New Roman" w:hAnsi="Tahoma" w:cs="Tahoma"/>
          <w:sz w:val="26"/>
          <w:szCs w:val="26"/>
          <w:lang w:eastAsia="es-MX"/>
        </w:rPr>
      </w:pPr>
    </w:p>
    <w:p w:rsidR="00B9386B" w:rsidRPr="005C3B27" w:rsidRDefault="00B9386B" w:rsidP="00D05F2B">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El objeto económico del presupuesto distribuido en este grupo programático identifica los principales asignaciones que en conjunto representan el 90 por ciento de su monto: Transferencias, con una asignación de 5 mil 297 millones 18 mil pesos; Participaciones y Aportaciones, con 5 mil 825 millones 307 mil pesos y Deuda Pública con 5 mil 580 millones 146 mil pesos.</w:t>
      </w:r>
    </w:p>
    <w:p w:rsidR="00B9386B" w:rsidRPr="005C3B27" w:rsidRDefault="00B9386B" w:rsidP="00D05F2B">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Esto además describe una estructura  de categorías programáticas en la que del monto por 18 mil 525 millones 76 mil pesos asignados al eje rector, una cifra por 11 mil 405 millones 453 mil pesos define el Gasto No Programable del Estado; mientras que su complemento de 7 mil 119 millones 623 mil pesos constituye un componente del Gasto Programable que las dependencias  del ámbito estatal o aplicación a sus programas  sustantivos.</w:t>
      </w:r>
    </w:p>
    <w:p w:rsidR="00B9386B" w:rsidRPr="005C3B27" w:rsidRDefault="00B9386B" w:rsidP="00D05F2B">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El desarrollo económico del estado ha de ofrecer como expresión de su vigor sectorial, opciones de empleo que se correspondan con las expectativas de progreso y arraigo, alentadas por los sonorenses.</w:t>
      </w:r>
    </w:p>
    <w:p w:rsidR="00B9386B" w:rsidRPr="005C3B27" w:rsidRDefault="00B9386B" w:rsidP="00D05F2B">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 xml:space="preserve">En razón de ello, el Plan Estatal de Desarrollo perfila el eje rector </w:t>
      </w:r>
      <w:r w:rsidRPr="005C3B27">
        <w:rPr>
          <w:rFonts w:ascii="Arial" w:eastAsia="Times New Roman" w:hAnsi="Arial" w:cs="Arial"/>
          <w:b/>
          <w:sz w:val="20"/>
          <w:szCs w:val="20"/>
          <w:lang w:val="es-ES" w:eastAsia="es-MX"/>
        </w:rPr>
        <w:t>Economía con Futuro</w:t>
      </w:r>
      <w:r w:rsidRPr="005C3B27">
        <w:rPr>
          <w:rFonts w:ascii="Arial" w:eastAsia="Times New Roman" w:hAnsi="Arial" w:cs="Arial"/>
          <w:sz w:val="20"/>
          <w:szCs w:val="20"/>
          <w:lang w:val="es-ES" w:eastAsia="es-MX"/>
        </w:rPr>
        <w:t>, mismo al que este presupuesto asigna recursos en un monto de 7 mil 894 millones 522 mil pesos, por lo que participa con un porcentaje de 14.45 sobre el importe total a nivel gobierno, distribuyendo este recurso en el siguiente grupo de dependencias ejecutoras, que así materializarán sus objetivos:</w:t>
      </w:r>
    </w:p>
    <w:p w:rsidR="00B9386B" w:rsidRPr="00B9386B" w:rsidRDefault="00B9386B" w:rsidP="00B9386B">
      <w:pPr>
        <w:keepLines/>
        <w:spacing w:before="120" w:after="120" w:line="312" w:lineRule="auto"/>
        <w:jc w:val="both"/>
        <w:rPr>
          <w:rFonts w:ascii="Tahoma" w:eastAsia="Times New Roman" w:hAnsi="Tahoma" w:cs="Tahoma"/>
          <w:sz w:val="26"/>
          <w:szCs w:val="26"/>
          <w:lang w:val="es-ES" w:eastAsia="es-MX"/>
        </w:rPr>
      </w:pPr>
    </w:p>
    <w:p w:rsidR="00D05F2B" w:rsidRDefault="00D05F2B" w:rsidP="00B9386B">
      <w:pPr>
        <w:keepLines/>
        <w:spacing w:after="0" w:line="312" w:lineRule="auto"/>
        <w:jc w:val="center"/>
        <w:rPr>
          <w:rFonts w:ascii="Tahoma" w:eastAsia="Times New Roman" w:hAnsi="Tahoma" w:cs="Tahoma"/>
          <w:sz w:val="20"/>
          <w:szCs w:val="26"/>
          <w:lang w:val="es-ES" w:eastAsia="es-MX"/>
        </w:rPr>
      </w:pPr>
    </w:p>
    <w:p w:rsidR="00B9386B" w:rsidRPr="00B9386B" w:rsidRDefault="00B9386B" w:rsidP="00B9386B">
      <w:pPr>
        <w:keepLines/>
        <w:spacing w:after="0" w:line="312" w:lineRule="auto"/>
        <w:jc w:val="center"/>
        <w:rPr>
          <w:rFonts w:ascii="Tahoma" w:eastAsia="Times New Roman" w:hAnsi="Tahoma" w:cs="Tahoma"/>
          <w:sz w:val="20"/>
          <w:szCs w:val="26"/>
          <w:lang w:eastAsia="es-MX"/>
        </w:rPr>
      </w:pPr>
      <w:r w:rsidRPr="00B9386B">
        <w:rPr>
          <w:rFonts w:ascii="Tahoma" w:eastAsia="Times New Roman" w:hAnsi="Tahoma" w:cs="Tahoma"/>
          <w:sz w:val="20"/>
          <w:szCs w:val="26"/>
          <w:lang w:eastAsia="es-MX"/>
        </w:rPr>
        <w:lastRenderedPageBreak/>
        <w:t>(Miles de pesos)</w:t>
      </w:r>
    </w:p>
    <w:tbl>
      <w:tblPr>
        <w:tblStyle w:val="Tablaconcuadrcula2"/>
        <w:tblW w:w="9437" w:type="dxa"/>
        <w:jc w:val="center"/>
        <w:tblLook w:val="04A0" w:firstRow="1" w:lastRow="0" w:firstColumn="1" w:lastColumn="0" w:noHBand="0" w:noVBand="1"/>
      </w:tblPr>
      <w:tblGrid>
        <w:gridCol w:w="8015"/>
        <w:gridCol w:w="1422"/>
      </w:tblGrid>
      <w:tr w:rsidR="00B9386B" w:rsidRPr="00B9386B" w:rsidTr="00B9386B">
        <w:trPr>
          <w:trHeight w:val="340"/>
          <w:jc w:val="center"/>
        </w:trPr>
        <w:tc>
          <w:tcPr>
            <w:tcW w:w="8015" w:type="dxa"/>
            <w:tcBorders>
              <w:left w:val="nil"/>
              <w:bottom w:val="single" w:sz="4" w:space="0" w:color="000000"/>
              <w:right w:val="nil"/>
            </w:tcBorders>
            <w:shd w:val="clear" w:color="auto" w:fill="BFBFBF"/>
            <w:vAlign w:val="center"/>
          </w:tcPr>
          <w:p w:rsidR="00B9386B" w:rsidRPr="00B9386B" w:rsidRDefault="00B9386B" w:rsidP="00B9386B">
            <w:pPr>
              <w:jc w:val="center"/>
              <w:rPr>
                <w:rFonts w:ascii="Tahoma" w:hAnsi="Tahoma" w:cs="Tahoma"/>
                <w:b/>
                <w:color w:val="000000"/>
              </w:rPr>
            </w:pPr>
            <w:r w:rsidRPr="00B9386B">
              <w:rPr>
                <w:rFonts w:ascii="Tahoma" w:hAnsi="Tahoma" w:cs="Tahoma"/>
                <w:b/>
                <w:color w:val="000000"/>
              </w:rPr>
              <w:t>Dependencia</w:t>
            </w:r>
          </w:p>
        </w:tc>
        <w:tc>
          <w:tcPr>
            <w:tcW w:w="1422" w:type="dxa"/>
            <w:tcBorders>
              <w:left w:val="nil"/>
              <w:bottom w:val="single" w:sz="4" w:space="0" w:color="000000"/>
              <w:right w:val="nil"/>
            </w:tcBorders>
            <w:shd w:val="clear" w:color="auto" w:fill="BFBFBF"/>
            <w:vAlign w:val="center"/>
          </w:tcPr>
          <w:p w:rsidR="00B9386B" w:rsidRPr="00B9386B" w:rsidRDefault="00B9386B" w:rsidP="00B9386B">
            <w:pPr>
              <w:jc w:val="center"/>
              <w:rPr>
                <w:rFonts w:ascii="Tahoma" w:hAnsi="Tahoma" w:cs="Tahoma"/>
                <w:b/>
                <w:color w:val="000000"/>
              </w:rPr>
            </w:pPr>
            <w:r w:rsidRPr="00B9386B">
              <w:rPr>
                <w:rFonts w:ascii="Tahoma" w:hAnsi="Tahoma" w:cs="Tahoma"/>
                <w:b/>
                <w:color w:val="000000"/>
              </w:rPr>
              <w:t>Importe</w:t>
            </w:r>
          </w:p>
        </w:tc>
      </w:tr>
      <w:tr w:rsidR="00B9386B" w:rsidRPr="00B9386B" w:rsidTr="004913DC">
        <w:trPr>
          <w:trHeight w:val="340"/>
          <w:jc w:val="center"/>
        </w:trPr>
        <w:tc>
          <w:tcPr>
            <w:tcW w:w="8015" w:type="dxa"/>
            <w:tcBorders>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Secretaria De Hacienda</w:t>
            </w:r>
          </w:p>
        </w:tc>
        <w:tc>
          <w:tcPr>
            <w:tcW w:w="1422" w:type="dxa"/>
            <w:tcBorders>
              <w:left w:val="nil"/>
              <w:bottom w:val="nil"/>
              <w:right w:val="nil"/>
            </w:tcBorders>
            <w:vAlign w:val="bottom"/>
          </w:tcPr>
          <w:p w:rsidR="00B9386B" w:rsidRPr="00B9386B" w:rsidRDefault="00B9386B" w:rsidP="00B9386B">
            <w:pPr>
              <w:tabs>
                <w:tab w:val="decimal" w:pos="1063"/>
              </w:tabs>
              <w:rPr>
                <w:rFonts w:ascii="Tahoma" w:hAnsi="Tahoma" w:cs="Tahoma"/>
                <w:color w:val="000000"/>
              </w:rPr>
            </w:pPr>
            <w:r w:rsidRPr="00B9386B">
              <w:rPr>
                <w:rFonts w:ascii="Tahoma" w:hAnsi="Tahoma" w:cs="Tahoma"/>
                <w:color w:val="000000"/>
              </w:rPr>
              <w:t>157,811</w:t>
            </w:r>
          </w:p>
        </w:tc>
      </w:tr>
      <w:tr w:rsidR="00B9386B" w:rsidRPr="00B9386B" w:rsidTr="004913DC">
        <w:trPr>
          <w:trHeight w:val="340"/>
          <w:jc w:val="center"/>
        </w:trPr>
        <w:tc>
          <w:tcPr>
            <w:tcW w:w="8015"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Secretaria De Educación Y Cultura</w:t>
            </w:r>
          </w:p>
        </w:tc>
        <w:tc>
          <w:tcPr>
            <w:tcW w:w="1422" w:type="dxa"/>
            <w:tcBorders>
              <w:top w:val="nil"/>
              <w:left w:val="nil"/>
              <w:bottom w:val="nil"/>
              <w:right w:val="nil"/>
            </w:tcBorders>
            <w:vAlign w:val="bottom"/>
          </w:tcPr>
          <w:p w:rsidR="00B9386B" w:rsidRPr="00B9386B" w:rsidRDefault="00B9386B" w:rsidP="00B9386B">
            <w:pPr>
              <w:tabs>
                <w:tab w:val="decimal" w:pos="1063"/>
              </w:tabs>
              <w:rPr>
                <w:rFonts w:ascii="Tahoma" w:hAnsi="Tahoma" w:cs="Tahoma"/>
                <w:color w:val="000000"/>
              </w:rPr>
            </w:pPr>
            <w:r w:rsidRPr="00B9386B">
              <w:rPr>
                <w:rFonts w:ascii="Tahoma" w:hAnsi="Tahoma" w:cs="Tahoma"/>
                <w:color w:val="000000"/>
              </w:rPr>
              <w:t>42,251</w:t>
            </w:r>
          </w:p>
        </w:tc>
      </w:tr>
      <w:tr w:rsidR="00B9386B" w:rsidRPr="00B9386B" w:rsidTr="004913DC">
        <w:trPr>
          <w:trHeight w:val="340"/>
          <w:jc w:val="center"/>
        </w:trPr>
        <w:tc>
          <w:tcPr>
            <w:tcW w:w="8015"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Secretaria De Infraestructura Y Desarrollo  Urbano</w:t>
            </w:r>
          </w:p>
        </w:tc>
        <w:tc>
          <w:tcPr>
            <w:tcW w:w="1422" w:type="dxa"/>
            <w:tcBorders>
              <w:top w:val="nil"/>
              <w:left w:val="nil"/>
              <w:bottom w:val="nil"/>
              <w:right w:val="nil"/>
            </w:tcBorders>
            <w:vAlign w:val="bottom"/>
          </w:tcPr>
          <w:p w:rsidR="00B9386B" w:rsidRPr="00B9386B" w:rsidRDefault="00B9386B" w:rsidP="00B9386B">
            <w:pPr>
              <w:tabs>
                <w:tab w:val="decimal" w:pos="1063"/>
              </w:tabs>
              <w:rPr>
                <w:rFonts w:ascii="Tahoma" w:hAnsi="Tahoma" w:cs="Tahoma"/>
                <w:color w:val="000000"/>
              </w:rPr>
            </w:pPr>
            <w:r w:rsidRPr="00B9386B">
              <w:rPr>
                <w:rFonts w:ascii="Tahoma" w:hAnsi="Tahoma" w:cs="Tahoma"/>
                <w:color w:val="000000"/>
              </w:rPr>
              <w:t>4,470,571</w:t>
            </w:r>
          </w:p>
        </w:tc>
      </w:tr>
      <w:tr w:rsidR="00B9386B" w:rsidRPr="00B9386B" w:rsidTr="004913DC">
        <w:trPr>
          <w:trHeight w:val="340"/>
          <w:jc w:val="center"/>
        </w:trPr>
        <w:tc>
          <w:tcPr>
            <w:tcW w:w="8015"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Secretaria De Economía</w:t>
            </w:r>
          </w:p>
        </w:tc>
        <w:tc>
          <w:tcPr>
            <w:tcW w:w="1422" w:type="dxa"/>
            <w:tcBorders>
              <w:top w:val="nil"/>
              <w:left w:val="nil"/>
              <w:bottom w:val="nil"/>
              <w:right w:val="nil"/>
            </w:tcBorders>
            <w:vAlign w:val="bottom"/>
          </w:tcPr>
          <w:p w:rsidR="00B9386B" w:rsidRPr="00B9386B" w:rsidRDefault="00B9386B" w:rsidP="00B9386B">
            <w:pPr>
              <w:tabs>
                <w:tab w:val="decimal" w:pos="1063"/>
              </w:tabs>
              <w:rPr>
                <w:rFonts w:ascii="Tahoma" w:hAnsi="Tahoma" w:cs="Tahoma"/>
                <w:color w:val="000000"/>
              </w:rPr>
            </w:pPr>
            <w:r w:rsidRPr="00B9386B">
              <w:rPr>
                <w:rFonts w:ascii="Tahoma" w:hAnsi="Tahoma" w:cs="Tahoma"/>
                <w:color w:val="000000"/>
              </w:rPr>
              <w:t>376,406</w:t>
            </w:r>
          </w:p>
        </w:tc>
      </w:tr>
      <w:tr w:rsidR="00B9386B" w:rsidRPr="00B9386B" w:rsidTr="004913DC">
        <w:trPr>
          <w:trHeight w:val="340"/>
          <w:jc w:val="center"/>
        </w:trPr>
        <w:tc>
          <w:tcPr>
            <w:tcW w:w="8015"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Secretaria De Agricultura, Ganadería, Recursos Hidráulicos, Pesca Y Acuacultura</w:t>
            </w:r>
          </w:p>
        </w:tc>
        <w:tc>
          <w:tcPr>
            <w:tcW w:w="1422" w:type="dxa"/>
            <w:tcBorders>
              <w:top w:val="nil"/>
              <w:left w:val="nil"/>
              <w:bottom w:val="nil"/>
              <w:right w:val="nil"/>
            </w:tcBorders>
            <w:vAlign w:val="bottom"/>
          </w:tcPr>
          <w:p w:rsidR="00B9386B" w:rsidRPr="00B9386B" w:rsidRDefault="00B9386B" w:rsidP="00B9386B">
            <w:pPr>
              <w:tabs>
                <w:tab w:val="decimal" w:pos="1063"/>
              </w:tabs>
              <w:rPr>
                <w:rFonts w:ascii="Tahoma" w:hAnsi="Tahoma" w:cs="Tahoma"/>
                <w:color w:val="000000"/>
              </w:rPr>
            </w:pPr>
            <w:r w:rsidRPr="00B9386B">
              <w:rPr>
                <w:rFonts w:ascii="Tahoma" w:hAnsi="Tahoma" w:cs="Tahoma"/>
                <w:color w:val="000000"/>
              </w:rPr>
              <w:t>1,042,958</w:t>
            </w:r>
          </w:p>
        </w:tc>
      </w:tr>
      <w:tr w:rsidR="00B9386B" w:rsidRPr="00B9386B" w:rsidTr="004913DC">
        <w:trPr>
          <w:trHeight w:val="340"/>
          <w:jc w:val="center"/>
        </w:trPr>
        <w:tc>
          <w:tcPr>
            <w:tcW w:w="8015"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Secretaria Del Trabajo</w:t>
            </w:r>
          </w:p>
        </w:tc>
        <w:tc>
          <w:tcPr>
            <w:tcW w:w="1422" w:type="dxa"/>
            <w:tcBorders>
              <w:top w:val="nil"/>
              <w:left w:val="nil"/>
              <w:bottom w:val="nil"/>
              <w:right w:val="nil"/>
            </w:tcBorders>
            <w:vAlign w:val="bottom"/>
          </w:tcPr>
          <w:p w:rsidR="00B9386B" w:rsidRPr="00B9386B" w:rsidRDefault="00B9386B" w:rsidP="00B9386B">
            <w:pPr>
              <w:tabs>
                <w:tab w:val="decimal" w:pos="1063"/>
              </w:tabs>
              <w:rPr>
                <w:rFonts w:ascii="Tahoma" w:hAnsi="Tahoma" w:cs="Tahoma"/>
                <w:color w:val="000000"/>
              </w:rPr>
            </w:pPr>
            <w:r w:rsidRPr="00B9386B">
              <w:rPr>
                <w:rFonts w:ascii="Tahoma" w:hAnsi="Tahoma" w:cs="Tahoma"/>
                <w:color w:val="000000"/>
              </w:rPr>
              <w:t>82,776</w:t>
            </w:r>
          </w:p>
        </w:tc>
      </w:tr>
      <w:tr w:rsidR="00B9386B" w:rsidRPr="00B9386B" w:rsidTr="004913DC">
        <w:trPr>
          <w:trHeight w:val="340"/>
          <w:jc w:val="center"/>
        </w:trPr>
        <w:tc>
          <w:tcPr>
            <w:tcW w:w="8015"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Desarrollo Municipal</w:t>
            </w:r>
          </w:p>
        </w:tc>
        <w:tc>
          <w:tcPr>
            <w:tcW w:w="1422" w:type="dxa"/>
            <w:tcBorders>
              <w:top w:val="nil"/>
              <w:left w:val="nil"/>
              <w:bottom w:val="nil"/>
              <w:right w:val="nil"/>
            </w:tcBorders>
            <w:vAlign w:val="bottom"/>
          </w:tcPr>
          <w:p w:rsidR="00B9386B" w:rsidRPr="00B9386B" w:rsidRDefault="00B9386B" w:rsidP="00B9386B">
            <w:pPr>
              <w:tabs>
                <w:tab w:val="decimal" w:pos="1063"/>
              </w:tabs>
              <w:rPr>
                <w:rFonts w:ascii="Tahoma" w:hAnsi="Tahoma" w:cs="Tahoma"/>
                <w:color w:val="000000"/>
              </w:rPr>
            </w:pPr>
            <w:r w:rsidRPr="00B9386B">
              <w:rPr>
                <w:rFonts w:ascii="Tahoma" w:hAnsi="Tahoma" w:cs="Tahoma"/>
                <w:color w:val="000000"/>
              </w:rPr>
              <w:t>1,903,940</w:t>
            </w:r>
          </w:p>
        </w:tc>
      </w:tr>
      <w:tr w:rsidR="00B9386B" w:rsidRPr="00B9386B" w:rsidTr="004913DC">
        <w:trPr>
          <w:trHeight w:val="340"/>
          <w:jc w:val="center"/>
        </w:trPr>
        <w:tc>
          <w:tcPr>
            <w:tcW w:w="8015"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Oficialía Mayor</w:t>
            </w:r>
          </w:p>
        </w:tc>
        <w:tc>
          <w:tcPr>
            <w:tcW w:w="1422" w:type="dxa"/>
            <w:tcBorders>
              <w:top w:val="nil"/>
              <w:left w:val="nil"/>
              <w:bottom w:val="nil"/>
              <w:right w:val="nil"/>
            </w:tcBorders>
            <w:vAlign w:val="bottom"/>
          </w:tcPr>
          <w:p w:rsidR="00B9386B" w:rsidRPr="00B9386B" w:rsidRDefault="00B9386B" w:rsidP="00B9386B">
            <w:pPr>
              <w:tabs>
                <w:tab w:val="decimal" w:pos="1063"/>
              </w:tabs>
              <w:rPr>
                <w:rFonts w:ascii="Tahoma" w:hAnsi="Tahoma" w:cs="Tahoma"/>
                <w:color w:val="000000"/>
              </w:rPr>
            </w:pPr>
            <w:r w:rsidRPr="00B9386B">
              <w:rPr>
                <w:rFonts w:ascii="Tahoma" w:hAnsi="Tahoma" w:cs="Tahoma"/>
                <w:color w:val="000000"/>
              </w:rPr>
              <w:t>7,209</w:t>
            </w:r>
          </w:p>
        </w:tc>
      </w:tr>
      <w:tr w:rsidR="00B9386B" w:rsidRPr="00B9386B" w:rsidTr="00B9386B">
        <w:trPr>
          <w:trHeight w:val="340"/>
          <w:jc w:val="center"/>
        </w:trPr>
        <w:tc>
          <w:tcPr>
            <w:tcW w:w="8015" w:type="dxa"/>
            <w:tcBorders>
              <w:top w:val="nil"/>
              <w:left w:val="nil"/>
              <w:bottom w:val="single" w:sz="4" w:space="0" w:color="000000"/>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Consejo Ciudadano Transporte Público Sustentable</w:t>
            </w:r>
          </w:p>
        </w:tc>
        <w:tc>
          <w:tcPr>
            <w:tcW w:w="1422" w:type="dxa"/>
            <w:tcBorders>
              <w:top w:val="nil"/>
              <w:left w:val="nil"/>
              <w:bottom w:val="single" w:sz="4" w:space="0" w:color="000000"/>
              <w:right w:val="nil"/>
            </w:tcBorders>
            <w:vAlign w:val="bottom"/>
          </w:tcPr>
          <w:p w:rsidR="00B9386B" w:rsidRPr="00B9386B" w:rsidRDefault="00B9386B" w:rsidP="00B9386B">
            <w:pPr>
              <w:tabs>
                <w:tab w:val="decimal" w:pos="1063"/>
              </w:tabs>
              <w:rPr>
                <w:rFonts w:ascii="Tahoma" w:hAnsi="Tahoma" w:cs="Tahoma"/>
                <w:color w:val="000000"/>
              </w:rPr>
            </w:pPr>
            <w:r w:rsidRPr="00B9386B">
              <w:rPr>
                <w:rFonts w:ascii="Tahoma" w:hAnsi="Tahoma" w:cs="Tahoma"/>
                <w:color w:val="000000"/>
              </w:rPr>
              <w:t>10,600</w:t>
            </w:r>
          </w:p>
        </w:tc>
      </w:tr>
      <w:tr w:rsidR="00B9386B" w:rsidRPr="00B9386B" w:rsidTr="00B9386B">
        <w:trPr>
          <w:trHeight w:val="340"/>
          <w:jc w:val="center"/>
        </w:trPr>
        <w:tc>
          <w:tcPr>
            <w:tcW w:w="8015" w:type="dxa"/>
            <w:tcBorders>
              <w:top w:val="single" w:sz="4" w:space="0" w:color="000000"/>
              <w:left w:val="nil"/>
              <w:bottom w:val="single" w:sz="4" w:space="0" w:color="000000"/>
              <w:right w:val="nil"/>
            </w:tcBorders>
            <w:shd w:val="clear" w:color="auto" w:fill="BFBFBF"/>
            <w:vAlign w:val="center"/>
          </w:tcPr>
          <w:p w:rsidR="00B9386B" w:rsidRPr="00B9386B" w:rsidRDefault="00B9386B" w:rsidP="00B9386B">
            <w:pPr>
              <w:jc w:val="both"/>
              <w:rPr>
                <w:rFonts w:ascii="Tahoma" w:hAnsi="Tahoma" w:cs="Tahoma"/>
                <w:b/>
                <w:color w:val="000000"/>
              </w:rPr>
            </w:pPr>
            <w:r w:rsidRPr="00B9386B">
              <w:rPr>
                <w:rFonts w:ascii="Tahoma" w:hAnsi="Tahoma" w:cs="Tahoma"/>
                <w:b/>
                <w:color w:val="000000"/>
              </w:rPr>
              <w:t>Total Eje</w:t>
            </w:r>
          </w:p>
        </w:tc>
        <w:tc>
          <w:tcPr>
            <w:tcW w:w="1422" w:type="dxa"/>
            <w:tcBorders>
              <w:top w:val="single" w:sz="4" w:space="0" w:color="000000"/>
              <w:left w:val="nil"/>
              <w:bottom w:val="single" w:sz="4" w:space="0" w:color="000000"/>
              <w:right w:val="nil"/>
            </w:tcBorders>
            <w:shd w:val="clear" w:color="auto" w:fill="BFBFBF"/>
            <w:vAlign w:val="center"/>
          </w:tcPr>
          <w:p w:rsidR="00B9386B" w:rsidRPr="00B9386B" w:rsidRDefault="00B9386B" w:rsidP="00B9386B">
            <w:pPr>
              <w:tabs>
                <w:tab w:val="decimal" w:pos="1026"/>
              </w:tabs>
              <w:jc w:val="both"/>
              <w:rPr>
                <w:rFonts w:ascii="Tahoma" w:hAnsi="Tahoma" w:cs="Tahoma"/>
                <w:b/>
                <w:color w:val="000000"/>
              </w:rPr>
            </w:pPr>
            <w:r w:rsidRPr="00B9386B">
              <w:rPr>
                <w:rFonts w:ascii="Tahoma" w:hAnsi="Tahoma" w:cs="Tahoma"/>
                <w:b/>
                <w:color w:val="000000"/>
              </w:rPr>
              <w:t>7,894,522</w:t>
            </w:r>
          </w:p>
        </w:tc>
      </w:tr>
    </w:tbl>
    <w:p w:rsidR="00B9386B" w:rsidRPr="00B9386B" w:rsidRDefault="00B9386B" w:rsidP="00B9386B">
      <w:pPr>
        <w:keepLines/>
        <w:spacing w:before="120" w:after="120" w:line="312" w:lineRule="auto"/>
        <w:jc w:val="both"/>
        <w:rPr>
          <w:rFonts w:ascii="Tahoma" w:eastAsia="Times New Roman" w:hAnsi="Tahoma" w:cs="Tahoma"/>
          <w:sz w:val="26"/>
          <w:szCs w:val="26"/>
          <w:lang w:eastAsia="es-MX"/>
        </w:rPr>
      </w:pPr>
    </w:p>
    <w:p w:rsidR="00B9386B" w:rsidRPr="005C3B27" w:rsidRDefault="00B9386B" w:rsidP="00D05F2B">
      <w:pPr>
        <w:keepLines/>
        <w:spacing w:before="120" w:after="12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La Secretaría de Infraestructura para el Desarrollo Urbano es la dependencia que con un importe de 4 mil 470 millones 571 mil pesos participa con el 75.84 por ciento del presupuesto total del eje rector en cuestión, posteriormente la dependencia Desarrollo Municipal importa el monto de 1 mil 903 millones 940 mil pesos, recursos que se aplicarán exclusivamente en el capítulo de inversión pública para ejecución de los gobiernos municipales.</w:t>
      </w:r>
    </w:p>
    <w:p w:rsidR="00B9386B" w:rsidRPr="005C3B27" w:rsidRDefault="00B9386B" w:rsidP="00D05F2B">
      <w:pPr>
        <w:keepLines/>
        <w:spacing w:before="120" w:after="120" w:line="240" w:lineRule="auto"/>
        <w:ind w:firstLine="708"/>
        <w:jc w:val="both"/>
        <w:rPr>
          <w:rFonts w:ascii="Arial" w:eastAsia="Times New Roman" w:hAnsi="Arial" w:cs="Arial"/>
          <w:sz w:val="20"/>
          <w:szCs w:val="20"/>
          <w:lang w:val="es-ES" w:eastAsia="es-MX"/>
        </w:rPr>
      </w:pPr>
      <w:r w:rsidRPr="005C3B27">
        <w:rPr>
          <w:rFonts w:ascii="Arial" w:eastAsia="Times New Roman" w:hAnsi="Arial" w:cs="Arial"/>
          <w:sz w:val="20"/>
          <w:szCs w:val="20"/>
          <w:lang w:val="es-ES" w:eastAsia="es-MX"/>
        </w:rPr>
        <w:t>Los programas que se implementarán en este eje rector son:</w:t>
      </w:r>
    </w:p>
    <w:p w:rsidR="00B9386B" w:rsidRPr="00B9386B" w:rsidRDefault="00B9386B" w:rsidP="00B9386B">
      <w:pPr>
        <w:keepLines/>
        <w:spacing w:after="0" w:line="312" w:lineRule="auto"/>
        <w:jc w:val="center"/>
        <w:rPr>
          <w:rFonts w:ascii="Tahoma" w:eastAsia="Times New Roman" w:hAnsi="Tahoma" w:cs="Tahoma"/>
          <w:szCs w:val="26"/>
          <w:lang w:val="es-ES" w:eastAsia="es-MX"/>
        </w:rPr>
      </w:pPr>
    </w:p>
    <w:p w:rsidR="00B9386B" w:rsidRPr="00B9386B" w:rsidRDefault="00B9386B" w:rsidP="00B9386B">
      <w:pPr>
        <w:keepLines/>
        <w:spacing w:after="0" w:line="312" w:lineRule="auto"/>
        <w:jc w:val="center"/>
        <w:rPr>
          <w:rFonts w:ascii="Tahoma" w:eastAsia="Times New Roman" w:hAnsi="Tahoma" w:cs="Tahoma"/>
          <w:szCs w:val="26"/>
          <w:lang w:val="es-ES" w:eastAsia="es-MX"/>
        </w:rPr>
      </w:pPr>
      <w:r w:rsidRPr="00B9386B">
        <w:rPr>
          <w:rFonts w:ascii="Tahoma" w:eastAsia="Times New Roman" w:hAnsi="Tahoma" w:cs="Tahoma"/>
          <w:szCs w:val="26"/>
          <w:lang w:val="es-ES" w:eastAsia="es-MX"/>
        </w:rPr>
        <w:t>(Miles de pesos)</w:t>
      </w:r>
    </w:p>
    <w:tbl>
      <w:tblPr>
        <w:tblStyle w:val="Tablaconcuadrcula2"/>
        <w:tblW w:w="0" w:type="auto"/>
        <w:jc w:val="center"/>
        <w:tblLook w:val="04A0" w:firstRow="1" w:lastRow="0" w:firstColumn="1" w:lastColumn="0" w:noHBand="0" w:noVBand="1"/>
      </w:tblPr>
      <w:tblGrid>
        <w:gridCol w:w="6945"/>
        <w:gridCol w:w="1525"/>
      </w:tblGrid>
      <w:tr w:rsidR="00B9386B" w:rsidRPr="00B9386B" w:rsidTr="00B9386B">
        <w:trPr>
          <w:trHeight w:val="283"/>
          <w:jc w:val="center"/>
        </w:trPr>
        <w:tc>
          <w:tcPr>
            <w:tcW w:w="6945" w:type="dxa"/>
            <w:tcBorders>
              <w:left w:val="nil"/>
              <w:bottom w:val="single" w:sz="4" w:space="0" w:color="000000"/>
              <w:right w:val="single" w:sz="4" w:space="0" w:color="000000"/>
            </w:tcBorders>
            <w:shd w:val="clear" w:color="auto" w:fill="BFBFBF"/>
            <w:vAlign w:val="center"/>
          </w:tcPr>
          <w:p w:rsidR="00B9386B" w:rsidRPr="00B9386B" w:rsidRDefault="00B9386B" w:rsidP="00B9386B">
            <w:pPr>
              <w:keepLines/>
              <w:jc w:val="center"/>
              <w:rPr>
                <w:rFonts w:ascii="Tahoma" w:hAnsi="Tahoma" w:cs="Tahoma"/>
                <w:b/>
                <w:sz w:val="18"/>
                <w:szCs w:val="18"/>
                <w:lang w:val="es-ES"/>
              </w:rPr>
            </w:pPr>
            <w:r w:rsidRPr="00B9386B">
              <w:rPr>
                <w:rFonts w:ascii="Tahoma" w:hAnsi="Tahoma" w:cs="Tahoma"/>
                <w:b/>
                <w:sz w:val="18"/>
                <w:szCs w:val="18"/>
                <w:lang w:val="es-ES"/>
              </w:rPr>
              <w:t>Programa Estratégico</w:t>
            </w:r>
          </w:p>
        </w:tc>
        <w:tc>
          <w:tcPr>
            <w:tcW w:w="1525" w:type="dxa"/>
            <w:tcBorders>
              <w:left w:val="single" w:sz="4" w:space="0" w:color="000000"/>
              <w:bottom w:val="single" w:sz="4" w:space="0" w:color="000000"/>
              <w:right w:val="nil"/>
            </w:tcBorders>
            <w:shd w:val="clear" w:color="auto" w:fill="BFBFBF"/>
            <w:vAlign w:val="center"/>
          </w:tcPr>
          <w:p w:rsidR="00B9386B" w:rsidRPr="00B9386B" w:rsidRDefault="00B9386B" w:rsidP="00B9386B">
            <w:pPr>
              <w:keepLines/>
              <w:jc w:val="center"/>
              <w:rPr>
                <w:rFonts w:ascii="Tahoma" w:hAnsi="Tahoma" w:cs="Tahoma"/>
                <w:b/>
                <w:sz w:val="18"/>
                <w:szCs w:val="18"/>
                <w:lang w:val="es-ES"/>
              </w:rPr>
            </w:pPr>
            <w:r w:rsidRPr="00B9386B">
              <w:rPr>
                <w:rFonts w:ascii="Tahoma" w:hAnsi="Tahoma" w:cs="Tahoma"/>
                <w:b/>
                <w:sz w:val="18"/>
                <w:szCs w:val="18"/>
                <w:lang w:val="es-ES"/>
              </w:rPr>
              <w:t>Importe</w:t>
            </w:r>
          </w:p>
        </w:tc>
      </w:tr>
      <w:tr w:rsidR="00B9386B" w:rsidRPr="00B9386B" w:rsidTr="004913DC">
        <w:trPr>
          <w:trHeight w:val="283"/>
          <w:jc w:val="center"/>
        </w:trPr>
        <w:tc>
          <w:tcPr>
            <w:tcW w:w="6945" w:type="dxa"/>
            <w:tcBorders>
              <w:left w:val="nil"/>
              <w:bottom w:val="nil"/>
              <w:right w:val="nil"/>
            </w:tcBorders>
            <w:vAlign w:val="center"/>
          </w:tcPr>
          <w:p w:rsidR="00B9386B" w:rsidRPr="00B9386B" w:rsidRDefault="00B9386B" w:rsidP="00B9386B">
            <w:pPr>
              <w:keepLines/>
              <w:jc w:val="both"/>
              <w:rPr>
                <w:rFonts w:ascii="Tahoma" w:hAnsi="Tahoma" w:cs="Tahoma"/>
                <w:color w:val="000000"/>
                <w:kern w:val="24"/>
                <w:sz w:val="18"/>
                <w:szCs w:val="18"/>
              </w:rPr>
            </w:pPr>
            <w:r w:rsidRPr="00B9386B">
              <w:rPr>
                <w:rFonts w:ascii="Tahoma" w:hAnsi="Tahoma" w:cs="Tahoma"/>
                <w:color w:val="000000"/>
                <w:kern w:val="24"/>
                <w:sz w:val="18"/>
                <w:szCs w:val="18"/>
              </w:rPr>
              <w:t>Mayor empleo y productividad</w:t>
            </w:r>
          </w:p>
        </w:tc>
        <w:tc>
          <w:tcPr>
            <w:tcW w:w="1525" w:type="dxa"/>
            <w:tcBorders>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82,777</w:t>
            </w:r>
          </w:p>
        </w:tc>
      </w:tr>
      <w:tr w:rsidR="00B9386B" w:rsidRPr="00B9386B" w:rsidTr="004913DC">
        <w:trPr>
          <w:trHeight w:val="283"/>
          <w:jc w:val="center"/>
        </w:trPr>
        <w:tc>
          <w:tcPr>
            <w:tcW w:w="6945" w:type="dxa"/>
            <w:tcBorders>
              <w:top w:val="nil"/>
              <w:left w:val="nil"/>
              <w:bottom w:val="nil"/>
              <w:right w:val="nil"/>
            </w:tcBorders>
            <w:vAlign w:val="center"/>
          </w:tcPr>
          <w:p w:rsidR="00B9386B" w:rsidRPr="00B9386B" w:rsidRDefault="00B9386B" w:rsidP="00B9386B">
            <w:pPr>
              <w:keepLines/>
              <w:jc w:val="both"/>
              <w:rPr>
                <w:rFonts w:ascii="Tahoma" w:hAnsi="Tahoma" w:cs="Tahoma"/>
                <w:color w:val="000000"/>
                <w:kern w:val="24"/>
                <w:sz w:val="18"/>
                <w:szCs w:val="18"/>
              </w:rPr>
            </w:pPr>
            <w:r w:rsidRPr="00B9386B">
              <w:rPr>
                <w:rFonts w:ascii="Tahoma" w:hAnsi="Tahoma" w:cs="Tahoma"/>
                <w:color w:val="000000"/>
                <w:kern w:val="24"/>
                <w:sz w:val="18"/>
                <w:szCs w:val="18"/>
              </w:rPr>
              <w:t>Infraestructura</w:t>
            </w:r>
            <w:r w:rsidRPr="00B9386B">
              <w:rPr>
                <w:rFonts w:ascii="Tahoma" w:hAnsi="Tahoma" w:cs="Tahoma"/>
                <w:color w:val="000000"/>
                <w:kern w:val="24"/>
                <w:sz w:val="18"/>
                <w:szCs w:val="18"/>
                <w:vertAlign w:val="superscript"/>
              </w:rPr>
              <w:footnoteReference w:id="6"/>
            </w:r>
            <w:r w:rsidRPr="00B9386B">
              <w:rPr>
                <w:rFonts w:ascii="Tahoma" w:hAnsi="Tahoma" w:cs="Tahoma"/>
                <w:color w:val="000000"/>
                <w:kern w:val="24"/>
                <w:sz w:val="18"/>
                <w:szCs w:val="18"/>
              </w:rPr>
              <w:t xml:space="preserve"> para el desarrollo económico (comunicaciones y transportes)</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3,165,191</w:t>
            </w:r>
          </w:p>
        </w:tc>
      </w:tr>
      <w:tr w:rsidR="00B9386B" w:rsidRPr="00B9386B" w:rsidTr="004913DC">
        <w:trPr>
          <w:trHeight w:val="283"/>
          <w:jc w:val="center"/>
        </w:trPr>
        <w:tc>
          <w:tcPr>
            <w:tcW w:w="6945" w:type="dxa"/>
            <w:tcBorders>
              <w:top w:val="nil"/>
              <w:left w:val="nil"/>
              <w:bottom w:val="nil"/>
              <w:right w:val="nil"/>
            </w:tcBorders>
            <w:vAlign w:val="center"/>
          </w:tcPr>
          <w:p w:rsidR="00B9386B" w:rsidRPr="00B9386B" w:rsidRDefault="00B9386B" w:rsidP="00B9386B">
            <w:pPr>
              <w:keepLines/>
              <w:jc w:val="both"/>
              <w:rPr>
                <w:rFonts w:ascii="Tahoma" w:hAnsi="Tahoma" w:cs="Tahoma"/>
                <w:color w:val="000000"/>
                <w:kern w:val="24"/>
                <w:sz w:val="18"/>
                <w:szCs w:val="18"/>
              </w:rPr>
            </w:pPr>
            <w:r w:rsidRPr="00B9386B">
              <w:rPr>
                <w:rFonts w:ascii="Tahoma" w:hAnsi="Tahoma" w:cs="Tahoma"/>
                <w:color w:val="000000"/>
                <w:kern w:val="24"/>
                <w:sz w:val="18"/>
                <w:szCs w:val="18"/>
              </w:rPr>
              <w:t>Desarrollo tecnológico (incluye política y sistema estatal de ciencia y tecnología)</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16,607</w:t>
            </w:r>
          </w:p>
        </w:tc>
      </w:tr>
      <w:tr w:rsidR="00B9386B" w:rsidRPr="00B9386B" w:rsidTr="004913DC">
        <w:trPr>
          <w:trHeight w:val="283"/>
          <w:jc w:val="center"/>
        </w:trPr>
        <w:tc>
          <w:tcPr>
            <w:tcW w:w="6945" w:type="dxa"/>
            <w:tcBorders>
              <w:top w:val="nil"/>
              <w:left w:val="nil"/>
              <w:bottom w:val="nil"/>
              <w:right w:val="nil"/>
            </w:tcBorders>
            <w:vAlign w:val="center"/>
          </w:tcPr>
          <w:p w:rsidR="00B9386B" w:rsidRPr="00B9386B" w:rsidRDefault="00B9386B" w:rsidP="00B9386B">
            <w:pPr>
              <w:keepLines/>
              <w:jc w:val="both"/>
              <w:rPr>
                <w:rFonts w:ascii="Tahoma" w:hAnsi="Tahoma" w:cs="Tahoma"/>
                <w:color w:val="000000"/>
                <w:kern w:val="24"/>
                <w:sz w:val="18"/>
                <w:szCs w:val="18"/>
              </w:rPr>
            </w:pPr>
            <w:r w:rsidRPr="00B9386B">
              <w:rPr>
                <w:rFonts w:ascii="Tahoma" w:hAnsi="Tahoma" w:cs="Tahoma"/>
                <w:color w:val="000000"/>
                <w:kern w:val="24"/>
                <w:sz w:val="18"/>
                <w:szCs w:val="18"/>
              </w:rPr>
              <w:t>Industria</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69,098</w:t>
            </w:r>
          </w:p>
        </w:tc>
      </w:tr>
      <w:tr w:rsidR="00B9386B" w:rsidRPr="00B9386B" w:rsidTr="004913DC">
        <w:trPr>
          <w:trHeight w:val="283"/>
          <w:jc w:val="center"/>
        </w:trPr>
        <w:tc>
          <w:tcPr>
            <w:tcW w:w="6945" w:type="dxa"/>
            <w:tcBorders>
              <w:top w:val="nil"/>
              <w:left w:val="nil"/>
              <w:bottom w:val="nil"/>
              <w:right w:val="nil"/>
            </w:tcBorders>
            <w:vAlign w:val="center"/>
          </w:tcPr>
          <w:p w:rsidR="00B9386B" w:rsidRPr="00B9386B" w:rsidRDefault="00B9386B" w:rsidP="00B9386B">
            <w:pPr>
              <w:keepLines/>
              <w:jc w:val="both"/>
              <w:rPr>
                <w:rFonts w:ascii="Tahoma" w:hAnsi="Tahoma" w:cs="Tahoma"/>
                <w:color w:val="000000"/>
                <w:kern w:val="24"/>
                <w:sz w:val="18"/>
                <w:szCs w:val="18"/>
              </w:rPr>
            </w:pPr>
            <w:r w:rsidRPr="00B9386B">
              <w:rPr>
                <w:rFonts w:ascii="Tahoma" w:hAnsi="Tahoma" w:cs="Tahoma"/>
                <w:color w:val="000000"/>
                <w:kern w:val="24"/>
                <w:sz w:val="18"/>
                <w:szCs w:val="18"/>
              </w:rPr>
              <w:t>Turismo</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109,830</w:t>
            </w:r>
          </w:p>
        </w:tc>
      </w:tr>
      <w:tr w:rsidR="00B9386B" w:rsidRPr="00B9386B" w:rsidTr="004913DC">
        <w:trPr>
          <w:trHeight w:val="283"/>
          <w:jc w:val="center"/>
        </w:trPr>
        <w:tc>
          <w:tcPr>
            <w:tcW w:w="6945" w:type="dxa"/>
            <w:tcBorders>
              <w:top w:val="nil"/>
              <w:left w:val="nil"/>
              <w:bottom w:val="nil"/>
              <w:right w:val="nil"/>
            </w:tcBorders>
            <w:vAlign w:val="center"/>
          </w:tcPr>
          <w:p w:rsidR="00B9386B" w:rsidRPr="00B9386B" w:rsidRDefault="00B9386B" w:rsidP="00B9386B">
            <w:pPr>
              <w:keepLines/>
              <w:jc w:val="both"/>
              <w:rPr>
                <w:rFonts w:ascii="Tahoma" w:hAnsi="Tahoma" w:cs="Tahoma"/>
                <w:color w:val="000000"/>
                <w:kern w:val="24"/>
                <w:sz w:val="18"/>
                <w:szCs w:val="18"/>
              </w:rPr>
            </w:pPr>
            <w:r w:rsidRPr="00B9386B">
              <w:rPr>
                <w:rFonts w:ascii="Tahoma" w:hAnsi="Tahoma" w:cs="Tahoma"/>
                <w:color w:val="000000"/>
                <w:kern w:val="24"/>
                <w:sz w:val="18"/>
                <w:szCs w:val="18"/>
              </w:rPr>
              <w:t>Desarrollo Agropecuario y Forestal</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148,840</w:t>
            </w:r>
          </w:p>
        </w:tc>
      </w:tr>
      <w:tr w:rsidR="00B9386B" w:rsidRPr="00B9386B" w:rsidTr="004913DC">
        <w:trPr>
          <w:trHeight w:val="283"/>
          <w:jc w:val="center"/>
        </w:trPr>
        <w:tc>
          <w:tcPr>
            <w:tcW w:w="6945" w:type="dxa"/>
            <w:tcBorders>
              <w:top w:val="nil"/>
              <w:left w:val="nil"/>
              <w:bottom w:val="nil"/>
              <w:right w:val="nil"/>
            </w:tcBorders>
            <w:vAlign w:val="center"/>
          </w:tcPr>
          <w:p w:rsidR="00B9386B" w:rsidRPr="00B9386B" w:rsidRDefault="00B9386B" w:rsidP="00B9386B">
            <w:pPr>
              <w:keepLines/>
              <w:jc w:val="both"/>
              <w:rPr>
                <w:rFonts w:ascii="Tahoma" w:hAnsi="Tahoma" w:cs="Tahoma"/>
                <w:color w:val="000000"/>
                <w:kern w:val="24"/>
                <w:sz w:val="18"/>
                <w:szCs w:val="18"/>
              </w:rPr>
            </w:pPr>
            <w:r w:rsidRPr="00B9386B">
              <w:rPr>
                <w:rFonts w:ascii="Tahoma" w:hAnsi="Tahoma" w:cs="Tahoma"/>
                <w:color w:val="000000"/>
                <w:kern w:val="24"/>
                <w:sz w:val="18"/>
                <w:szCs w:val="18"/>
              </w:rPr>
              <w:t>Comercio y Servicios</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68,564</w:t>
            </w:r>
          </w:p>
        </w:tc>
      </w:tr>
      <w:tr w:rsidR="00B9386B" w:rsidRPr="00B9386B" w:rsidTr="004913DC">
        <w:trPr>
          <w:trHeight w:val="283"/>
          <w:jc w:val="center"/>
        </w:trPr>
        <w:tc>
          <w:tcPr>
            <w:tcW w:w="6945" w:type="dxa"/>
            <w:tcBorders>
              <w:top w:val="nil"/>
              <w:left w:val="nil"/>
              <w:bottom w:val="nil"/>
              <w:right w:val="nil"/>
            </w:tcBorders>
            <w:vAlign w:val="center"/>
          </w:tcPr>
          <w:p w:rsidR="00B9386B" w:rsidRPr="00B9386B" w:rsidRDefault="00B9386B" w:rsidP="00B9386B">
            <w:pPr>
              <w:keepLines/>
              <w:jc w:val="both"/>
              <w:rPr>
                <w:rFonts w:ascii="Tahoma" w:hAnsi="Tahoma" w:cs="Tahoma"/>
                <w:color w:val="000000"/>
                <w:kern w:val="24"/>
                <w:sz w:val="18"/>
                <w:szCs w:val="18"/>
              </w:rPr>
            </w:pPr>
            <w:r w:rsidRPr="00B9386B">
              <w:rPr>
                <w:rFonts w:ascii="Tahoma" w:hAnsi="Tahoma" w:cs="Tahoma"/>
                <w:color w:val="000000"/>
                <w:kern w:val="24"/>
                <w:sz w:val="18"/>
                <w:szCs w:val="18"/>
              </w:rPr>
              <w:t>Pesca y Acuacultura</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46,413</w:t>
            </w:r>
          </w:p>
        </w:tc>
      </w:tr>
      <w:tr w:rsidR="00B9386B" w:rsidRPr="00B9386B" w:rsidTr="004913DC">
        <w:trPr>
          <w:trHeight w:val="283"/>
          <w:jc w:val="center"/>
        </w:trPr>
        <w:tc>
          <w:tcPr>
            <w:tcW w:w="6945" w:type="dxa"/>
            <w:tcBorders>
              <w:top w:val="nil"/>
              <w:left w:val="nil"/>
              <w:bottom w:val="nil"/>
              <w:right w:val="nil"/>
            </w:tcBorders>
            <w:vAlign w:val="center"/>
          </w:tcPr>
          <w:p w:rsidR="00B9386B" w:rsidRPr="00B9386B" w:rsidRDefault="00B9386B" w:rsidP="00B9386B">
            <w:pPr>
              <w:keepLines/>
              <w:jc w:val="both"/>
              <w:rPr>
                <w:rFonts w:ascii="Tahoma" w:hAnsi="Tahoma" w:cs="Tahoma"/>
                <w:color w:val="000000"/>
                <w:kern w:val="24"/>
                <w:sz w:val="18"/>
                <w:szCs w:val="18"/>
              </w:rPr>
            </w:pPr>
            <w:r w:rsidRPr="00B9386B">
              <w:rPr>
                <w:rFonts w:ascii="Tahoma" w:hAnsi="Tahoma" w:cs="Tahoma"/>
                <w:color w:val="000000"/>
                <w:kern w:val="24"/>
                <w:sz w:val="18"/>
                <w:szCs w:val="18"/>
              </w:rPr>
              <w:t>Minería</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5,838</w:t>
            </w:r>
          </w:p>
        </w:tc>
      </w:tr>
      <w:tr w:rsidR="00B9386B" w:rsidRPr="00B9386B" w:rsidTr="004913DC">
        <w:trPr>
          <w:trHeight w:val="283"/>
          <w:jc w:val="center"/>
        </w:trPr>
        <w:tc>
          <w:tcPr>
            <w:tcW w:w="6945" w:type="dxa"/>
            <w:tcBorders>
              <w:top w:val="nil"/>
              <w:left w:val="nil"/>
              <w:bottom w:val="nil"/>
              <w:right w:val="nil"/>
            </w:tcBorders>
            <w:vAlign w:val="center"/>
          </w:tcPr>
          <w:p w:rsidR="00B9386B" w:rsidRPr="00B9386B" w:rsidRDefault="00B9386B" w:rsidP="00B9386B">
            <w:pPr>
              <w:keepLines/>
              <w:jc w:val="both"/>
              <w:rPr>
                <w:rFonts w:ascii="Tahoma" w:hAnsi="Tahoma" w:cs="Tahoma"/>
                <w:color w:val="000000"/>
                <w:kern w:val="24"/>
                <w:sz w:val="18"/>
                <w:szCs w:val="18"/>
              </w:rPr>
            </w:pPr>
            <w:r w:rsidRPr="00B9386B">
              <w:rPr>
                <w:rFonts w:ascii="Tahoma" w:hAnsi="Tahoma" w:cs="Tahoma"/>
                <w:color w:val="000000"/>
                <w:kern w:val="24"/>
                <w:sz w:val="18"/>
                <w:szCs w:val="18"/>
              </w:rPr>
              <w:t>Recursos naturales y protección ambiental (incluye desarrollo sustentable, agua, aire, suelo, generación de energía, entre otros)</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1,551,452</w:t>
            </w:r>
          </w:p>
        </w:tc>
      </w:tr>
      <w:tr w:rsidR="00B9386B" w:rsidRPr="00B9386B" w:rsidTr="004913DC">
        <w:trPr>
          <w:trHeight w:val="283"/>
          <w:jc w:val="center"/>
        </w:trPr>
        <w:tc>
          <w:tcPr>
            <w:tcW w:w="6945" w:type="dxa"/>
            <w:tcBorders>
              <w:top w:val="nil"/>
              <w:left w:val="nil"/>
              <w:bottom w:val="nil"/>
              <w:right w:val="nil"/>
            </w:tcBorders>
            <w:vAlign w:val="center"/>
          </w:tcPr>
          <w:p w:rsidR="00B9386B" w:rsidRPr="00B9386B" w:rsidRDefault="00B9386B" w:rsidP="00B9386B">
            <w:pPr>
              <w:keepLines/>
              <w:jc w:val="both"/>
              <w:rPr>
                <w:rFonts w:ascii="Tahoma" w:hAnsi="Tahoma" w:cs="Tahoma"/>
                <w:color w:val="000000"/>
                <w:kern w:val="24"/>
                <w:sz w:val="18"/>
                <w:szCs w:val="18"/>
              </w:rPr>
            </w:pPr>
            <w:r w:rsidRPr="00B9386B">
              <w:rPr>
                <w:rFonts w:ascii="Tahoma" w:hAnsi="Tahoma" w:cs="Tahoma"/>
                <w:color w:val="000000"/>
                <w:kern w:val="24"/>
                <w:sz w:val="18"/>
                <w:szCs w:val="18"/>
              </w:rPr>
              <w:t>Financiamiento a la actividad productiva</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210,519</w:t>
            </w:r>
          </w:p>
        </w:tc>
      </w:tr>
      <w:tr w:rsidR="00B9386B" w:rsidRPr="00B9386B" w:rsidTr="004913DC">
        <w:trPr>
          <w:trHeight w:val="283"/>
          <w:jc w:val="center"/>
        </w:trPr>
        <w:tc>
          <w:tcPr>
            <w:tcW w:w="6945" w:type="dxa"/>
            <w:tcBorders>
              <w:top w:val="nil"/>
              <w:left w:val="nil"/>
              <w:bottom w:val="nil"/>
              <w:right w:val="nil"/>
            </w:tcBorders>
            <w:vAlign w:val="center"/>
          </w:tcPr>
          <w:p w:rsidR="00B9386B" w:rsidRPr="00B9386B" w:rsidRDefault="00B9386B" w:rsidP="00B9386B">
            <w:pPr>
              <w:keepLines/>
              <w:jc w:val="both"/>
              <w:rPr>
                <w:rFonts w:ascii="Tahoma" w:hAnsi="Tahoma" w:cs="Tahoma"/>
                <w:color w:val="000000"/>
                <w:kern w:val="24"/>
                <w:sz w:val="18"/>
                <w:szCs w:val="18"/>
              </w:rPr>
            </w:pPr>
            <w:r w:rsidRPr="00B9386B">
              <w:rPr>
                <w:rFonts w:ascii="Tahoma" w:hAnsi="Tahoma" w:cs="Tahoma"/>
                <w:color w:val="000000"/>
                <w:kern w:val="24"/>
                <w:sz w:val="18"/>
                <w:szCs w:val="18"/>
              </w:rPr>
              <w:t>Desregulación y agilidad administrativa</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1,649,850</w:t>
            </w:r>
          </w:p>
        </w:tc>
      </w:tr>
      <w:tr w:rsidR="00B9386B" w:rsidRPr="00B9386B" w:rsidTr="004913DC">
        <w:trPr>
          <w:trHeight w:val="283"/>
          <w:jc w:val="center"/>
        </w:trPr>
        <w:tc>
          <w:tcPr>
            <w:tcW w:w="6945" w:type="dxa"/>
            <w:tcBorders>
              <w:top w:val="nil"/>
              <w:left w:val="nil"/>
              <w:bottom w:val="nil"/>
              <w:right w:val="nil"/>
            </w:tcBorders>
            <w:vAlign w:val="center"/>
          </w:tcPr>
          <w:p w:rsidR="00B9386B" w:rsidRPr="00B9386B" w:rsidRDefault="00B9386B" w:rsidP="00B9386B">
            <w:pPr>
              <w:jc w:val="both"/>
              <w:rPr>
                <w:rFonts w:ascii="Calibri" w:hAnsi="Calibri" w:cs="Times New Roman"/>
              </w:rPr>
            </w:pPr>
            <w:r w:rsidRPr="00B9386B">
              <w:rPr>
                <w:rFonts w:ascii="Tahoma" w:hAnsi="Tahoma" w:cs="Tahoma"/>
                <w:color w:val="000000"/>
                <w:kern w:val="24"/>
                <w:sz w:val="18"/>
                <w:szCs w:val="18"/>
              </w:rPr>
              <w:lastRenderedPageBreak/>
              <w:t>Agua</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770,043</w:t>
            </w:r>
          </w:p>
        </w:tc>
      </w:tr>
      <w:tr w:rsidR="00B9386B" w:rsidRPr="00B9386B" w:rsidTr="00B9386B">
        <w:trPr>
          <w:trHeight w:val="283"/>
          <w:jc w:val="center"/>
        </w:trPr>
        <w:tc>
          <w:tcPr>
            <w:tcW w:w="6945" w:type="dxa"/>
            <w:tcBorders>
              <w:top w:val="single" w:sz="4" w:space="0" w:color="000000"/>
              <w:left w:val="nil"/>
              <w:bottom w:val="single" w:sz="4" w:space="0" w:color="000000"/>
              <w:right w:val="single" w:sz="4" w:space="0" w:color="000000"/>
            </w:tcBorders>
            <w:shd w:val="clear" w:color="auto" w:fill="BFBFBF"/>
            <w:vAlign w:val="center"/>
          </w:tcPr>
          <w:p w:rsidR="00B9386B" w:rsidRPr="00B9386B" w:rsidRDefault="00B9386B" w:rsidP="00B9386B">
            <w:pPr>
              <w:jc w:val="center"/>
              <w:rPr>
                <w:rFonts w:ascii="Tahoma" w:hAnsi="Tahoma" w:cs="Tahoma"/>
                <w:b/>
                <w:color w:val="000000"/>
                <w:kern w:val="24"/>
                <w:sz w:val="18"/>
                <w:szCs w:val="18"/>
                <w:lang w:val="es-ES" w:eastAsia="es-ES"/>
              </w:rPr>
            </w:pPr>
            <w:r w:rsidRPr="00B9386B">
              <w:rPr>
                <w:rFonts w:ascii="Tahoma" w:hAnsi="Tahoma" w:cs="Tahoma"/>
                <w:b/>
                <w:sz w:val="18"/>
                <w:szCs w:val="18"/>
                <w:lang w:val="es-ES" w:eastAsia="es-ES"/>
              </w:rPr>
              <w:t>Total Eje Economía con Futuro</w:t>
            </w:r>
          </w:p>
        </w:tc>
        <w:tc>
          <w:tcPr>
            <w:tcW w:w="1525" w:type="dxa"/>
            <w:tcBorders>
              <w:top w:val="single" w:sz="4" w:space="0" w:color="000000"/>
              <w:left w:val="single" w:sz="4" w:space="0" w:color="000000"/>
              <w:bottom w:val="single" w:sz="4" w:space="0" w:color="000000"/>
              <w:right w:val="nil"/>
            </w:tcBorders>
            <w:shd w:val="clear" w:color="auto" w:fill="BFBFBF"/>
            <w:vAlign w:val="center"/>
          </w:tcPr>
          <w:p w:rsidR="00B9386B" w:rsidRPr="00B9386B" w:rsidRDefault="000A2AD2" w:rsidP="00B9386B">
            <w:pPr>
              <w:keepLines/>
              <w:tabs>
                <w:tab w:val="decimal" w:pos="1224"/>
              </w:tabs>
              <w:jc w:val="both"/>
              <w:rPr>
                <w:rFonts w:ascii="Tahoma" w:hAnsi="Tahoma" w:cs="Tahoma"/>
                <w:b/>
                <w:sz w:val="18"/>
                <w:szCs w:val="18"/>
                <w:lang w:val="es-ES"/>
              </w:rPr>
            </w:pPr>
            <w:r w:rsidRPr="00B9386B">
              <w:rPr>
                <w:rFonts w:ascii="Tahoma" w:hAnsi="Tahoma" w:cs="Tahoma"/>
                <w:b/>
                <w:sz w:val="18"/>
                <w:szCs w:val="18"/>
                <w:lang w:val="es-ES"/>
              </w:rPr>
              <w:fldChar w:fldCharType="begin"/>
            </w:r>
            <w:r w:rsidR="00B9386B" w:rsidRPr="00B9386B">
              <w:rPr>
                <w:rFonts w:ascii="Tahoma" w:hAnsi="Tahoma" w:cs="Tahoma"/>
                <w:b/>
                <w:sz w:val="18"/>
                <w:szCs w:val="18"/>
                <w:lang w:val="es-ES"/>
              </w:rPr>
              <w:instrText xml:space="preserve"> =SUM(ABOVE) </w:instrText>
            </w:r>
            <w:r w:rsidRPr="00B9386B">
              <w:rPr>
                <w:rFonts w:ascii="Tahoma" w:hAnsi="Tahoma" w:cs="Tahoma"/>
                <w:b/>
                <w:sz w:val="18"/>
                <w:szCs w:val="18"/>
                <w:lang w:val="es-ES"/>
              </w:rPr>
              <w:fldChar w:fldCharType="separate"/>
            </w:r>
            <w:r w:rsidR="00B9386B" w:rsidRPr="00B9386B">
              <w:rPr>
                <w:rFonts w:ascii="Tahoma" w:hAnsi="Tahoma" w:cs="Tahoma"/>
                <w:b/>
                <w:noProof/>
                <w:sz w:val="18"/>
                <w:szCs w:val="18"/>
                <w:lang w:val="es-ES"/>
              </w:rPr>
              <w:t>7,895,022</w:t>
            </w:r>
            <w:r w:rsidRPr="00B9386B">
              <w:rPr>
                <w:rFonts w:ascii="Tahoma" w:hAnsi="Tahoma" w:cs="Tahoma"/>
                <w:b/>
                <w:sz w:val="18"/>
                <w:szCs w:val="18"/>
                <w:lang w:val="es-ES"/>
              </w:rPr>
              <w:fldChar w:fldCharType="end"/>
            </w:r>
          </w:p>
        </w:tc>
      </w:tr>
    </w:tbl>
    <w:p w:rsidR="00B9386B" w:rsidRPr="00B9386B" w:rsidRDefault="00B9386B" w:rsidP="00B9386B">
      <w:pPr>
        <w:keepLines/>
        <w:spacing w:before="120" w:after="120" w:line="312" w:lineRule="auto"/>
        <w:jc w:val="both"/>
        <w:rPr>
          <w:rFonts w:ascii="Tahoma" w:eastAsia="Times New Roman" w:hAnsi="Tahoma" w:cs="Tahoma"/>
          <w:sz w:val="26"/>
          <w:szCs w:val="26"/>
          <w:lang w:val="es-ES" w:eastAsia="es-MX"/>
        </w:rPr>
      </w:pPr>
    </w:p>
    <w:p w:rsidR="00B9386B" w:rsidRPr="005C3B27" w:rsidRDefault="00B9386B" w:rsidP="00D05F2B">
      <w:pPr>
        <w:keepLines/>
        <w:spacing w:before="120" w:after="12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Aunado en esta distribución programática de los recursos presupuestados para el eje rector economía con futuro, su objeto económico destaca que el 95 por ciento del mismo se concentra en  los Capítulos de Inversión Pública y Transferencias, el primero de ellos en una cifra especifica de 5 mil 678 millones 940 mil pesos, en tanto que el segundo corresponde un monto  por 1 mil 879 millones 534 mil pesos.</w:t>
      </w:r>
    </w:p>
    <w:p w:rsidR="0036262C" w:rsidRPr="005C3B27" w:rsidRDefault="0036262C" w:rsidP="005C3B27">
      <w:pPr>
        <w:keepLines/>
        <w:spacing w:before="120" w:after="120" w:line="240" w:lineRule="auto"/>
        <w:jc w:val="both"/>
        <w:rPr>
          <w:rFonts w:ascii="Arial" w:eastAsia="Times New Roman" w:hAnsi="Arial" w:cs="Arial"/>
          <w:sz w:val="20"/>
          <w:szCs w:val="20"/>
          <w:lang w:eastAsia="es-MX"/>
        </w:rPr>
      </w:pPr>
    </w:p>
    <w:p w:rsidR="00B9386B" w:rsidRPr="005C3B27" w:rsidRDefault="00B9386B" w:rsidP="00D05F2B">
      <w:pPr>
        <w:keepLines/>
        <w:spacing w:before="120" w:after="12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El entorno en el que la vida pública, tanto del país como de la entidad, denota que el Estado, como promotor de la adecuada convivencia social, ha disminuido su eficaz presencia, en lo que de origen justifica su razón de ser para un apropiado equilibrio entre seguridad y libertad ciudadana.</w:t>
      </w:r>
    </w:p>
    <w:p w:rsidR="00B9386B" w:rsidRPr="005C3B27" w:rsidRDefault="00B9386B" w:rsidP="005C3B27">
      <w:pPr>
        <w:keepLines/>
        <w:spacing w:before="120" w:after="120" w:line="240" w:lineRule="auto"/>
        <w:jc w:val="both"/>
        <w:rPr>
          <w:rFonts w:ascii="Arial" w:eastAsia="Times New Roman" w:hAnsi="Arial" w:cs="Arial"/>
          <w:sz w:val="20"/>
          <w:szCs w:val="20"/>
          <w:lang w:eastAsia="es-MX"/>
        </w:rPr>
      </w:pPr>
    </w:p>
    <w:p w:rsidR="00B9386B" w:rsidRPr="005C3B27" w:rsidRDefault="00B9386B" w:rsidP="005C3B27">
      <w:pPr>
        <w:keepLines/>
        <w:spacing w:before="120" w:after="120" w:line="240" w:lineRule="auto"/>
        <w:jc w:val="both"/>
        <w:rPr>
          <w:rFonts w:ascii="Arial" w:eastAsia="Times New Roman" w:hAnsi="Arial" w:cs="Arial"/>
          <w:sz w:val="20"/>
          <w:szCs w:val="20"/>
          <w:lang w:eastAsia="es-MX"/>
        </w:rPr>
      </w:pPr>
    </w:p>
    <w:p w:rsidR="00B9386B" w:rsidRPr="005C3B27" w:rsidRDefault="00B9386B" w:rsidP="00D05F2B">
      <w:pPr>
        <w:keepLines/>
        <w:spacing w:before="120" w:after="12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 xml:space="preserve">Por esta elevada finalidad el Plan propone el eje </w:t>
      </w:r>
      <w:r w:rsidRPr="005C3B27">
        <w:rPr>
          <w:rFonts w:ascii="Arial" w:eastAsia="Times New Roman" w:hAnsi="Arial" w:cs="Arial"/>
          <w:b/>
          <w:sz w:val="20"/>
          <w:szCs w:val="20"/>
          <w:lang w:eastAsia="es-MX"/>
        </w:rPr>
        <w:t>Sonora en Paz y Tranquilidad</w:t>
      </w:r>
      <w:r w:rsidRPr="005C3B27">
        <w:rPr>
          <w:rFonts w:ascii="Arial" w:eastAsia="Times New Roman" w:hAnsi="Arial" w:cs="Arial"/>
          <w:sz w:val="20"/>
          <w:szCs w:val="20"/>
          <w:lang w:eastAsia="es-MX"/>
        </w:rPr>
        <w:t>, mismo que proyecta un presupuesto para el 2016 por un monto de 5 mil 259 millones 510 mil pesos, en el cual concurren 13 dependencias de las cuales dos de ellas importan el 48.75 por ciento del monto total a nivel eje rector, esto es 2 mil 685 millones 87 mil pesos que agrupan las dependencias Procuraduría General de Justicia del Estado y Secretaría de Seguridad Pública con importes específicos de 1 mil 73 millones 349 mil pesos y 1 mil 611 millones 738 mil pesos respectivamente.</w:t>
      </w:r>
    </w:p>
    <w:p w:rsidR="00B9386B" w:rsidRPr="005C3B27" w:rsidRDefault="00B9386B" w:rsidP="00D05F2B">
      <w:pPr>
        <w:keepLines/>
        <w:spacing w:before="120" w:after="120" w:line="240" w:lineRule="auto"/>
        <w:ind w:firstLine="708"/>
        <w:jc w:val="both"/>
        <w:rPr>
          <w:rFonts w:ascii="Arial" w:eastAsia="Times New Roman" w:hAnsi="Arial" w:cs="Arial"/>
          <w:sz w:val="20"/>
          <w:szCs w:val="20"/>
          <w:lang w:eastAsia="es-MX"/>
        </w:rPr>
      </w:pPr>
      <w:r w:rsidRPr="005C3B27">
        <w:rPr>
          <w:rFonts w:ascii="Arial" w:eastAsia="Times New Roman" w:hAnsi="Arial" w:cs="Arial"/>
          <w:sz w:val="20"/>
          <w:szCs w:val="20"/>
          <w:lang w:eastAsia="es-MX"/>
        </w:rPr>
        <w:t>A continuación, la relación de las dependencias que concurren a este eje del Plan.</w:t>
      </w:r>
    </w:p>
    <w:p w:rsidR="00B9386B" w:rsidRPr="00B9386B" w:rsidRDefault="00B9386B" w:rsidP="00B9386B">
      <w:pPr>
        <w:keepLines/>
        <w:spacing w:after="0" w:line="312" w:lineRule="auto"/>
        <w:jc w:val="center"/>
        <w:rPr>
          <w:rFonts w:ascii="Tahoma" w:eastAsia="Times New Roman" w:hAnsi="Tahoma" w:cs="Tahoma"/>
          <w:sz w:val="20"/>
          <w:szCs w:val="26"/>
          <w:lang w:eastAsia="es-MX"/>
        </w:rPr>
      </w:pPr>
      <w:r w:rsidRPr="00B9386B">
        <w:rPr>
          <w:rFonts w:ascii="Tahoma" w:eastAsia="Times New Roman" w:hAnsi="Tahoma" w:cs="Tahoma"/>
          <w:sz w:val="20"/>
          <w:szCs w:val="26"/>
          <w:lang w:eastAsia="es-MX"/>
        </w:rPr>
        <w:t>(Miles de pesos)</w:t>
      </w:r>
    </w:p>
    <w:tbl>
      <w:tblPr>
        <w:tblStyle w:val="Tablaconcuadrcula2"/>
        <w:tblW w:w="9390" w:type="dxa"/>
        <w:jc w:val="center"/>
        <w:tblLook w:val="04A0" w:firstRow="1" w:lastRow="0" w:firstColumn="1" w:lastColumn="0" w:noHBand="0" w:noVBand="1"/>
      </w:tblPr>
      <w:tblGrid>
        <w:gridCol w:w="8047"/>
        <w:gridCol w:w="1343"/>
      </w:tblGrid>
      <w:tr w:rsidR="00B9386B" w:rsidRPr="00B9386B" w:rsidTr="00B9386B">
        <w:trPr>
          <w:trHeight w:val="340"/>
          <w:jc w:val="center"/>
        </w:trPr>
        <w:tc>
          <w:tcPr>
            <w:tcW w:w="8047" w:type="dxa"/>
            <w:tcBorders>
              <w:left w:val="nil"/>
              <w:bottom w:val="single" w:sz="4" w:space="0" w:color="000000"/>
              <w:right w:val="nil"/>
            </w:tcBorders>
            <w:shd w:val="clear" w:color="auto" w:fill="BFBFBF"/>
            <w:vAlign w:val="center"/>
          </w:tcPr>
          <w:p w:rsidR="00B9386B" w:rsidRPr="00B9386B" w:rsidRDefault="00B9386B" w:rsidP="00B9386B">
            <w:pPr>
              <w:jc w:val="center"/>
              <w:rPr>
                <w:rFonts w:ascii="Tahoma" w:hAnsi="Tahoma" w:cs="Tahoma"/>
                <w:b/>
                <w:color w:val="000000"/>
              </w:rPr>
            </w:pPr>
            <w:r w:rsidRPr="00B9386B">
              <w:rPr>
                <w:rFonts w:ascii="Tahoma" w:hAnsi="Tahoma" w:cs="Tahoma"/>
                <w:b/>
                <w:color w:val="000000"/>
              </w:rPr>
              <w:t>Dependencia</w:t>
            </w:r>
          </w:p>
        </w:tc>
        <w:tc>
          <w:tcPr>
            <w:tcW w:w="1343" w:type="dxa"/>
            <w:tcBorders>
              <w:left w:val="nil"/>
              <w:bottom w:val="single" w:sz="4" w:space="0" w:color="000000"/>
              <w:right w:val="nil"/>
            </w:tcBorders>
            <w:shd w:val="clear" w:color="auto" w:fill="BFBFBF"/>
            <w:vAlign w:val="center"/>
          </w:tcPr>
          <w:p w:rsidR="00B9386B" w:rsidRPr="00B9386B" w:rsidRDefault="00B9386B" w:rsidP="00B9386B">
            <w:pPr>
              <w:jc w:val="center"/>
              <w:rPr>
                <w:rFonts w:ascii="Tahoma" w:hAnsi="Tahoma" w:cs="Tahoma"/>
                <w:b/>
                <w:color w:val="000000"/>
              </w:rPr>
            </w:pPr>
            <w:r w:rsidRPr="00B9386B">
              <w:rPr>
                <w:rFonts w:ascii="Tahoma" w:hAnsi="Tahoma" w:cs="Tahoma"/>
                <w:b/>
                <w:color w:val="000000"/>
              </w:rPr>
              <w:t>Importe</w:t>
            </w:r>
          </w:p>
        </w:tc>
      </w:tr>
      <w:tr w:rsidR="00B9386B" w:rsidRPr="00B9386B" w:rsidTr="004913DC">
        <w:trPr>
          <w:trHeight w:val="340"/>
          <w:jc w:val="center"/>
        </w:trPr>
        <w:tc>
          <w:tcPr>
            <w:tcW w:w="8047" w:type="dxa"/>
            <w:tcBorders>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H. Congreso Del Estado</w:t>
            </w:r>
          </w:p>
        </w:tc>
        <w:tc>
          <w:tcPr>
            <w:tcW w:w="1343" w:type="dxa"/>
            <w:tcBorders>
              <w:left w:val="nil"/>
              <w:bottom w:val="nil"/>
              <w:right w:val="nil"/>
            </w:tcBorders>
            <w:vAlign w:val="bottom"/>
          </w:tcPr>
          <w:p w:rsidR="00B9386B" w:rsidRPr="00B9386B" w:rsidRDefault="00B9386B" w:rsidP="00B9386B">
            <w:pPr>
              <w:tabs>
                <w:tab w:val="decimal" w:pos="1126"/>
              </w:tabs>
              <w:rPr>
                <w:rFonts w:ascii="Tahoma" w:hAnsi="Tahoma" w:cs="Tahoma"/>
                <w:color w:val="000000"/>
              </w:rPr>
            </w:pPr>
            <w:r w:rsidRPr="00B9386B">
              <w:rPr>
                <w:rFonts w:ascii="Tahoma" w:hAnsi="Tahoma" w:cs="Tahoma"/>
                <w:color w:val="000000"/>
              </w:rPr>
              <w:t>772,483</w:t>
            </w:r>
          </w:p>
        </w:tc>
      </w:tr>
      <w:tr w:rsidR="00B9386B" w:rsidRPr="00B9386B" w:rsidTr="004913DC">
        <w:trPr>
          <w:trHeight w:val="340"/>
          <w:jc w:val="center"/>
        </w:trPr>
        <w:tc>
          <w:tcPr>
            <w:tcW w:w="8047"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Supremo Tribunal De Justicia</w:t>
            </w:r>
          </w:p>
        </w:tc>
        <w:tc>
          <w:tcPr>
            <w:tcW w:w="1343" w:type="dxa"/>
            <w:tcBorders>
              <w:top w:val="nil"/>
              <w:left w:val="nil"/>
              <w:bottom w:val="nil"/>
              <w:right w:val="nil"/>
            </w:tcBorders>
            <w:vAlign w:val="bottom"/>
          </w:tcPr>
          <w:p w:rsidR="00B9386B" w:rsidRPr="00B9386B" w:rsidRDefault="00B9386B" w:rsidP="00B9386B">
            <w:pPr>
              <w:tabs>
                <w:tab w:val="decimal" w:pos="1126"/>
              </w:tabs>
              <w:rPr>
                <w:rFonts w:ascii="Tahoma" w:hAnsi="Tahoma" w:cs="Tahoma"/>
                <w:color w:val="000000"/>
              </w:rPr>
            </w:pPr>
            <w:r w:rsidRPr="00B9386B">
              <w:rPr>
                <w:rFonts w:ascii="Tahoma" w:hAnsi="Tahoma" w:cs="Tahoma"/>
                <w:color w:val="000000"/>
              </w:rPr>
              <w:t>833,781</w:t>
            </w:r>
          </w:p>
        </w:tc>
      </w:tr>
      <w:tr w:rsidR="00B9386B" w:rsidRPr="00B9386B" w:rsidTr="004913DC">
        <w:trPr>
          <w:trHeight w:val="340"/>
          <w:jc w:val="center"/>
        </w:trPr>
        <w:tc>
          <w:tcPr>
            <w:tcW w:w="8047"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Ejecutivo Del Estado</w:t>
            </w:r>
          </w:p>
        </w:tc>
        <w:tc>
          <w:tcPr>
            <w:tcW w:w="1343" w:type="dxa"/>
            <w:tcBorders>
              <w:top w:val="nil"/>
              <w:left w:val="nil"/>
              <w:bottom w:val="nil"/>
              <w:right w:val="nil"/>
            </w:tcBorders>
            <w:vAlign w:val="bottom"/>
          </w:tcPr>
          <w:p w:rsidR="00B9386B" w:rsidRPr="00B9386B" w:rsidRDefault="00B9386B" w:rsidP="00B9386B">
            <w:pPr>
              <w:tabs>
                <w:tab w:val="decimal" w:pos="1126"/>
              </w:tabs>
              <w:rPr>
                <w:rFonts w:ascii="Tahoma" w:hAnsi="Tahoma" w:cs="Tahoma"/>
                <w:color w:val="000000"/>
              </w:rPr>
            </w:pPr>
            <w:r w:rsidRPr="00B9386B">
              <w:rPr>
                <w:rFonts w:ascii="Tahoma" w:hAnsi="Tahoma" w:cs="Tahoma"/>
                <w:color w:val="000000"/>
              </w:rPr>
              <w:t>216,202</w:t>
            </w:r>
          </w:p>
        </w:tc>
      </w:tr>
      <w:tr w:rsidR="00B9386B" w:rsidRPr="00B9386B" w:rsidTr="004913DC">
        <w:trPr>
          <w:trHeight w:val="340"/>
          <w:jc w:val="center"/>
        </w:trPr>
        <w:tc>
          <w:tcPr>
            <w:tcW w:w="8047"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Secretaria De Gobierno</w:t>
            </w:r>
          </w:p>
        </w:tc>
        <w:tc>
          <w:tcPr>
            <w:tcW w:w="1343" w:type="dxa"/>
            <w:tcBorders>
              <w:top w:val="nil"/>
              <w:left w:val="nil"/>
              <w:bottom w:val="nil"/>
              <w:right w:val="nil"/>
            </w:tcBorders>
            <w:vAlign w:val="bottom"/>
          </w:tcPr>
          <w:p w:rsidR="00B9386B" w:rsidRPr="00B9386B" w:rsidRDefault="00B9386B" w:rsidP="00B9386B">
            <w:pPr>
              <w:tabs>
                <w:tab w:val="decimal" w:pos="1126"/>
              </w:tabs>
              <w:rPr>
                <w:rFonts w:ascii="Tahoma" w:hAnsi="Tahoma" w:cs="Tahoma"/>
                <w:color w:val="000000"/>
              </w:rPr>
            </w:pPr>
            <w:r w:rsidRPr="00B9386B">
              <w:rPr>
                <w:rFonts w:ascii="Tahoma" w:hAnsi="Tahoma" w:cs="Tahoma"/>
                <w:color w:val="000000"/>
              </w:rPr>
              <w:t>334,826</w:t>
            </w:r>
          </w:p>
        </w:tc>
      </w:tr>
      <w:tr w:rsidR="00B9386B" w:rsidRPr="00B9386B" w:rsidTr="004913DC">
        <w:trPr>
          <w:trHeight w:val="340"/>
          <w:jc w:val="center"/>
        </w:trPr>
        <w:tc>
          <w:tcPr>
            <w:tcW w:w="8047"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Secretaria De Hacienda</w:t>
            </w:r>
          </w:p>
        </w:tc>
        <w:tc>
          <w:tcPr>
            <w:tcW w:w="1343" w:type="dxa"/>
            <w:tcBorders>
              <w:top w:val="nil"/>
              <w:left w:val="nil"/>
              <w:bottom w:val="nil"/>
              <w:right w:val="nil"/>
            </w:tcBorders>
            <w:vAlign w:val="bottom"/>
          </w:tcPr>
          <w:p w:rsidR="00B9386B" w:rsidRPr="00B9386B" w:rsidRDefault="00B9386B" w:rsidP="00B9386B">
            <w:pPr>
              <w:tabs>
                <w:tab w:val="decimal" w:pos="1126"/>
              </w:tabs>
              <w:rPr>
                <w:rFonts w:ascii="Tahoma" w:hAnsi="Tahoma" w:cs="Tahoma"/>
                <w:color w:val="000000"/>
              </w:rPr>
            </w:pPr>
            <w:r w:rsidRPr="00B9386B">
              <w:rPr>
                <w:rFonts w:ascii="Tahoma" w:hAnsi="Tahoma" w:cs="Tahoma"/>
                <w:color w:val="000000"/>
              </w:rPr>
              <w:t>13,900</w:t>
            </w:r>
          </w:p>
        </w:tc>
      </w:tr>
      <w:tr w:rsidR="00B9386B" w:rsidRPr="00B9386B" w:rsidTr="004913DC">
        <w:trPr>
          <w:trHeight w:val="340"/>
          <w:jc w:val="center"/>
        </w:trPr>
        <w:tc>
          <w:tcPr>
            <w:tcW w:w="8047"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Procuraduría General De Justicia Del Estado</w:t>
            </w:r>
          </w:p>
        </w:tc>
        <w:tc>
          <w:tcPr>
            <w:tcW w:w="1343" w:type="dxa"/>
            <w:tcBorders>
              <w:top w:val="nil"/>
              <w:left w:val="nil"/>
              <w:bottom w:val="nil"/>
              <w:right w:val="nil"/>
            </w:tcBorders>
            <w:vAlign w:val="bottom"/>
          </w:tcPr>
          <w:p w:rsidR="00B9386B" w:rsidRPr="00B9386B" w:rsidRDefault="00B9386B" w:rsidP="00B9386B">
            <w:pPr>
              <w:tabs>
                <w:tab w:val="decimal" w:pos="1126"/>
              </w:tabs>
              <w:rPr>
                <w:rFonts w:ascii="Tahoma" w:hAnsi="Tahoma" w:cs="Tahoma"/>
                <w:color w:val="000000"/>
              </w:rPr>
            </w:pPr>
            <w:r w:rsidRPr="00B9386B">
              <w:rPr>
                <w:rFonts w:ascii="Tahoma" w:hAnsi="Tahoma" w:cs="Tahoma"/>
                <w:color w:val="000000"/>
              </w:rPr>
              <w:t>1,073,349</w:t>
            </w:r>
          </w:p>
        </w:tc>
      </w:tr>
      <w:tr w:rsidR="00B9386B" w:rsidRPr="00B9386B" w:rsidTr="004913DC">
        <w:trPr>
          <w:trHeight w:val="340"/>
          <w:jc w:val="center"/>
        </w:trPr>
        <w:tc>
          <w:tcPr>
            <w:tcW w:w="8047"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Secretaria De Seguridad Publica</w:t>
            </w:r>
          </w:p>
        </w:tc>
        <w:tc>
          <w:tcPr>
            <w:tcW w:w="1343" w:type="dxa"/>
            <w:tcBorders>
              <w:top w:val="nil"/>
              <w:left w:val="nil"/>
              <w:bottom w:val="nil"/>
              <w:right w:val="nil"/>
            </w:tcBorders>
            <w:vAlign w:val="bottom"/>
          </w:tcPr>
          <w:p w:rsidR="00B9386B" w:rsidRPr="00B9386B" w:rsidRDefault="00B9386B" w:rsidP="00B9386B">
            <w:pPr>
              <w:tabs>
                <w:tab w:val="decimal" w:pos="1126"/>
              </w:tabs>
              <w:rPr>
                <w:rFonts w:ascii="Tahoma" w:hAnsi="Tahoma" w:cs="Tahoma"/>
                <w:color w:val="000000"/>
              </w:rPr>
            </w:pPr>
            <w:r w:rsidRPr="00B9386B">
              <w:rPr>
                <w:rFonts w:ascii="Tahoma" w:hAnsi="Tahoma" w:cs="Tahoma"/>
                <w:color w:val="000000"/>
              </w:rPr>
              <w:t>1,611,738</w:t>
            </w:r>
          </w:p>
        </w:tc>
      </w:tr>
      <w:tr w:rsidR="00B9386B" w:rsidRPr="00B9386B" w:rsidTr="004913DC">
        <w:trPr>
          <w:trHeight w:val="340"/>
          <w:jc w:val="center"/>
        </w:trPr>
        <w:tc>
          <w:tcPr>
            <w:tcW w:w="8047"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Tribunal De Lo Contencioso Administrativo</w:t>
            </w:r>
          </w:p>
        </w:tc>
        <w:tc>
          <w:tcPr>
            <w:tcW w:w="1343" w:type="dxa"/>
            <w:tcBorders>
              <w:top w:val="nil"/>
              <w:left w:val="nil"/>
              <w:bottom w:val="nil"/>
              <w:right w:val="nil"/>
            </w:tcBorders>
            <w:vAlign w:val="bottom"/>
          </w:tcPr>
          <w:p w:rsidR="00B9386B" w:rsidRPr="00B9386B" w:rsidRDefault="00B9386B" w:rsidP="00B9386B">
            <w:pPr>
              <w:tabs>
                <w:tab w:val="decimal" w:pos="1126"/>
              </w:tabs>
              <w:rPr>
                <w:rFonts w:ascii="Tahoma" w:hAnsi="Tahoma" w:cs="Tahoma"/>
                <w:color w:val="000000"/>
              </w:rPr>
            </w:pPr>
            <w:r w:rsidRPr="00B9386B">
              <w:rPr>
                <w:rFonts w:ascii="Tahoma" w:hAnsi="Tahoma" w:cs="Tahoma"/>
                <w:color w:val="000000"/>
              </w:rPr>
              <w:t>30,000</w:t>
            </w:r>
          </w:p>
        </w:tc>
      </w:tr>
      <w:tr w:rsidR="00B9386B" w:rsidRPr="00B9386B" w:rsidTr="004913DC">
        <w:trPr>
          <w:trHeight w:val="340"/>
          <w:jc w:val="center"/>
        </w:trPr>
        <w:tc>
          <w:tcPr>
            <w:tcW w:w="8047"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Secretaria Del Trabajo</w:t>
            </w:r>
          </w:p>
        </w:tc>
        <w:tc>
          <w:tcPr>
            <w:tcW w:w="1343" w:type="dxa"/>
            <w:tcBorders>
              <w:top w:val="nil"/>
              <w:left w:val="nil"/>
              <w:bottom w:val="nil"/>
              <w:right w:val="nil"/>
            </w:tcBorders>
            <w:vAlign w:val="bottom"/>
          </w:tcPr>
          <w:p w:rsidR="00B9386B" w:rsidRPr="00B9386B" w:rsidRDefault="00B9386B" w:rsidP="00B9386B">
            <w:pPr>
              <w:tabs>
                <w:tab w:val="decimal" w:pos="1126"/>
              </w:tabs>
              <w:rPr>
                <w:rFonts w:ascii="Tahoma" w:hAnsi="Tahoma" w:cs="Tahoma"/>
                <w:color w:val="000000"/>
              </w:rPr>
            </w:pPr>
            <w:r w:rsidRPr="00B9386B">
              <w:rPr>
                <w:rFonts w:ascii="Tahoma" w:hAnsi="Tahoma" w:cs="Tahoma"/>
                <w:color w:val="000000"/>
              </w:rPr>
              <w:t>44,847</w:t>
            </w:r>
          </w:p>
        </w:tc>
      </w:tr>
      <w:tr w:rsidR="00B9386B" w:rsidRPr="00B9386B" w:rsidTr="004913DC">
        <w:trPr>
          <w:trHeight w:val="340"/>
          <w:jc w:val="center"/>
        </w:trPr>
        <w:tc>
          <w:tcPr>
            <w:tcW w:w="8047"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Tribunal Estatal Electoral</w:t>
            </w:r>
          </w:p>
        </w:tc>
        <w:tc>
          <w:tcPr>
            <w:tcW w:w="1343" w:type="dxa"/>
            <w:tcBorders>
              <w:top w:val="nil"/>
              <w:left w:val="nil"/>
              <w:bottom w:val="nil"/>
              <w:right w:val="nil"/>
            </w:tcBorders>
            <w:vAlign w:val="bottom"/>
          </w:tcPr>
          <w:p w:rsidR="00B9386B" w:rsidRPr="00B9386B" w:rsidRDefault="00B9386B" w:rsidP="00B9386B">
            <w:pPr>
              <w:tabs>
                <w:tab w:val="decimal" w:pos="1126"/>
              </w:tabs>
              <w:rPr>
                <w:rFonts w:ascii="Tahoma" w:hAnsi="Tahoma" w:cs="Tahoma"/>
                <w:color w:val="000000"/>
              </w:rPr>
            </w:pPr>
            <w:r w:rsidRPr="00B9386B">
              <w:rPr>
                <w:rFonts w:ascii="Tahoma" w:hAnsi="Tahoma" w:cs="Tahoma"/>
                <w:color w:val="000000"/>
              </w:rPr>
              <w:t>33,366</w:t>
            </w:r>
          </w:p>
        </w:tc>
      </w:tr>
      <w:tr w:rsidR="00B9386B" w:rsidRPr="00B9386B" w:rsidTr="004913DC">
        <w:trPr>
          <w:trHeight w:val="340"/>
          <w:jc w:val="center"/>
        </w:trPr>
        <w:tc>
          <w:tcPr>
            <w:tcW w:w="8047"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Comisión Estatal De Derechos Humanos</w:t>
            </w:r>
          </w:p>
        </w:tc>
        <w:tc>
          <w:tcPr>
            <w:tcW w:w="1343" w:type="dxa"/>
            <w:tcBorders>
              <w:top w:val="nil"/>
              <w:left w:val="nil"/>
              <w:bottom w:val="nil"/>
              <w:right w:val="nil"/>
            </w:tcBorders>
            <w:vAlign w:val="bottom"/>
          </w:tcPr>
          <w:p w:rsidR="00B9386B" w:rsidRPr="00B9386B" w:rsidRDefault="00B9386B" w:rsidP="00B9386B">
            <w:pPr>
              <w:tabs>
                <w:tab w:val="decimal" w:pos="1126"/>
              </w:tabs>
              <w:rPr>
                <w:rFonts w:ascii="Tahoma" w:hAnsi="Tahoma" w:cs="Tahoma"/>
                <w:color w:val="000000"/>
              </w:rPr>
            </w:pPr>
            <w:r w:rsidRPr="00B9386B">
              <w:rPr>
                <w:rFonts w:ascii="Tahoma" w:hAnsi="Tahoma" w:cs="Tahoma"/>
                <w:color w:val="000000"/>
              </w:rPr>
              <w:t>30,435</w:t>
            </w:r>
          </w:p>
        </w:tc>
      </w:tr>
      <w:tr w:rsidR="00B9386B" w:rsidRPr="00B9386B" w:rsidTr="004913DC">
        <w:trPr>
          <w:trHeight w:val="340"/>
          <w:jc w:val="center"/>
        </w:trPr>
        <w:tc>
          <w:tcPr>
            <w:tcW w:w="8047"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Instituto De Transparencia Informativa Del Estado De Sonora</w:t>
            </w:r>
          </w:p>
        </w:tc>
        <w:tc>
          <w:tcPr>
            <w:tcW w:w="1343" w:type="dxa"/>
            <w:tcBorders>
              <w:top w:val="nil"/>
              <w:left w:val="nil"/>
              <w:bottom w:val="nil"/>
              <w:right w:val="nil"/>
            </w:tcBorders>
            <w:vAlign w:val="bottom"/>
          </w:tcPr>
          <w:p w:rsidR="00B9386B" w:rsidRPr="00B9386B" w:rsidRDefault="00B9386B" w:rsidP="00B9386B">
            <w:pPr>
              <w:tabs>
                <w:tab w:val="decimal" w:pos="1126"/>
              </w:tabs>
              <w:rPr>
                <w:rFonts w:ascii="Tahoma" w:hAnsi="Tahoma" w:cs="Tahoma"/>
                <w:color w:val="000000"/>
              </w:rPr>
            </w:pPr>
            <w:r w:rsidRPr="00B9386B">
              <w:rPr>
                <w:rFonts w:ascii="Tahoma" w:hAnsi="Tahoma" w:cs="Tahoma"/>
                <w:color w:val="000000"/>
              </w:rPr>
              <w:t>19,424</w:t>
            </w:r>
          </w:p>
        </w:tc>
      </w:tr>
      <w:tr w:rsidR="00B9386B" w:rsidRPr="00B9386B" w:rsidTr="00B9386B">
        <w:trPr>
          <w:trHeight w:val="340"/>
          <w:jc w:val="center"/>
        </w:trPr>
        <w:tc>
          <w:tcPr>
            <w:tcW w:w="8047" w:type="dxa"/>
            <w:tcBorders>
              <w:top w:val="nil"/>
              <w:left w:val="nil"/>
              <w:bottom w:val="single" w:sz="4" w:space="0" w:color="000000"/>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Instituto  Estatal Electoral Y De Participación  Ciudadana</w:t>
            </w:r>
          </w:p>
        </w:tc>
        <w:tc>
          <w:tcPr>
            <w:tcW w:w="1343" w:type="dxa"/>
            <w:tcBorders>
              <w:top w:val="nil"/>
              <w:left w:val="nil"/>
              <w:bottom w:val="single" w:sz="4" w:space="0" w:color="000000"/>
              <w:right w:val="nil"/>
            </w:tcBorders>
            <w:vAlign w:val="bottom"/>
          </w:tcPr>
          <w:p w:rsidR="00B9386B" w:rsidRPr="00B9386B" w:rsidRDefault="00B9386B" w:rsidP="00B9386B">
            <w:pPr>
              <w:tabs>
                <w:tab w:val="decimal" w:pos="1126"/>
              </w:tabs>
              <w:rPr>
                <w:rFonts w:ascii="Tahoma" w:hAnsi="Tahoma" w:cs="Tahoma"/>
                <w:color w:val="000000"/>
              </w:rPr>
            </w:pPr>
            <w:r w:rsidRPr="00B9386B">
              <w:rPr>
                <w:rFonts w:ascii="Tahoma" w:hAnsi="Tahoma" w:cs="Tahoma"/>
                <w:color w:val="000000"/>
              </w:rPr>
              <w:t>245,160</w:t>
            </w:r>
          </w:p>
        </w:tc>
      </w:tr>
      <w:tr w:rsidR="00B9386B" w:rsidRPr="00B9386B" w:rsidTr="00B9386B">
        <w:trPr>
          <w:trHeight w:val="340"/>
          <w:jc w:val="center"/>
        </w:trPr>
        <w:tc>
          <w:tcPr>
            <w:tcW w:w="8047" w:type="dxa"/>
            <w:tcBorders>
              <w:top w:val="single" w:sz="4" w:space="0" w:color="000000"/>
              <w:left w:val="nil"/>
              <w:bottom w:val="single" w:sz="4" w:space="0" w:color="000000"/>
              <w:right w:val="nil"/>
            </w:tcBorders>
            <w:shd w:val="clear" w:color="auto" w:fill="BFBFBF"/>
            <w:vAlign w:val="center"/>
          </w:tcPr>
          <w:p w:rsidR="00B9386B" w:rsidRPr="00B9386B" w:rsidRDefault="00B9386B" w:rsidP="00B9386B">
            <w:pPr>
              <w:jc w:val="both"/>
              <w:rPr>
                <w:rFonts w:ascii="Tahoma" w:hAnsi="Tahoma" w:cs="Tahoma"/>
                <w:b/>
                <w:color w:val="000000"/>
              </w:rPr>
            </w:pPr>
            <w:r w:rsidRPr="00B9386B">
              <w:rPr>
                <w:rFonts w:ascii="Tahoma" w:hAnsi="Tahoma" w:cs="Tahoma"/>
                <w:b/>
                <w:color w:val="000000"/>
              </w:rPr>
              <w:lastRenderedPageBreak/>
              <w:t>Total Eje</w:t>
            </w:r>
          </w:p>
        </w:tc>
        <w:tc>
          <w:tcPr>
            <w:tcW w:w="1343" w:type="dxa"/>
            <w:tcBorders>
              <w:top w:val="single" w:sz="4" w:space="0" w:color="000000"/>
              <w:left w:val="nil"/>
              <w:bottom w:val="single" w:sz="4" w:space="0" w:color="000000"/>
              <w:right w:val="nil"/>
            </w:tcBorders>
            <w:shd w:val="clear" w:color="auto" w:fill="BFBFBF"/>
            <w:vAlign w:val="center"/>
          </w:tcPr>
          <w:p w:rsidR="00B9386B" w:rsidRPr="00B9386B" w:rsidRDefault="000A2AD2" w:rsidP="00B9386B">
            <w:pPr>
              <w:tabs>
                <w:tab w:val="decimal" w:pos="1126"/>
              </w:tabs>
              <w:jc w:val="both"/>
              <w:rPr>
                <w:rFonts w:ascii="Tahoma" w:hAnsi="Tahoma" w:cs="Tahoma"/>
                <w:b/>
                <w:color w:val="000000"/>
              </w:rPr>
            </w:pPr>
            <w:r w:rsidRPr="00B9386B">
              <w:rPr>
                <w:rFonts w:ascii="Tahoma" w:hAnsi="Tahoma" w:cs="Tahoma"/>
                <w:b/>
                <w:color w:val="000000"/>
              </w:rPr>
              <w:fldChar w:fldCharType="begin"/>
            </w:r>
            <w:r w:rsidR="00B9386B" w:rsidRPr="00B9386B">
              <w:rPr>
                <w:rFonts w:ascii="Tahoma" w:hAnsi="Tahoma" w:cs="Tahoma"/>
                <w:b/>
                <w:color w:val="000000"/>
              </w:rPr>
              <w:instrText xml:space="preserve"> =SUM(ABOVE) </w:instrText>
            </w:r>
            <w:r w:rsidRPr="00B9386B">
              <w:rPr>
                <w:rFonts w:ascii="Tahoma" w:hAnsi="Tahoma" w:cs="Tahoma"/>
                <w:b/>
                <w:color w:val="000000"/>
              </w:rPr>
              <w:fldChar w:fldCharType="separate"/>
            </w:r>
            <w:r w:rsidR="00B9386B" w:rsidRPr="00B9386B">
              <w:rPr>
                <w:rFonts w:ascii="Tahoma" w:hAnsi="Tahoma" w:cs="Tahoma"/>
                <w:b/>
                <w:noProof/>
                <w:color w:val="000000"/>
              </w:rPr>
              <w:t>5,259,511</w:t>
            </w:r>
            <w:r w:rsidRPr="00B9386B">
              <w:rPr>
                <w:rFonts w:ascii="Tahoma" w:hAnsi="Tahoma" w:cs="Tahoma"/>
                <w:b/>
                <w:color w:val="000000"/>
              </w:rPr>
              <w:fldChar w:fldCharType="end"/>
            </w:r>
          </w:p>
        </w:tc>
      </w:tr>
    </w:tbl>
    <w:p w:rsidR="00B9386B" w:rsidRPr="00B9386B" w:rsidRDefault="00B9386B" w:rsidP="00B9386B">
      <w:pPr>
        <w:keepLines/>
        <w:spacing w:before="120" w:after="120" w:line="312" w:lineRule="auto"/>
        <w:jc w:val="both"/>
        <w:rPr>
          <w:rFonts w:ascii="Tahoma" w:eastAsia="Times New Roman" w:hAnsi="Tahoma" w:cs="Tahoma"/>
          <w:sz w:val="26"/>
          <w:szCs w:val="26"/>
          <w:lang w:eastAsia="es-MX"/>
        </w:rPr>
      </w:pPr>
    </w:p>
    <w:p w:rsidR="00B9386B" w:rsidRPr="00927717" w:rsidRDefault="00B9386B" w:rsidP="00D05F2B">
      <w:pPr>
        <w:keepLines/>
        <w:spacing w:before="120" w:after="120" w:line="240" w:lineRule="auto"/>
        <w:ind w:firstLine="360"/>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 xml:space="preserve">En este mismo eje rector se encuentran los recursos para los otros Poderes por un importe en conjunto de 1 mil 606 millones 263 mil pesos que corresponden específicamente: </w:t>
      </w:r>
    </w:p>
    <w:p w:rsidR="00B9386B" w:rsidRPr="00927717" w:rsidRDefault="00B9386B" w:rsidP="00927717">
      <w:pPr>
        <w:keepLines/>
        <w:widowControl w:val="0"/>
        <w:numPr>
          <w:ilvl w:val="0"/>
          <w:numId w:val="27"/>
        </w:numPr>
        <w:spacing w:before="120" w:after="120" w:line="240" w:lineRule="auto"/>
        <w:contextualSpacing/>
        <w:jc w:val="both"/>
        <w:rPr>
          <w:rFonts w:ascii="Arial" w:eastAsia="Calibri" w:hAnsi="Arial" w:cs="Arial"/>
          <w:sz w:val="20"/>
          <w:szCs w:val="20"/>
          <w:lang w:eastAsia="es-MX"/>
        </w:rPr>
      </w:pPr>
      <w:r w:rsidRPr="00927717">
        <w:rPr>
          <w:rFonts w:ascii="Arial" w:eastAsia="Calibri" w:hAnsi="Arial" w:cs="Arial"/>
          <w:b/>
          <w:sz w:val="20"/>
          <w:szCs w:val="20"/>
          <w:lang w:eastAsia="es-MX"/>
        </w:rPr>
        <w:t>H. Congreso del Estado</w:t>
      </w:r>
      <w:r w:rsidRPr="00927717">
        <w:rPr>
          <w:rFonts w:ascii="Arial" w:eastAsia="Calibri" w:hAnsi="Arial" w:cs="Arial"/>
          <w:sz w:val="20"/>
          <w:szCs w:val="20"/>
          <w:lang w:eastAsia="es-MX"/>
        </w:rPr>
        <w:t xml:space="preserve"> una cifra de 772 millones 483 mil pesos, superior en un 15.1 por ciento a la aprobada para el 2015 que fue por 670 millones de pesos, cabe mencionar que en el presente proyecto para 2016 se contempla lo que nos señala la Ley de Fiscalización Superior para el Estado de Sonora en su Artículo 16, sobre el principio de irreductibilidad presupuestal, equivalente al 3.0 al millar del presupuesto aprobado para el Gasto Público Estatal en el ejercicio correspondiente el cual importa un monto de 162 millones 483 mil pesos exclusivamente para que el Instituto Superior de Auditoría y Fiscalización desempeñe sus funciones.</w:t>
      </w:r>
    </w:p>
    <w:p w:rsidR="00B9386B" w:rsidRPr="00927717" w:rsidRDefault="00B9386B" w:rsidP="00927717">
      <w:pPr>
        <w:keepLines/>
        <w:numPr>
          <w:ilvl w:val="0"/>
          <w:numId w:val="27"/>
        </w:numPr>
        <w:spacing w:before="120" w:after="120" w:line="240" w:lineRule="auto"/>
        <w:contextualSpacing/>
        <w:jc w:val="both"/>
        <w:rPr>
          <w:rFonts w:ascii="Arial" w:eastAsia="Calibri" w:hAnsi="Arial" w:cs="Arial"/>
          <w:sz w:val="20"/>
          <w:szCs w:val="20"/>
          <w:lang w:eastAsia="es-MX"/>
        </w:rPr>
      </w:pPr>
      <w:r w:rsidRPr="00927717">
        <w:rPr>
          <w:rFonts w:ascii="Arial" w:eastAsia="Calibri" w:hAnsi="Arial" w:cs="Arial"/>
          <w:b/>
          <w:sz w:val="20"/>
          <w:szCs w:val="20"/>
          <w:lang w:eastAsia="es-MX"/>
        </w:rPr>
        <w:t>Supremo Tribunal de Justicia del Estado</w:t>
      </w:r>
      <w:r w:rsidRPr="00927717">
        <w:rPr>
          <w:rFonts w:ascii="Arial" w:eastAsia="Calibri" w:hAnsi="Arial" w:cs="Arial"/>
          <w:sz w:val="20"/>
          <w:szCs w:val="20"/>
          <w:lang w:eastAsia="es-MX"/>
        </w:rPr>
        <w:t xml:space="preserve"> un monto de 833 millones 781 mil pesos, mismos que representan un decremento de 106 millones de pesos respecto de su presupuesto aprobado para el 2015, donde éste importe correspondió a los recursos destinados como primera etapa a gasto de inversión del proyecto del nuevo Sistema de Justicia Penal que impulsa el Estado, para el ejercicio fiscal 2016 se contempla un importe similar de 100 millones de pesos programados en la Procuraduría General de Justicia del Estado.</w:t>
      </w:r>
    </w:p>
    <w:p w:rsidR="0036262C" w:rsidRPr="00927717" w:rsidRDefault="0036262C" w:rsidP="00927717">
      <w:pPr>
        <w:keepLines/>
        <w:spacing w:before="120" w:after="120" w:line="240" w:lineRule="auto"/>
        <w:jc w:val="both"/>
        <w:rPr>
          <w:rFonts w:ascii="Arial" w:eastAsia="Times New Roman" w:hAnsi="Arial" w:cs="Arial"/>
          <w:sz w:val="20"/>
          <w:szCs w:val="20"/>
          <w:lang w:eastAsia="es-MX"/>
        </w:rPr>
      </w:pPr>
    </w:p>
    <w:p w:rsidR="00B9386B" w:rsidRPr="00927717" w:rsidRDefault="00B9386B" w:rsidP="00D05F2B">
      <w:pPr>
        <w:keepLines/>
        <w:spacing w:before="120" w:after="120" w:line="240" w:lineRule="auto"/>
        <w:ind w:firstLine="360"/>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Otras instancias que intervienen en este eje rector son el Ejecutivo del Estado, la Secretaría de Gobierno, el Instituto Estatal Electoral y de Participación Ciudadana que en conjunto presupuestan un importe de 796 millones 188 mil pesos, con ello las instancias hasta aquí mencionadas representan el 96.73 por ciento del presupuesto para este eje rector, marginalmente con importes que no sobrepasan de manera individual los 45 millones de pesos se encuentran otras seis dependencias que suman en conjunto 171 millones 972 mil pesos.</w:t>
      </w:r>
    </w:p>
    <w:p w:rsidR="00B9386B" w:rsidRPr="00927717" w:rsidRDefault="00B9386B" w:rsidP="00D05F2B">
      <w:pPr>
        <w:keepLines/>
        <w:spacing w:before="120" w:after="120" w:line="240" w:lineRule="auto"/>
        <w:ind w:firstLine="360"/>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Las dependencias adscritas a este eje rector desempeñarán sus actividades en el marco del siguiente grupo programático.</w:t>
      </w:r>
    </w:p>
    <w:p w:rsidR="00B9386B" w:rsidRPr="00927717" w:rsidRDefault="00B9386B" w:rsidP="00927717">
      <w:pPr>
        <w:keepLines/>
        <w:spacing w:after="0" w:line="240" w:lineRule="auto"/>
        <w:jc w:val="center"/>
        <w:rPr>
          <w:rFonts w:ascii="Arial" w:eastAsia="Times New Roman" w:hAnsi="Arial" w:cs="Arial"/>
          <w:sz w:val="20"/>
          <w:szCs w:val="20"/>
          <w:lang w:val="es-ES" w:eastAsia="es-MX"/>
        </w:rPr>
      </w:pPr>
    </w:p>
    <w:p w:rsidR="00B9386B" w:rsidRPr="00B9386B" w:rsidRDefault="00B9386B" w:rsidP="00B9386B">
      <w:pPr>
        <w:keepLines/>
        <w:spacing w:after="0" w:line="312" w:lineRule="auto"/>
        <w:jc w:val="center"/>
        <w:rPr>
          <w:rFonts w:ascii="Tahoma" w:eastAsia="Times New Roman" w:hAnsi="Tahoma" w:cs="Tahoma"/>
          <w:szCs w:val="26"/>
          <w:lang w:val="es-ES" w:eastAsia="es-MX"/>
        </w:rPr>
      </w:pPr>
      <w:r w:rsidRPr="00B9386B">
        <w:rPr>
          <w:rFonts w:ascii="Tahoma" w:eastAsia="Times New Roman" w:hAnsi="Tahoma" w:cs="Tahoma"/>
          <w:szCs w:val="26"/>
          <w:lang w:val="es-ES" w:eastAsia="es-MX"/>
        </w:rPr>
        <w:t>(Miles de pesos)</w:t>
      </w:r>
    </w:p>
    <w:tbl>
      <w:tblPr>
        <w:tblStyle w:val="Tablaconcuadrcula2"/>
        <w:tblW w:w="0" w:type="auto"/>
        <w:jc w:val="center"/>
        <w:tblLook w:val="04A0" w:firstRow="1" w:lastRow="0" w:firstColumn="1" w:lastColumn="0" w:noHBand="0" w:noVBand="1"/>
      </w:tblPr>
      <w:tblGrid>
        <w:gridCol w:w="6945"/>
        <w:gridCol w:w="1525"/>
      </w:tblGrid>
      <w:tr w:rsidR="00B9386B" w:rsidRPr="00B9386B" w:rsidTr="00B9386B">
        <w:trPr>
          <w:trHeight w:val="283"/>
          <w:jc w:val="center"/>
        </w:trPr>
        <w:tc>
          <w:tcPr>
            <w:tcW w:w="6945" w:type="dxa"/>
            <w:tcBorders>
              <w:left w:val="nil"/>
              <w:bottom w:val="single" w:sz="4" w:space="0" w:color="000000"/>
              <w:right w:val="single" w:sz="4" w:space="0" w:color="000000"/>
            </w:tcBorders>
            <w:shd w:val="clear" w:color="auto" w:fill="BFBFBF"/>
            <w:vAlign w:val="center"/>
          </w:tcPr>
          <w:p w:rsidR="00B9386B" w:rsidRPr="00B9386B" w:rsidRDefault="00B9386B" w:rsidP="00B9386B">
            <w:pPr>
              <w:keepLines/>
              <w:jc w:val="center"/>
              <w:rPr>
                <w:rFonts w:ascii="Tahoma" w:hAnsi="Tahoma" w:cs="Tahoma"/>
                <w:b/>
                <w:sz w:val="18"/>
                <w:szCs w:val="18"/>
                <w:lang w:val="es-ES"/>
              </w:rPr>
            </w:pPr>
            <w:r w:rsidRPr="00B9386B">
              <w:rPr>
                <w:rFonts w:ascii="Tahoma" w:hAnsi="Tahoma" w:cs="Tahoma"/>
                <w:b/>
                <w:sz w:val="18"/>
                <w:szCs w:val="18"/>
                <w:lang w:val="es-ES"/>
              </w:rPr>
              <w:t>Programa Estratégico</w:t>
            </w:r>
          </w:p>
        </w:tc>
        <w:tc>
          <w:tcPr>
            <w:tcW w:w="1525" w:type="dxa"/>
            <w:tcBorders>
              <w:left w:val="single" w:sz="4" w:space="0" w:color="000000"/>
              <w:bottom w:val="single" w:sz="4" w:space="0" w:color="000000"/>
              <w:right w:val="nil"/>
            </w:tcBorders>
            <w:shd w:val="clear" w:color="auto" w:fill="BFBFBF"/>
            <w:vAlign w:val="center"/>
          </w:tcPr>
          <w:p w:rsidR="00B9386B" w:rsidRPr="00B9386B" w:rsidRDefault="00B9386B" w:rsidP="00B9386B">
            <w:pPr>
              <w:keepLines/>
              <w:jc w:val="center"/>
              <w:rPr>
                <w:rFonts w:ascii="Tahoma" w:hAnsi="Tahoma" w:cs="Tahoma"/>
                <w:b/>
                <w:sz w:val="18"/>
                <w:szCs w:val="18"/>
                <w:lang w:val="es-ES"/>
              </w:rPr>
            </w:pPr>
            <w:r w:rsidRPr="00B9386B">
              <w:rPr>
                <w:rFonts w:ascii="Tahoma" w:hAnsi="Tahoma" w:cs="Tahoma"/>
                <w:b/>
                <w:sz w:val="18"/>
                <w:szCs w:val="18"/>
                <w:lang w:val="es-ES"/>
              </w:rPr>
              <w:t>Importe</w:t>
            </w:r>
          </w:p>
        </w:tc>
      </w:tr>
      <w:tr w:rsidR="00B9386B" w:rsidRPr="00B9386B" w:rsidTr="004913DC">
        <w:trPr>
          <w:trHeight w:val="283"/>
          <w:jc w:val="center"/>
        </w:trPr>
        <w:tc>
          <w:tcPr>
            <w:tcW w:w="6945" w:type="dxa"/>
            <w:tcBorders>
              <w:left w:val="nil"/>
              <w:bottom w:val="nil"/>
              <w:right w:val="nil"/>
            </w:tcBorders>
            <w:vAlign w:val="center"/>
          </w:tcPr>
          <w:p w:rsidR="00B9386B" w:rsidRPr="00B9386B" w:rsidRDefault="00B9386B" w:rsidP="00B9386B">
            <w:pPr>
              <w:jc w:val="both"/>
              <w:rPr>
                <w:rFonts w:ascii="Tahoma" w:hAnsi="Tahoma" w:cs="Tahoma"/>
                <w:sz w:val="18"/>
                <w:szCs w:val="18"/>
              </w:rPr>
            </w:pPr>
            <w:r w:rsidRPr="00B9386B">
              <w:rPr>
                <w:rFonts w:ascii="Tahoma" w:hAnsi="Tahoma" w:cs="Tahoma"/>
                <w:sz w:val="18"/>
                <w:szCs w:val="18"/>
              </w:rPr>
              <w:t>Procuración de justicia</w:t>
            </w:r>
          </w:p>
        </w:tc>
        <w:tc>
          <w:tcPr>
            <w:tcW w:w="1525" w:type="dxa"/>
            <w:tcBorders>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1,106,715</w:t>
            </w:r>
          </w:p>
        </w:tc>
      </w:tr>
      <w:tr w:rsidR="00B9386B" w:rsidRPr="00B9386B" w:rsidTr="004913DC">
        <w:trPr>
          <w:trHeight w:val="283"/>
          <w:jc w:val="center"/>
        </w:trPr>
        <w:tc>
          <w:tcPr>
            <w:tcW w:w="6945" w:type="dxa"/>
            <w:tcBorders>
              <w:top w:val="nil"/>
              <w:left w:val="nil"/>
              <w:bottom w:val="nil"/>
              <w:right w:val="nil"/>
            </w:tcBorders>
            <w:vAlign w:val="center"/>
          </w:tcPr>
          <w:p w:rsidR="00B9386B" w:rsidRPr="00B9386B" w:rsidRDefault="00B9386B" w:rsidP="00B9386B">
            <w:pPr>
              <w:jc w:val="both"/>
              <w:rPr>
                <w:rFonts w:ascii="Tahoma" w:hAnsi="Tahoma" w:cs="Tahoma"/>
                <w:sz w:val="18"/>
                <w:szCs w:val="18"/>
              </w:rPr>
            </w:pPr>
            <w:r w:rsidRPr="00B9386B">
              <w:rPr>
                <w:rFonts w:ascii="Tahoma" w:hAnsi="Tahoma" w:cs="Tahoma"/>
                <w:sz w:val="18"/>
                <w:szCs w:val="18"/>
              </w:rPr>
              <w:t>Impartición de Justicia del Supremo (STJ)</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833,781</w:t>
            </w:r>
          </w:p>
        </w:tc>
      </w:tr>
      <w:tr w:rsidR="00B9386B" w:rsidRPr="00B9386B" w:rsidTr="004913DC">
        <w:trPr>
          <w:trHeight w:val="283"/>
          <w:jc w:val="center"/>
        </w:trPr>
        <w:tc>
          <w:tcPr>
            <w:tcW w:w="6945" w:type="dxa"/>
            <w:tcBorders>
              <w:top w:val="nil"/>
              <w:left w:val="nil"/>
              <w:bottom w:val="nil"/>
              <w:right w:val="nil"/>
            </w:tcBorders>
            <w:vAlign w:val="center"/>
          </w:tcPr>
          <w:p w:rsidR="00B9386B" w:rsidRPr="00B9386B" w:rsidRDefault="00B9386B" w:rsidP="00B9386B">
            <w:pPr>
              <w:jc w:val="both"/>
              <w:rPr>
                <w:rFonts w:ascii="Tahoma" w:hAnsi="Tahoma" w:cs="Tahoma"/>
                <w:sz w:val="18"/>
                <w:szCs w:val="18"/>
              </w:rPr>
            </w:pPr>
            <w:r w:rsidRPr="00B9386B">
              <w:rPr>
                <w:rFonts w:ascii="Tahoma" w:hAnsi="Tahoma" w:cs="Tahoma"/>
                <w:sz w:val="18"/>
                <w:szCs w:val="18"/>
              </w:rPr>
              <w:t>Seguridad pública</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985,100</w:t>
            </w:r>
          </w:p>
        </w:tc>
      </w:tr>
      <w:tr w:rsidR="00B9386B" w:rsidRPr="00B9386B" w:rsidTr="004913DC">
        <w:trPr>
          <w:trHeight w:val="283"/>
          <w:jc w:val="center"/>
        </w:trPr>
        <w:tc>
          <w:tcPr>
            <w:tcW w:w="6945" w:type="dxa"/>
            <w:tcBorders>
              <w:top w:val="nil"/>
              <w:left w:val="nil"/>
              <w:bottom w:val="nil"/>
              <w:right w:val="nil"/>
            </w:tcBorders>
            <w:vAlign w:val="center"/>
          </w:tcPr>
          <w:p w:rsidR="00B9386B" w:rsidRPr="00B9386B" w:rsidRDefault="00B9386B" w:rsidP="00B9386B">
            <w:pPr>
              <w:jc w:val="both"/>
              <w:rPr>
                <w:rFonts w:ascii="Tahoma" w:hAnsi="Tahoma" w:cs="Tahoma"/>
                <w:sz w:val="18"/>
                <w:szCs w:val="18"/>
              </w:rPr>
            </w:pPr>
            <w:r w:rsidRPr="00B9386B">
              <w:rPr>
                <w:rFonts w:ascii="Tahoma" w:hAnsi="Tahoma" w:cs="Tahoma"/>
                <w:sz w:val="18"/>
                <w:szCs w:val="18"/>
              </w:rPr>
              <w:t>Prevención y readaptación social</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628,777</w:t>
            </w:r>
          </w:p>
        </w:tc>
      </w:tr>
      <w:tr w:rsidR="00B9386B" w:rsidRPr="00B9386B" w:rsidTr="004913DC">
        <w:trPr>
          <w:trHeight w:val="283"/>
          <w:jc w:val="center"/>
        </w:trPr>
        <w:tc>
          <w:tcPr>
            <w:tcW w:w="6945" w:type="dxa"/>
            <w:tcBorders>
              <w:top w:val="nil"/>
              <w:left w:val="nil"/>
              <w:bottom w:val="nil"/>
              <w:right w:val="nil"/>
            </w:tcBorders>
            <w:vAlign w:val="center"/>
          </w:tcPr>
          <w:p w:rsidR="00B9386B" w:rsidRPr="00B9386B" w:rsidRDefault="00B9386B" w:rsidP="00B9386B">
            <w:pPr>
              <w:jc w:val="both"/>
              <w:rPr>
                <w:rFonts w:ascii="Tahoma" w:hAnsi="Tahoma" w:cs="Tahoma"/>
                <w:sz w:val="18"/>
                <w:szCs w:val="18"/>
              </w:rPr>
            </w:pPr>
            <w:r w:rsidRPr="00B9386B">
              <w:rPr>
                <w:rFonts w:ascii="Tahoma" w:hAnsi="Tahoma" w:cs="Tahoma"/>
                <w:sz w:val="18"/>
                <w:szCs w:val="18"/>
              </w:rPr>
              <w:t>Protección de los derechos humanos</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30,435</w:t>
            </w:r>
          </w:p>
        </w:tc>
      </w:tr>
      <w:tr w:rsidR="00B9386B" w:rsidRPr="00B9386B" w:rsidTr="004913DC">
        <w:trPr>
          <w:trHeight w:val="283"/>
          <w:jc w:val="center"/>
        </w:trPr>
        <w:tc>
          <w:tcPr>
            <w:tcW w:w="6945" w:type="dxa"/>
            <w:tcBorders>
              <w:top w:val="nil"/>
              <w:left w:val="nil"/>
              <w:bottom w:val="nil"/>
              <w:right w:val="nil"/>
            </w:tcBorders>
            <w:vAlign w:val="center"/>
          </w:tcPr>
          <w:p w:rsidR="00B9386B" w:rsidRPr="00B9386B" w:rsidRDefault="00B9386B" w:rsidP="00B9386B">
            <w:pPr>
              <w:jc w:val="both"/>
              <w:rPr>
                <w:rFonts w:ascii="Tahoma" w:hAnsi="Tahoma" w:cs="Tahoma"/>
                <w:sz w:val="18"/>
                <w:szCs w:val="18"/>
              </w:rPr>
            </w:pPr>
            <w:r w:rsidRPr="00B9386B">
              <w:rPr>
                <w:rFonts w:ascii="Tahoma" w:hAnsi="Tahoma" w:cs="Tahoma"/>
                <w:sz w:val="18"/>
                <w:szCs w:val="18"/>
              </w:rPr>
              <w:t>Estado de derecho, marco legal e institucional</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625,875</w:t>
            </w:r>
          </w:p>
        </w:tc>
      </w:tr>
      <w:tr w:rsidR="00B9386B" w:rsidRPr="00B9386B" w:rsidTr="004913DC">
        <w:trPr>
          <w:trHeight w:val="283"/>
          <w:jc w:val="center"/>
        </w:trPr>
        <w:tc>
          <w:tcPr>
            <w:tcW w:w="6945" w:type="dxa"/>
            <w:tcBorders>
              <w:top w:val="nil"/>
              <w:left w:val="nil"/>
              <w:bottom w:val="nil"/>
              <w:right w:val="nil"/>
            </w:tcBorders>
            <w:vAlign w:val="center"/>
          </w:tcPr>
          <w:p w:rsidR="00B9386B" w:rsidRPr="00B9386B" w:rsidRDefault="00B9386B" w:rsidP="00B9386B">
            <w:pPr>
              <w:jc w:val="both"/>
              <w:rPr>
                <w:rFonts w:ascii="Tahoma" w:hAnsi="Tahoma" w:cs="Tahoma"/>
                <w:sz w:val="18"/>
                <w:szCs w:val="18"/>
              </w:rPr>
            </w:pPr>
            <w:r w:rsidRPr="00B9386B">
              <w:rPr>
                <w:rFonts w:ascii="Tahoma" w:hAnsi="Tahoma" w:cs="Tahoma"/>
                <w:sz w:val="18"/>
                <w:szCs w:val="18"/>
              </w:rPr>
              <w:t>Participación ciudadana</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264,584</w:t>
            </w:r>
          </w:p>
        </w:tc>
      </w:tr>
      <w:tr w:rsidR="00B9386B" w:rsidRPr="00B9386B" w:rsidTr="004913DC">
        <w:trPr>
          <w:trHeight w:val="283"/>
          <w:jc w:val="center"/>
        </w:trPr>
        <w:tc>
          <w:tcPr>
            <w:tcW w:w="6945" w:type="dxa"/>
            <w:tcBorders>
              <w:top w:val="nil"/>
              <w:left w:val="nil"/>
              <w:bottom w:val="nil"/>
              <w:right w:val="nil"/>
            </w:tcBorders>
            <w:vAlign w:val="center"/>
          </w:tcPr>
          <w:p w:rsidR="00B9386B" w:rsidRPr="00B9386B" w:rsidRDefault="00B9386B" w:rsidP="00B9386B">
            <w:pPr>
              <w:jc w:val="both"/>
              <w:rPr>
                <w:rFonts w:ascii="Tahoma" w:hAnsi="Tahoma" w:cs="Tahoma"/>
                <w:sz w:val="18"/>
                <w:szCs w:val="18"/>
              </w:rPr>
            </w:pPr>
            <w:r w:rsidRPr="00B9386B">
              <w:rPr>
                <w:rFonts w:ascii="Tahoma" w:hAnsi="Tahoma" w:cs="Tahoma"/>
                <w:sz w:val="18"/>
                <w:szCs w:val="18"/>
              </w:rPr>
              <w:t>Gobierno cercano a la gente y sus municipios</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11,760</w:t>
            </w:r>
          </w:p>
        </w:tc>
      </w:tr>
      <w:tr w:rsidR="00B9386B" w:rsidRPr="00B9386B" w:rsidTr="004913DC">
        <w:trPr>
          <w:trHeight w:val="283"/>
          <w:jc w:val="center"/>
        </w:trPr>
        <w:tc>
          <w:tcPr>
            <w:tcW w:w="6945" w:type="dxa"/>
            <w:tcBorders>
              <w:top w:val="nil"/>
              <w:left w:val="nil"/>
              <w:bottom w:val="nil"/>
              <w:right w:val="nil"/>
            </w:tcBorders>
            <w:vAlign w:val="center"/>
          </w:tcPr>
          <w:p w:rsidR="00B9386B" w:rsidRPr="00B9386B" w:rsidRDefault="00B9386B" w:rsidP="00B9386B">
            <w:pPr>
              <w:jc w:val="both"/>
              <w:rPr>
                <w:rFonts w:ascii="Calibri" w:hAnsi="Calibri" w:cs="Times New Roman"/>
                <w:sz w:val="18"/>
                <w:szCs w:val="18"/>
              </w:rPr>
            </w:pPr>
            <w:r w:rsidRPr="00B9386B">
              <w:rPr>
                <w:rFonts w:ascii="Tahoma" w:hAnsi="Tahoma" w:cs="Tahoma"/>
                <w:sz w:val="18"/>
                <w:szCs w:val="18"/>
              </w:rPr>
              <w:t>Fortalecimiento a las Instituciones, Equilibrio entre Poderes</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rPr>
            </w:pPr>
            <w:r w:rsidRPr="00B9386B">
              <w:rPr>
                <w:rFonts w:ascii="Tahoma" w:hAnsi="Tahoma" w:cs="Tahoma"/>
                <w:sz w:val="18"/>
                <w:szCs w:val="18"/>
              </w:rPr>
              <w:t>772,000</w:t>
            </w:r>
          </w:p>
        </w:tc>
      </w:tr>
      <w:tr w:rsidR="00B9386B" w:rsidRPr="00B9386B" w:rsidTr="00B9386B">
        <w:trPr>
          <w:trHeight w:val="283"/>
          <w:jc w:val="center"/>
        </w:trPr>
        <w:tc>
          <w:tcPr>
            <w:tcW w:w="6945" w:type="dxa"/>
            <w:tcBorders>
              <w:top w:val="single" w:sz="4" w:space="0" w:color="000000"/>
              <w:left w:val="nil"/>
              <w:bottom w:val="single" w:sz="4" w:space="0" w:color="000000"/>
              <w:right w:val="single" w:sz="4" w:space="0" w:color="000000"/>
            </w:tcBorders>
            <w:shd w:val="clear" w:color="auto" w:fill="BFBFBF"/>
            <w:vAlign w:val="center"/>
          </w:tcPr>
          <w:p w:rsidR="00B9386B" w:rsidRPr="00B9386B" w:rsidRDefault="00B9386B" w:rsidP="00B9386B">
            <w:pPr>
              <w:jc w:val="center"/>
              <w:rPr>
                <w:rFonts w:ascii="Tahoma" w:hAnsi="Tahoma" w:cs="Tahoma"/>
                <w:b/>
                <w:color w:val="000000"/>
                <w:kern w:val="24"/>
                <w:sz w:val="18"/>
                <w:szCs w:val="18"/>
                <w:lang w:val="es-ES" w:eastAsia="es-ES"/>
              </w:rPr>
            </w:pPr>
            <w:r w:rsidRPr="00B9386B">
              <w:rPr>
                <w:rFonts w:ascii="Tahoma" w:hAnsi="Tahoma" w:cs="Tahoma"/>
                <w:b/>
                <w:sz w:val="18"/>
                <w:szCs w:val="18"/>
                <w:lang w:val="es-ES" w:eastAsia="es-ES"/>
              </w:rPr>
              <w:t>Total Eje Sonora en Paz y Tranquilidad</w:t>
            </w:r>
          </w:p>
        </w:tc>
        <w:tc>
          <w:tcPr>
            <w:tcW w:w="1525" w:type="dxa"/>
            <w:tcBorders>
              <w:top w:val="single" w:sz="4" w:space="0" w:color="000000"/>
              <w:left w:val="single" w:sz="4" w:space="0" w:color="000000"/>
              <w:bottom w:val="single" w:sz="4" w:space="0" w:color="000000"/>
              <w:right w:val="nil"/>
            </w:tcBorders>
            <w:shd w:val="clear" w:color="auto" w:fill="BFBFBF"/>
            <w:vAlign w:val="center"/>
          </w:tcPr>
          <w:p w:rsidR="00B9386B" w:rsidRPr="00B9386B" w:rsidRDefault="000A2AD2" w:rsidP="00B9386B">
            <w:pPr>
              <w:keepLines/>
              <w:tabs>
                <w:tab w:val="decimal" w:pos="1224"/>
              </w:tabs>
              <w:jc w:val="both"/>
              <w:rPr>
                <w:rFonts w:ascii="Tahoma" w:hAnsi="Tahoma" w:cs="Tahoma"/>
                <w:b/>
                <w:sz w:val="18"/>
                <w:szCs w:val="18"/>
                <w:lang w:val="es-ES"/>
              </w:rPr>
            </w:pPr>
            <w:r w:rsidRPr="00B9386B">
              <w:rPr>
                <w:rFonts w:ascii="Tahoma" w:hAnsi="Tahoma" w:cs="Tahoma"/>
                <w:b/>
                <w:sz w:val="18"/>
                <w:szCs w:val="18"/>
                <w:lang w:val="es-ES"/>
              </w:rPr>
              <w:fldChar w:fldCharType="begin"/>
            </w:r>
            <w:r w:rsidR="00B9386B" w:rsidRPr="00B9386B">
              <w:rPr>
                <w:rFonts w:ascii="Tahoma" w:hAnsi="Tahoma" w:cs="Tahoma"/>
                <w:b/>
                <w:sz w:val="18"/>
                <w:szCs w:val="18"/>
                <w:lang w:val="es-ES"/>
              </w:rPr>
              <w:instrText xml:space="preserve"> =SUM(ABOVE) </w:instrText>
            </w:r>
            <w:r w:rsidRPr="00B9386B">
              <w:rPr>
                <w:rFonts w:ascii="Tahoma" w:hAnsi="Tahoma" w:cs="Tahoma"/>
                <w:b/>
                <w:sz w:val="18"/>
                <w:szCs w:val="18"/>
                <w:lang w:val="es-ES"/>
              </w:rPr>
              <w:fldChar w:fldCharType="separate"/>
            </w:r>
            <w:r w:rsidR="00B9386B" w:rsidRPr="00B9386B">
              <w:rPr>
                <w:rFonts w:ascii="Tahoma" w:hAnsi="Tahoma" w:cs="Tahoma"/>
                <w:b/>
                <w:noProof/>
                <w:sz w:val="18"/>
                <w:szCs w:val="18"/>
                <w:lang w:val="es-ES"/>
              </w:rPr>
              <w:t>5,259,510</w:t>
            </w:r>
            <w:r w:rsidRPr="00B9386B">
              <w:rPr>
                <w:rFonts w:ascii="Tahoma" w:hAnsi="Tahoma" w:cs="Tahoma"/>
                <w:b/>
                <w:sz w:val="18"/>
                <w:szCs w:val="18"/>
                <w:lang w:val="es-ES"/>
              </w:rPr>
              <w:fldChar w:fldCharType="end"/>
            </w:r>
          </w:p>
        </w:tc>
      </w:tr>
    </w:tbl>
    <w:p w:rsidR="00B9386B" w:rsidRPr="00B9386B" w:rsidRDefault="00B9386B" w:rsidP="00B9386B">
      <w:pPr>
        <w:keepLines/>
        <w:spacing w:before="120" w:after="120" w:line="312" w:lineRule="auto"/>
        <w:jc w:val="both"/>
        <w:rPr>
          <w:rFonts w:ascii="Tahoma" w:eastAsia="Times New Roman" w:hAnsi="Tahoma" w:cs="Tahoma"/>
          <w:sz w:val="26"/>
          <w:szCs w:val="26"/>
          <w:lang w:eastAsia="es-MX"/>
        </w:rPr>
      </w:pPr>
    </w:p>
    <w:p w:rsidR="00B9386B" w:rsidRPr="00927717" w:rsidRDefault="00B9386B" w:rsidP="00D05F2B">
      <w:pPr>
        <w:keepLines/>
        <w:spacing w:before="120" w:after="120" w:line="240" w:lineRule="auto"/>
        <w:ind w:firstLine="708"/>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lastRenderedPageBreak/>
        <w:t xml:space="preserve">Pretender un Sonora en Paz y Tranquilidad, el proyectarnos como un Gobierno Competitivo y Transparente, Economía con Futuro y Oportunidades para Todos los Sonorenses, son aspectos a los que les confiere pleno sentido la vida en comunidad que transcurre en nuestras </w:t>
      </w:r>
      <w:r w:rsidRPr="00927717">
        <w:rPr>
          <w:rFonts w:ascii="Arial" w:eastAsia="Times New Roman" w:hAnsi="Arial" w:cs="Arial"/>
          <w:b/>
          <w:sz w:val="20"/>
          <w:szCs w:val="20"/>
          <w:lang w:eastAsia="es-MX"/>
        </w:rPr>
        <w:t>Ciudades y Colonias con Calidad de Vida</w:t>
      </w:r>
      <w:r w:rsidRPr="00927717">
        <w:rPr>
          <w:rFonts w:ascii="Arial" w:eastAsia="Times New Roman" w:hAnsi="Arial" w:cs="Arial"/>
          <w:sz w:val="20"/>
          <w:szCs w:val="20"/>
          <w:lang w:eastAsia="es-MX"/>
        </w:rPr>
        <w:t>, eje al que este presupuesto asigna recursos por 596 millones 147 mil pesos, configurado con la participación de las siguientes dependencias:</w:t>
      </w:r>
    </w:p>
    <w:p w:rsidR="00B9386B" w:rsidRPr="00B9386B" w:rsidRDefault="00B9386B" w:rsidP="00B9386B">
      <w:pPr>
        <w:keepLines/>
        <w:spacing w:after="0" w:line="312" w:lineRule="auto"/>
        <w:jc w:val="center"/>
        <w:rPr>
          <w:rFonts w:ascii="Tahoma" w:eastAsia="Times New Roman" w:hAnsi="Tahoma" w:cs="Tahoma"/>
          <w:szCs w:val="26"/>
          <w:lang w:eastAsia="es-MX"/>
        </w:rPr>
      </w:pPr>
      <w:r w:rsidRPr="00B9386B">
        <w:rPr>
          <w:rFonts w:ascii="Tahoma" w:eastAsia="Times New Roman" w:hAnsi="Tahoma" w:cs="Tahoma"/>
          <w:szCs w:val="26"/>
          <w:lang w:eastAsia="es-MX"/>
        </w:rPr>
        <w:t>(Miles de pesos)</w:t>
      </w:r>
    </w:p>
    <w:tbl>
      <w:tblPr>
        <w:tblStyle w:val="Tablaconcuadrcula2"/>
        <w:tblW w:w="0" w:type="auto"/>
        <w:tblInd w:w="392" w:type="dxa"/>
        <w:tblLook w:val="04A0" w:firstRow="1" w:lastRow="0" w:firstColumn="1" w:lastColumn="0" w:noHBand="0" w:noVBand="1"/>
      </w:tblPr>
      <w:tblGrid>
        <w:gridCol w:w="7513"/>
        <w:gridCol w:w="1417"/>
      </w:tblGrid>
      <w:tr w:rsidR="00B9386B" w:rsidRPr="00B9386B" w:rsidTr="00B9386B">
        <w:tc>
          <w:tcPr>
            <w:tcW w:w="7513" w:type="dxa"/>
            <w:tcBorders>
              <w:left w:val="nil"/>
              <w:bottom w:val="single" w:sz="4" w:space="0" w:color="000000"/>
              <w:right w:val="nil"/>
            </w:tcBorders>
            <w:shd w:val="clear" w:color="auto" w:fill="BFBFBF"/>
            <w:vAlign w:val="center"/>
          </w:tcPr>
          <w:p w:rsidR="00B9386B" w:rsidRPr="00B9386B" w:rsidRDefault="00B9386B" w:rsidP="00B9386B">
            <w:pPr>
              <w:jc w:val="center"/>
              <w:rPr>
                <w:rFonts w:ascii="Tahoma" w:hAnsi="Tahoma" w:cs="Tahoma"/>
                <w:b/>
                <w:color w:val="000000"/>
              </w:rPr>
            </w:pPr>
            <w:r w:rsidRPr="00B9386B">
              <w:rPr>
                <w:rFonts w:ascii="Tahoma" w:hAnsi="Tahoma" w:cs="Tahoma"/>
                <w:b/>
                <w:color w:val="000000"/>
              </w:rPr>
              <w:t>Dependencia</w:t>
            </w:r>
          </w:p>
        </w:tc>
        <w:tc>
          <w:tcPr>
            <w:tcW w:w="1417" w:type="dxa"/>
            <w:tcBorders>
              <w:left w:val="nil"/>
              <w:bottom w:val="single" w:sz="4" w:space="0" w:color="000000"/>
              <w:right w:val="nil"/>
            </w:tcBorders>
            <w:shd w:val="clear" w:color="auto" w:fill="BFBFBF"/>
            <w:vAlign w:val="center"/>
          </w:tcPr>
          <w:p w:rsidR="00B9386B" w:rsidRPr="00B9386B" w:rsidRDefault="00B9386B" w:rsidP="00B9386B">
            <w:pPr>
              <w:jc w:val="center"/>
              <w:rPr>
                <w:rFonts w:ascii="Tahoma" w:hAnsi="Tahoma" w:cs="Tahoma"/>
                <w:b/>
                <w:color w:val="000000"/>
              </w:rPr>
            </w:pPr>
            <w:r w:rsidRPr="00B9386B">
              <w:rPr>
                <w:rFonts w:ascii="Tahoma" w:hAnsi="Tahoma" w:cs="Tahoma"/>
                <w:b/>
                <w:color w:val="000000"/>
              </w:rPr>
              <w:t>Importe</w:t>
            </w:r>
          </w:p>
        </w:tc>
      </w:tr>
      <w:tr w:rsidR="00B9386B" w:rsidRPr="00B9386B" w:rsidTr="004913DC">
        <w:tc>
          <w:tcPr>
            <w:tcW w:w="7513" w:type="dxa"/>
            <w:tcBorders>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Secretaria De Hacienda</w:t>
            </w:r>
          </w:p>
        </w:tc>
        <w:tc>
          <w:tcPr>
            <w:tcW w:w="1417" w:type="dxa"/>
            <w:tcBorders>
              <w:left w:val="nil"/>
              <w:bottom w:val="nil"/>
              <w:right w:val="nil"/>
            </w:tcBorders>
            <w:vAlign w:val="center"/>
          </w:tcPr>
          <w:p w:rsidR="00B9386B" w:rsidRPr="00B9386B" w:rsidRDefault="00B9386B" w:rsidP="00B9386B">
            <w:pPr>
              <w:tabs>
                <w:tab w:val="decimal" w:pos="1026"/>
              </w:tabs>
              <w:jc w:val="both"/>
              <w:rPr>
                <w:rFonts w:ascii="Tahoma" w:hAnsi="Tahoma" w:cs="Tahoma"/>
                <w:color w:val="000000"/>
              </w:rPr>
            </w:pPr>
            <w:r w:rsidRPr="00B9386B">
              <w:rPr>
                <w:rFonts w:ascii="Tahoma" w:hAnsi="Tahoma" w:cs="Tahoma"/>
                <w:color w:val="000000"/>
              </w:rPr>
              <w:t>15,777</w:t>
            </w:r>
          </w:p>
        </w:tc>
      </w:tr>
      <w:tr w:rsidR="00B9386B" w:rsidRPr="00B9386B" w:rsidTr="004913DC">
        <w:tc>
          <w:tcPr>
            <w:tcW w:w="7513"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Secretaria De Desarrollo Social</w:t>
            </w:r>
          </w:p>
        </w:tc>
        <w:tc>
          <w:tcPr>
            <w:tcW w:w="1417" w:type="dxa"/>
            <w:tcBorders>
              <w:top w:val="nil"/>
              <w:left w:val="nil"/>
              <w:bottom w:val="nil"/>
              <w:right w:val="nil"/>
            </w:tcBorders>
            <w:vAlign w:val="center"/>
          </w:tcPr>
          <w:p w:rsidR="00B9386B" w:rsidRPr="00B9386B" w:rsidRDefault="00B9386B" w:rsidP="00B9386B">
            <w:pPr>
              <w:tabs>
                <w:tab w:val="decimal" w:pos="1026"/>
              </w:tabs>
              <w:jc w:val="both"/>
              <w:rPr>
                <w:rFonts w:ascii="Tahoma" w:hAnsi="Tahoma" w:cs="Tahoma"/>
                <w:color w:val="000000"/>
              </w:rPr>
            </w:pPr>
            <w:r w:rsidRPr="00B9386B">
              <w:rPr>
                <w:rFonts w:ascii="Tahoma" w:hAnsi="Tahoma" w:cs="Tahoma"/>
                <w:color w:val="000000"/>
              </w:rPr>
              <w:t>117,407</w:t>
            </w:r>
          </w:p>
        </w:tc>
      </w:tr>
      <w:tr w:rsidR="00B9386B" w:rsidRPr="00B9386B" w:rsidTr="004913DC">
        <w:tc>
          <w:tcPr>
            <w:tcW w:w="7513" w:type="dxa"/>
            <w:tcBorders>
              <w:top w:val="nil"/>
              <w:left w:val="nil"/>
              <w:bottom w:val="nil"/>
              <w:right w:val="nil"/>
            </w:tcBorders>
            <w:vAlign w:val="center"/>
          </w:tcPr>
          <w:p w:rsidR="00B9386B" w:rsidRPr="00B9386B" w:rsidRDefault="00B9386B" w:rsidP="00B9386B">
            <w:pPr>
              <w:jc w:val="both"/>
              <w:rPr>
                <w:rFonts w:ascii="Tahoma" w:hAnsi="Tahoma" w:cs="Tahoma"/>
                <w:color w:val="000000"/>
              </w:rPr>
            </w:pPr>
            <w:r w:rsidRPr="00B9386B">
              <w:rPr>
                <w:rFonts w:ascii="Tahoma" w:hAnsi="Tahoma" w:cs="Tahoma"/>
                <w:color w:val="000000"/>
              </w:rPr>
              <w:t>Secretaria De Infraestructura Y Desarrollo  Urbano</w:t>
            </w:r>
          </w:p>
        </w:tc>
        <w:tc>
          <w:tcPr>
            <w:tcW w:w="1417" w:type="dxa"/>
            <w:tcBorders>
              <w:top w:val="nil"/>
              <w:left w:val="nil"/>
              <w:bottom w:val="nil"/>
              <w:right w:val="nil"/>
            </w:tcBorders>
            <w:vAlign w:val="center"/>
          </w:tcPr>
          <w:p w:rsidR="00B9386B" w:rsidRPr="00B9386B" w:rsidRDefault="00B9386B" w:rsidP="00B9386B">
            <w:pPr>
              <w:tabs>
                <w:tab w:val="decimal" w:pos="1026"/>
              </w:tabs>
              <w:jc w:val="both"/>
              <w:rPr>
                <w:rFonts w:ascii="Tahoma" w:hAnsi="Tahoma" w:cs="Tahoma"/>
                <w:color w:val="000000"/>
              </w:rPr>
            </w:pPr>
            <w:r w:rsidRPr="00B9386B">
              <w:rPr>
                <w:rFonts w:ascii="Tahoma" w:hAnsi="Tahoma" w:cs="Tahoma"/>
                <w:color w:val="000000"/>
              </w:rPr>
              <w:t>462,962</w:t>
            </w:r>
          </w:p>
        </w:tc>
      </w:tr>
      <w:tr w:rsidR="00B9386B" w:rsidRPr="00B9386B" w:rsidTr="00B9386B">
        <w:tc>
          <w:tcPr>
            <w:tcW w:w="7513" w:type="dxa"/>
            <w:tcBorders>
              <w:top w:val="single" w:sz="4" w:space="0" w:color="000000"/>
              <w:left w:val="nil"/>
              <w:bottom w:val="single" w:sz="4" w:space="0" w:color="000000"/>
              <w:right w:val="nil"/>
            </w:tcBorders>
            <w:shd w:val="clear" w:color="auto" w:fill="BFBFBF"/>
            <w:vAlign w:val="center"/>
          </w:tcPr>
          <w:p w:rsidR="00B9386B" w:rsidRPr="00B9386B" w:rsidRDefault="00B9386B" w:rsidP="00B9386B">
            <w:pPr>
              <w:jc w:val="both"/>
              <w:rPr>
                <w:rFonts w:ascii="Tahoma" w:hAnsi="Tahoma" w:cs="Tahoma"/>
                <w:b/>
                <w:color w:val="000000"/>
              </w:rPr>
            </w:pPr>
            <w:r w:rsidRPr="00B9386B">
              <w:rPr>
                <w:rFonts w:ascii="Tahoma" w:hAnsi="Tahoma" w:cs="Tahoma"/>
                <w:b/>
                <w:color w:val="000000"/>
              </w:rPr>
              <w:t>Total Eje</w:t>
            </w:r>
          </w:p>
        </w:tc>
        <w:tc>
          <w:tcPr>
            <w:tcW w:w="1417" w:type="dxa"/>
            <w:tcBorders>
              <w:top w:val="single" w:sz="4" w:space="0" w:color="000000"/>
              <w:left w:val="nil"/>
              <w:bottom w:val="single" w:sz="4" w:space="0" w:color="000000"/>
              <w:right w:val="nil"/>
            </w:tcBorders>
            <w:shd w:val="clear" w:color="auto" w:fill="BFBFBF"/>
            <w:vAlign w:val="center"/>
          </w:tcPr>
          <w:p w:rsidR="00B9386B" w:rsidRPr="00B9386B" w:rsidRDefault="00B9386B" w:rsidP="00B9386B">
            <w:pPr>
              <w:tabs>
                <w:tab w:val="decimal" w:pos="1026"/>
              </w:tabs>
              <w:jc w:val="both"/>
              <w:rPr>
                <w:rFonts w:ascii="Tahoma" w:hAnsi="Tahoma" w:cs="Tahoma"/>
                <w:b/>
                <w:color w:val="000000"/>
              </w:rPr>
            </w:pPr>
            <w:r w:rsidRPr="00B9386B">
              <w:rPr>
                <w:rFonts w:ascii="Tahoma" w:hAnsi="Tahoma" w:cs="Tahoma"/>
                <w:b/>
                <w:color w:val="000000"/>
              </w:rPr>
              <w:t>596,146</w:t>
            </w:r>
          </w:p>
        </w:tc>
      </w:tr>
    </w:tbl>
    <w:p w:rsidR="00B9386B" w:rsidRPr="00B9386B" w:rsidRDefault="00B9386B" w:rsidP="00B9386B">
      <w:pPr>
        <w:keepLines/>
        <w:spacing w:before="120" w:after="120" w:line="312" w:lineRule="auto"/>
        <w:jc w:val="both"/>
        <w:rPr>
          <w:rFonts w:ascii="Tahoma" w:eastAsia="Times New Roman" w:hAnsi="Tahoma" w:cs="Tahoma"/>
          <w:sz w:val="26"/>
          <w:szCs w:val="26"/>
          <w:lang w:eastAsia="es-MX"/>
        </w:rPr>
      </w:pPr>
    </w:p>
    <w:p w:rsidR="00B9386B" w:rsidRPr="00927717" w:rsidRDefault="00B9386B" w:rsidP="00D05F2B">
      <w:pPr>
        <w:keepLines/>
        <w:spacing w:before="120" w:after="120" w:line="240" w:lineRule="auto"/>
        <w:ind w:firstLine="708"/>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Destacan en esta distribución de recursos, las asignaciones propuestas para la Secretaría de Desarrollo Social y para la Secretaria de Infraestructura y Desarrollo Urbano, pues dichas cantidades suman una cifra de 580 millones 369 mil pesos, equivalentes al 97.35 por ciento del total.</w:t>
      </w:r>
    </w:p>
    <w:p w:rsidR="00B9386B" w:rsidRPr="00927717" w:rsidRDefault="00B9386B" w:rsidP="00D05F2B">
      <w:pPr>
        <w:keepLines/>
        <w:spacing w:before="120" w:after="120" w:line="240" w:lineRule="auto"/>
        <w:ind w:firstLine="708"/>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Estas dependencias tendrán a su cargo el siguiente programa.</w:t>
      </w:r>
    </w:p>
    <w:p w:rsidR="00B9386B" w:rsidRPr="00B9386B" w:rsidRDefault="00B9386B" w:rsidP="00B9386B">
      <w:pPr>
        <w:keepLines/>
        <w:spacing w:after="0" w:line="312" w:lineRule="auto"/>
        <w:rPr>
          <w:rFonts w:ascii="Tahoma" w:eastAsia="Times New Roman" w:hAnsi="Tahoma" w:cs="Tahoma"/>
          <w:szCs w:val="26"/>
          <w:lang w:eastAsia="es-MX"/>
        </w:rPr>
      </w:pPr>
    </w:p>
    <w:p w:rsidR="00B9386B" w:rsidRPr="00B9386B" w:rsidRDefault="00B9386B" w:rsidP="00B9386B">
      <w:pPr>
        <w:keepLines/>
        <w:spacing w:after="0" w:line="312" w:lineRule="auto"/>
        <w:jc w:val="center"/>
        <w:rPr>
          <w:rFonts w:ascii="Tahoma" w:eastAsia="Times New Roman" w:hAnsi="Tahoma" w:cs="Tahoma"/>
          <w:szCs w:val="26"/>
          <w:lang w:val="es-ES" w:eastAsia="es-MX"/>
        </w:rPr>
      </w:pPr>
      <w:r w:rsidRPr="00B9386B">
        <w:rPr>
          <w:rFonts w:ascii="Tahoma" w:eastAsia="Times New Roman" w:hAnsi="Tahoma" w:cs="Tahoma"/>
          <w:szCs w:val="26"/>
          <w:lang w:val="es-ES" w:eastAsia="es-MX"/>
        </w:rPr>
        <w:t>(Miles de pesos)</w:t>
      </w:r>
    </w:p>
    <w:tbl>
      <w:tblPr>
        <w:tblStyle w:val="Tablaconcuadrcula2"/>
        <w:tblW w:w="0" w:type="auto"/>
        <w:jc w:val="center"/>
        <w:tblLook w:val="04A0" w:firstRow="1" w:lastRow="0" w:firstColumn="1" w:lastColumn="0" w:noHBand="0" w:noVBand="1"/>
      </w:tblPr>
      <w:tblGrid>
        <w:gridCol w:w="6945"/>
        <w:gridCol w:w="1525"/>
      </w:tblGrid>
      <w:tr w:rsidR="00B9386B" w:rsidRPr="00B9386B" w:rsidTr="00B9386B">
        <w:trPr>
          <w:trHeight w:val="283"/>
          <w:jc w:val="center"/>
        </w:trPr>
        <w:tc>
          <w:tcPr>
            <w:tcW w:w="6945" w:type="dxa"/>
            <w:tcBorders>
              <w:left w:val="nil"/>
              <w:bottom w:val="single" w:sz="4" w:space="0" w:color="000000"/>
              <w:right w:val="single" w:sz="4" w:space="0" w:color="000000"/>
            </w:tcBorders>
            <w:shd w:val="clear" w:color="auto" w:fill="BFBFBF"/>
            <w:vAlign w:val="center"/>
          </w:tcPr>
          <w:p w:rsidR="00B9386B" w:rsidRPr="00B9386B" w:rsidRDefault="00B9386B" w:rsidP="00B9386B">
            <w:pPr>
              <w:keepLines/>
              <w:jc w:val="center"/>
              <w:rPr>
                <w:rFonts w:ascii="Tahoma" w:hAnsi="Tahoma" w:cs="Tahoma"/>
                <w:b/>
                <w:sz w:val="18"/>
                <w:szCs w:val="18"/>
                <w:lang w:val="es-ES"/>
              </w:rPr>
            </w:pPr>
            <w:r w:rsidRPr="00B9386B">
              <w:rPr>
                <w:rFonts w:ascii="Tahoma" w:hAnsi="Tahoma" w:cs="Tahoma"/>
                <w:b/>
                <w:sz w:val="18"/>
                <w:szCs w:val="18"/>
                <w:lang w:val="es-ES"/>
              </w:rPr>
              <w:t>Programa Estratégico</w:t>
            </w:r>
          </w:p>
        </w:tc>
        <w:tc>
          <w:tcPr>
            <w:tcW w:w="1525" w:type="dxa"/>
            <w:tcBorders>
              <w:left w:val="single" w:sz="4" w:space="0" w:color="000000"/>
              <w:bottom w:val="single" w:sz="4" w:space="0" w:color="000000"/>
              <w:right w:val="nil"/>
            </w:tcBorders>
            <w:shd w:val="clear" w:color="auto" w:fill="BFBFBF"/>
            <w:vAlign w:val="center"/>
          </w:tcPr>
          <w:p w:rsidR="00B9386B" w:rsidRPr="00B9386B" w:rsidRDefault="00B9386B" w:rsidP="00B9386B">
            <w:pPr>
              <w:keepLines/>
              <w:jc w:val="center"/>
              <w:rPr>
                <w:rFonts w:ascii="Tahoma" w:hAnsi="Tahoma" w:cs="Tahoma"/>
                <w:b/>
                <w:sz w:val="18"/>
                <w:szCs w:val="18"/>
                <w:lang w:val="es-ES"/>
              </w:rPr>
            </w:pPr>
            <w:r w:rsidRPr="00B9386B">
              <w:rPr>
                <w:rFonts w:ascii="Tahoma" w:hAnsi="Tahoma" w:cs="Tahoma"/>
                <w:b/>
                <w:sz w:val="18"/>
                <w:szCs w:val="18"/>
                <w:lang w:val="es-ES"/>
              </w:rPr>
              <w:t>Importe</w:t>
            </w:r>
          </w:p>
        </w:tc>
      </w:tr>
      <w:tr w:rsidR="00B9386B" w:rsidRPr="00B9386B" w:rsidTr="004913DC">
        <w:trPr>
          <w:trHeight w:val="283"/>
          <w:jc w:val="center"/>
        </w:trPr>
        <w:tc>
          <w:tcPr>
            <w:tcW w:w="6945" w:type="dxa"/>
            <w:tcBorders>
              <w:top w:val="nil"/>
              <w:left w:val="nil"/>
              <w:bottom w:val="nil"/>
              <w:right w:val="nil"/>
            </w:tcBorders>
          </w:tcPr>
          <w:p w:rsidR="00B9386B" w:rsidRPr="00B9386B" w:rsidRDefault="00B9386B" w:rsidP="00B9386B">
            <w:pPr>
              <w:keepLines/>
              <w:jc w:val="both"/>
              <w:rPr>
                <w:rFonts w:ascii="Tahoma" w:hAnsi="Tahoma" w:cs="Tahoma"/>
                <w:color w:val="000000"/>
                <w:kern w:val="24"/>
                <w:sz w:val="18"/>
                <w:szCs w:val="18"/>
              </w:rPr>
            </w:pPr>
            <w:r w:rsidRPr="00B9386B">
              <w:rPr>
                <w:rFonts w:ascii="Tahoma" w:hAnsi="Tahoma" w:cs="Tahoma"/>
                <w:color w:val="000000"/>
                <w:kern w:val="24"/>
                <w:sz w:val="18"/>
                <w:szCs w:val="18"/>
              </w:rPr>
              <w:t>Ordenamiento territorial</w:t>
            </w:r>
            <w:r w:rsidRPr="00B9386B">
              <w:rPr>
                <w:rFonts w:ascii="Tahoma" w:hAnsi="Tahoma" w:cs="Tahoma"/>
                <w:color w:val="000000"/>
                <w:kern w:val="24"/>
                <w:sz w:val="18"/>
                <w:szCs w:val="18"/>
                <w:vertAlign w:val="superscript"/>
              </w:rPr>
              <w:footnoteReference w:id="7"/>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478,739</w:t>
            </w:r>
          </w:p>
        </w:tc>
      </w:tr>
      <w:tr w:rsidR="00B9386B" w:rsidRPr="00B9386B" w:rsidTr="004913DC">
        <w:trPr>
          <w:trHeight w:val="283"/>
          <w:jc w:val="center"/>
        </w:trPr>
        <w:tc>
          <w:tcPr>
            <w:tcW w:w="6945" w:type="dxa"/>
            <w:tcBorders>
              <w:top w:val="nil"/>
              <w:left w:val="nil"/>
              <w:bottom w:val="nil"/>
              <w:right w:val="nil"/>
            </w:tcBorders>
          </w:tcPr>
          <w:p w:rsidR="00B9386B" w:rsidRPr="00B9386B" w:rsidRDefault="00B9386B" w:rsidP="00B9386B">
            <w:pPr>
              <w:keepLines/>
              <w:jc w:val="both"/>
              <w:rPr>
                <w:rFonts w:ascii="Tahoma" w:hAnsi="Tahoma" w:cs="Tahoma"/>
                <w:color w:val="000000"/>
                <w:kern w:val="24"/>
                <w:sz w:val="18"/>
                <w:szCs w:val="18"/>
              </w:rPr>
            </w:pPr>
            <w:r w:rsidRPr="00B9386B">
              <w:rPr>
                <w:rFonts w:ascii="Tahoma" w:hAnsi="Tahoma" w:cs="Tahoma"/>
                <w:color w:val="000000"/>
                <w:kern w:val="24"/>
                <w:sz w:val="18"/>
                <w:szCs w:val="18"/>
              </w:rPr>
              <w:t>Vivienda</w:t>
            </w:r>
          </w:p>
        </w:tc>
        <w:tc>
          <w:tcPr>
            <w:tcW w:w="1525" w:type="dxa"/>
            <w:tcBorders>
              <w:top w:val="nil"/>
              <w:left w:val="nil"/>
              <w:bottom w:val="nil"/>
              <w:right w:val="nil"/>
            </w:tcBorders>
            <w:vAlign w:val="center"/>
          </w:tcPr>
          <w:p w:rsidR="00B9386B" w:rsidRPr="00B9386B" w:rsidRDefault="00B9386B" w:rsidP="00B9386B">
            <w:pPr>
              <w:keepLines/>
              <w:tabs>
                <w:tab w:val="decimal" w:pos="1224"/>
              </w:tabs>
              <w:jc w:val="both"/>
              <w:rPr>
                <w:rFonts w:ascii="Tahoma" w:hAnsi="Tahoma" w:cs="Tahoma"/>
                <w:sz w:val="18"/>
                <w:szCs w:val="18"/>
                <w:lang w:val="es-ES"/>
              </w:rPr>
            </w:pPr>
            <w:r w:rsidRPr="00B9386B">
              <w:rPr>
                <w:rFonts w:ascii="Tahoma" w:hAnsi="Tahoma" w:cs="Tahoma"/>
                <w:sz w:val="18"/>
                <w:szCs w:val="18"/>
                <w:lang w:val="es-ES"/>
              </w:rPr>
              <w:t>117,407</w:t>
            </w:r>
          </w:p>
        </w:tc>
      </w:tr>
      <w:tr w:rsidR="00B9386B" w:rsidRPr="00B9386B" w:rsidTr="00B9386B">
        <w:trPr>
          <w:trHeight w:val="283"/>
          <w:jc w:val="center"/>
        </w:trPr>
        <w:tc>
          <w:tcPr>
            <w:tcW w:w="6945" w:type="dxa"/>
            <w:tcBorders>
              <w:top w:val="single" w:sz="4" w:space="0" w:color="000000"/>
              <w:left w:val="nil"/>
              <w:bottom w:val="single" w:sz="4" w:space="0" w:color="000000"/>
              <w:right w:val="single" w:sz="4" w:space="0" w:color="000000"/>
            </w:tcBorders>
            <w:shd w:val="clear" w:color="auto" w:fill="BFBFBF"/>
            <w:vAlign w:val="center"/>
          </w:tcPr>
          <w:p w:rsidR="00B9386B" w:rsidRPr="00B9386B" w:rsidRDefault="00B9386B" w:rsidP="00B9386B">
            <w:pPr>
              <w:jc w:val="center"/>
              <w:rPr>
                <w:rFonts w:ascii="Tahoma" w:hAnsi="Tahoma" w:cs="Tahoma"/>
                <w:b/>
                <w:color w:val="000000"/>
                <w:kern w:val="24"/>
                <w:sz w:val="18"/>
                <w:szCs w:val="18"/>
                <w:lang w:val="es-ES" w:eastAsia="es-ES"/>
              </w:rPr>
            </w:pPr>
            <w:r w:rsidRPr="00B9386B">
              <w:rPr>
                <w:rFonts w:ascii="Tahoma" w:hAnsi="Tahoma" w:cs="Tahoma"/>
                <w:b/>
                <w:sz w:val="18"/>
                <w:szCs w:val="18"/>
                <w:lang w:val="es-ES" w:eastAsia="es-ES"/>
              </w:rPr>
              <w:t>Total Eje Ciudades y Colonias con Calidad de Vida</w:t>
            </w:r>
          </w:p>
        </w:tc>
        <w:tc>
          <w:tcPr>
            <w:tcW w:w="1525" w:type="dxa"/>
            <w:tcBorders>
              <w:top w:val="single" w:sz="4" w:space="0" w:color="000000"/>
              <w:left w:val="single" w:sz="4" w:space="0" w:color="000000"/>
              <w:bottom w:val="single" w:sz="4" w:space="0" w:color="000000"/>
              <w:right w:val="nil"/>
            </w:tcBorders>
            <w:shd w:val="clear" w:color="auto" w:fill="BFBFBF"/>
            <w:vAlign w:val="center"/>
          </w:tcPr>
          <w:p w:rsidR="00B9386B" w:rsidRPr="00B9386B" w:rsidRDefault="000A2AD2" w:rsidP="00B9386B">
            <w:pPr>
              <w:keepLines/>
              <w:tabs>
                <w:tab w:val="decimal" w:pos="1224"/>
              </w:tabs>
              <w:jc w:val="both"/>
              <w:rPr>
                <w:rFonts w:ascii="Tahoma" w:hAnsi="Tahoma" w:cs="Tahoma"/>
                <w:b/>
                <w:sz w:val="18"/>
                <w:szCs w:val="18"/>
                <w:lang w:val="es-ES"/>
              </w:rPr>
            </w:pPr>
            <w:r w:rsidRPr="00B9386B">
              <w:rPr>
                <w:rFonts w:ascii="Tahoma" w:hAnsi="Tahoma" w:cs="Tahoma"/>
                <w:b/>
                <w:sz w:val="18"/>
                <w:szCs w:val="18"/>
                <w:lang w:val="es-ES"/>
              </w:rPr>
              <w:fldChar w:fldCharType="begin"/>
            </w:r>
            <w:r w:rsidR="00B9386B" w:rsidRPr="00B9386B">
              <w:rPr>
                <w:rFonts w:ascii="Tahoma" w:hAnsi="Tahoma" w:cs="Tahoma"/>
                <w:b/>
                <w:sz w:val="18"/>
                <w:szCs w:val="18"/>
                <w:lang w:val="es-ES"/>
              </w:rPr>
              <w:instrText xml:space="preserve"> =SUM(ABOVE) </w:instrText>
            </w:r>
            <w:r w:rsidRPr="00B9386B">
              <w:rPr>
                <w:rFonts w:ascii="Tahoma" w:hAnsi="Tahoma" w:cs="Tahoma"/>
                <w:b/>
                <w:sz w:val="18"/>
                <w:szCs w:val="18"/>
                <w:lang w:val="es-ES"/>
              </w:rPr>
              <w:fldChar w:fldCharType="separate"/>
            </w:r>
            <w:r w:rsidR="00B9386B" w:rsidRPr="00B9386B">
              <w:rPr>
                <w:rFonts w:ascii="Tahoma" w:hAnsi="Tahoma" w:cs="Tahoma"/>
                <w:b/>
                <w:noProof/>
                <w:sz w:val="18"/>
                <w:szCs w:val="18"/>
                <w:lang w:val="es-ES"/>
              </w:rPr>
              <w:t>596,146</w:t>
            </w:r>
            <w:r w:rsidRPr="00B9386B">
              <w:rPr>
                <w:rFonts w:ascii="Tahoma" w:hAnsi="Tahoma" w:cs="Tahoma"/>
                <w:b/>
                <w:sz w:val="18"/>
                <w:szCs w:val="18"/>
                <w:lang w:val="es-ES"/>
              </w:rPr>
              <w:fldChar w:fldCharType="end"/>
            </w:r>
          </w:p>
        </w:tc>
      </w:tr>
    </w:tbl>
    <w:p w:rsidR="00B9386B" w:rsidRPr="00B9386B" w:rsidRDefault="00B9386B" w:rsidP="00B9386B">
      <w:pPr>
        <w:spacing w:after="200" w:line="276" w:lineRule="auto"/>
        <w:rPr>
          <w:rFonts w:ascii="Tahoma" w:eastAsia="Times New Roman" w:hAnsi="Tahoma" w:cs="Tahoma"/>
          <w:szCs w:val="26"/>
          <w:lang w:eastAsia="es-MX"/>
        </w:rPr>
      </w:pPr>
    </w:p>
    <w:tbl>
      <w:tblPr>
        <w:tblW w:w="8923" w:type="dxa"/>
        <w:jc w:val="center"/>
        <w:tblCellMar>
          <w:left w:w="70" w:type="dxa"/>
          <w:right w:w="70" w:type="dxa"/>
        </w:tblCellMar>
        <w:tblLook w:val="04A0" w:firstRow="1" w:lastRow="0" w:firstColumn="1" w:lastColumn="0" w:noHBand="0" w:noVBand="1"/>
      </w:tblPr>
      <w:tblGrid>
        <w:gridCol w:w="196"/>
        <w:gridCol w:w="658"/>
        <w:gridCol w:w="5285"/>
        <w:gridCol w:w="1904"/>
        <w:gridCol w:w="880"/>
      </w:tblGrid>
      <w:tr w:rsidR="00B9386B" w:rsidRPr="00B9386B" w:rsidTr="004913DC">
        <w:trPr>
          <w:trHeight w:val="465"/>
          <w:jc w:val="center"/>
        </w:trPr>
        <w:tc>
          <w:tcPr>
            <w:tcW w:w="8923" w:type="dxa"/>
            <w:gridSpan w:val="5"/>
            <w:tcBorders>
              <w:top w:val="nil"/>
              <w:left w:val="nil"/>
              <w:bottom w:val="nil"/>
              <w:right w:val="nil"/>
            </w:tcBorders>
            <w:shd w:val="clear" w:color="auto" w:fill="auto"/>
            <w:vAlign w:val="center"/>
            <w:hideMark/>
          </w:tcPr>
          <w:p w:rsidR="00B9386B" w:rsidRPr="00B9386B" w:rsidRDefault="00B9386B" w:rsidP="00B9386B">
            <w:pPr>
              <w:spacing w:after="0" w:line="240" w:lineRule="auto"/>
              <w:rPr>
                <w:rFonts w:ascii="Calibri" w:eastAsia="Times New Roman" w:hAnsi="Calibri" w:cs="Arial"/>
                <w:color w:val="333333"/>
                <w:sz w:val="36"/>
                <w:szCs w:val="36"/>
                <w:lang w:eastAsia="es-MX"/>
              </w:rPr>
            </w:pPr>
            <w:bookmarkStart w:id="1" w:name="RANGE!D1:H548"/>
            <w:r w:rsidRPr="00B9386B">
              <w:rPr>
                <w:rFonts w:ascii="Calibri" w:eastAsia="Times New Roman" w:hAnsi="Calibri" w:cs="Arial"/>
                <w:color w:val="333333"/>
                <w:sz w:val="36"/>
                <w:szCs w:val="36"/>
                <w:lang w:eastAsia="es-MX"/>
              </w:rPr>
              <w:t xml:space="preserve">Programática </w:t>
            </w:r>
            <w:r w:rsidR="0036262C">
              <w:rPr>
                <w:rFonts w:ascii="Calibri" w:eastAsia="Times New Roman" w:hAnsi="Calibri" w:cs="Arial"/>
                <w:color w:val="333333"/>
                <w:sz w:val="36"/>
                <w:szCs w:val="36"/>
                <w:lang w:eastAsia="es-MX"/>
              </w:rPr>
              <w:t>–</w:t>
            </w:r>
            <w:r w:rsidRPr="00B9386B">
              <w:rPr>
                <w:rFonts w:ascii="Calibri" w:eastAsia="Times New Roman" w:hAnsi="Calibri" w:cs="Arial"/>
                <w:color w:val="333333"/>
                <w:sz w:val="36"/>
                <w:szCs w:val="36"/>
                <w:lang w:eastAsia="es-MX"/>
              </w:rPr>
              <w:t xml:space="preserve"> Estatal</w:t>
            </w:r>
            <w:bookmarkEnd w:id="1"/>
          </w:p>
        </w:tc>
      </w:tr>
      <w:tr w:rsidR="00B9386B" w:rsidRPr="00B9386B" w:rsidTr="004913DC">
        <w:trPr>
          <w:trHeight w:val="315"/>
          <w:jc w:val="center"/>
        </w:trPr>
        <w:tc>
          <w:tcPr>
            <w:tcW w:w="196" w:type="dxa"/>
            <w:tcBorders>
              <w:top w:val="nil"/>
              <w:left w:val="nil"/>
              <w:bottom w:val="nil"/>
              <w:right w:val="nil"/>
            </w:tcBorders>
            <w:shd w:val="clear" w:color="auto" w:fill="auto"/>
            <w:noWrap/>
            <w:vAlign w:val="bottom"/>
            <w:hideMark/>
          </w:tcPr>
          <w:p w:rsidR="00B9386B" w:rsidRPr="00B9386B" w:rsidRDefault="00B9386B" w:rsidP="00B9386B">
            <w:pPr>
              <w:spacing w:after="0" w:line="240" w:lineRule="auto"/>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noWrap/>
            <w:vAlign w:val="bottom"/>
            <w:hideMark/>
          </w:tcPr>
          <w:p w:rsidR="00B9386B" w:rsidRPr="00B9386B" w:rsidRDefault="00B9386B" w:rsidP="00B9386B">
            <w:pPr>
              <w:spacing w:after="0" w:line="240" w:lineRule="auto"/>
              <w:rPr>
                <w:rFonts w:ascii="Calibri" w:eastAsia="Times New Roman" w:hAnsi="Calibri" w:cs="Times New Roman"/>
                <w:color w:val="000000"/>
                <w:sz w:val="20"/>
                <w:szCs w:val="20"/>
                <w:lang w:eastAsia="es-MX"/>
              </w:rPr>
            </w:pPr>
          </w:p>
        </w:tc>
        <w:tc>
          <w:tcPr>
            <w:tcW w:w="5285" w:type="dxa"/>
            <w:tcBorders>
              <w:top w:val="nil"/>
              <w:left w:val="nil"/>
              <w:bottom w:val="nil"/>
              <w:right w:val="nil"/>
            </w:tcBorders>
            <w:shd w:val="clear" w:color="auto" w:fill="auto"/>
            <w:noWrap/>
            <w:vAlign w:val="bottom"/>
            <w:hideMark/>
          </w:tcPr>
          <w:p w:rsidR="00B9386B" w:rsidRPr="00B9386B" w:rsidRDefault="00B9386B" w:rsidP="00B9386B">
            <w:pPr>
              <w:spacing w:after="0" w:line="240" w:lineRule="auto"/>
              <w:rPr>
                <w:rFonts w:ascii="Calibri" w:eastAsia="Times New Roman" w:hAnsi="Calibri" w:cs="Times New Roman"/>
                <w:color w:val="000000"/>
                <w:sz w:val="20"/>
                <w:szCs w:val="20"/>
                <w:lang w:eastAsia="es-MX"/>
              </w:rPr>
            </w:pPr>
          </w:p>
        </w:tc>
        <w:tc>
          <w:tcPr>
            <w:tcW w:w="1904" w:type="dxa"/>
            <w:tcBorders>
              <w:top w:val="nil"/>
              <w:left w:val="nil"/>
              <w:bottom w:val="nil"/>
              <w:right w:val="nil"/>
            </w:tcBorders>
            <w:shd w:val="clear" w:color="auto" w:fill="auto"/>
            <w:noWrap/>
            <w:vAlign w:val="bottom"/>
            <w:hideMark/>
          </w:tcPr>
          <w:p w:rsidR="00B9386B" w:rsidRPr="00B9386B" w:rsidRDefault="00B9386B" w:rsidP="00B9386B">
            <w:pPr>
              <w:spacing w:after="0" w:line="240" w:lineRule="auto"/>
              <w:rPr>
                <w:rFonts w:ascii="Calibri" w:eastAsia="Times New Roman" w:hAnsi="Calibri" w:cs="Times New Roman"/>
                <w:color w:val="000000"/>
                <w:sz w:val="20"/>
                <w:szCs w:val="20"/>
                <w:lang w:eastAsia="es-MX"/>
              </w:rPr>
            </w:pPr>
          </w:p>
        </w:tc>
        <w:tc>
          <w:tcPr>
            <w:tcW w:w="880" w:type="dxa"/>
            <w:tcBorders>
              <w:top w:val="nil"/>
              <w:left w:val="nil"/>
              <w:bottom w:val="nil"/>
              <w:right w:val="nil"/>
            </w:tcBorders>
            <w:shd w:val="clear" w:color="auto" w:fill="auto"/>
            <w:noWrap/>
            <w:vAlign w:val="bottom"/>
            <w:hideMark/>
          </w:tcPr>
          <w:p w:rsidR="00B9386B" w:rsidRPr="00B9386B" w:rsidRDefault="00B9386B" w:rsidP="00B9386B">
            <w:pPr>
              <w:spacing w:after="0" w:line="240" w:lineRule="auto"/>
              <w:rPr>
                <w:rFonts w:ascii="Calibri" w:eastAsia="Times New Roman" w:hAnsi="Calibri" w:cs="Times New Roman"/>
                <w:color w:val="000000"/>
                <w:sz w:val="20"/>
                <w:szCs w:val="20"/>
                <w:lang w:eastAsia="es-MX"/>
              </w:rPr>
            </w:pPr>
          </w:p>
        </w:tc>
      </w:tr>
      <w:tr w:rsidR="00B9386B" w:rsidRPr="00B9386B" w:rsidTr="004913DC">
        <w:trPr>
          <w:trHeight w:val="1050"/>
          <w:jc w:val="center"/>
        </w:trPr>
        <w:tc>
          <w:tcPr>
            <w:tcW w:w="6139" w:type="dxa"/>
            <w:gridSpan w:val="3"/>
            <w:tcBorders>
              <w:top w:val="nil"/>
              <w:left w:val="single" w:sz="8" w:space="0" w:color="DDDDDD"/>
              <w:bottom w:val="nil"/>
              <w:right w:val="single" w:sz="8" w:space="0" w:color="DDDDDD"/>
            </w:tcBorders>
            <w:shd w:val="clear" w:color="000000" w:fill="F5F5F5"/>
            <w:vAlign w:val="center"/>
            <w:hideMark/>
          </w:tcPr>
          <w:p w:rsidR="00B9386B" w:rsidRPr="00B9386B" w:rsidRDefault="00B9386B" w:rsidP="00B9386B">
            <w:pPr>
              <w:spacing w:after="0" w:line="240" w:lineRule="auto"/>
              <w:rPr>
                <w:rFonts w:ascii="Calibri" w:eastAsia="Times New Roman" w:hAnsi="Calibri" w:cs="Times New Roman"/>
                <w:color w:val="333333"/>
                <w:sz w:val="36"/>
                <w:szCs w:val="36"/>
                <w:lang w:eastAsia="es-MX"/>
              </w:rPr>
            </w:pPr>
            <w:r w:rsidRPr="00B9386B">
              <w:rPr>
                <w:rFonts w:ascii="Calibri" w:eastAsia="Times New Roman" w:hAnsi="Calibri" w:cs="Times New Roman"/>
                <w:color w:val="333333"/>
                <w:sz w:val="36"/>
                <w:szCs w:val="36"/>
                <w:lang w:eastAsia="es-MX"/>
              </w:rPr>
              <w:t>Eje Rector: Sonora en paz y tranquilidad</w:t>
            </w:r>
          </w:p>
        </w:tc>
        <w:tc>
          <w:tcPr>
            <w:tcW w:w="1904" w:type="dxa"/>
            <w:tcBorders>
              <w:top w:val="single" w:sz="8" w:space="0" w:color="DDDDDD"/>
              <w:left w:val="nil"/>
              <w:bottom w:val="single" w:sz="8" w:space="0" w:color="DDDDDD"/>
              <w:right w:val="single" w:sz="8" w:space="0" w:color="DDDDDD"/>
            </w:tcBorders>
            <w:shd w:val="clear" w:color="000000" w:fill="F5F5F5"/>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$5,259,510,231.69</w:t>
            </w:r>
          </w:p>
        </w:tc>
        <w:tc>
          <w:tcPr>
            <w:tcW w:w="880" w:type="dxa"/>
            <w:tcBorders>
              <w:top w:val="single" w:sz="8" w:space="0" w:color="DDDDDD"/>
              <w:left w:val="nil"/>
              <w:bottom w:val="single" w:sz="8" w:space="0" w:color="DDDDDD"/>
              <w:right w:val="single" w:sz="8" w:space="0" w:color="DDDDDD"/>
            </w:tcBorders>
            <w:shd w:val="clear" w:color="000000" w:fill="F5F5F5"/>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9.62%</w:t>
            </w:r>
          </w:p>
        </w:tc>
      </w:tr>
      <w:tr w:rsidR="00B9386B" w:rsidRPr="00B9386B" w:rsidTr="00B9386B">
        <w:trPr>
          <w:trHeight w:val="810"/>
          <w:jc w:val="center"/>
        </w:trPr>
        <w:tc>
          <w:tcPr>
            <w:tcW w:w="19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r w:rsidRPr="00B9386B">
              <w:rPr>
                <w:rFonts w:ascii="Calibri" w:eastAsia="Times New Roman" w:hAnsi="Calibri" w:cs="Times New Roman"/>
                <w:color w:val="000000"/>
                <w:lang w:eastAsia="es-MX"/>
              </w:rPr>
              <w:t> </w:t>
            </w: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Fortalecimiento A Las Instituciones, Equilibrio Entre Poderes</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$772,482,657.00</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1.41%</w:t>
            </w:r>
          </w:p>
        </w:tc>
      </w:tr>
      <w:tr w:rsidR="00B9386B" w:rsidRPr="00B9386B" w:rsidTr="004913DC">
        <w:trPr>
          <w:trHeight w:val="525"/>
          <w:jc w:val="center"/>
        </w:trPr>
        <w:tc>
          <w:tcPr>
            <w:tcW w:w="196"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r w:rsidRPr="00B9386B">
              <w:rPr>
                <w:rFonts w:ascii="Calibri" w:eastAsia="Times New Roman" w:hAnsi="Calibri" w:cs="Times New Roman"/>
                <w:color w:val="000000"/>
                <w:lang w:eastAsia="es-MX"/>
              </w:rPr>
              <w:t> </w:t>
            </w: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001 INICIATIVAS, REVISIÓN Y EXPEDICIÓN DE LEYES</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312,881,795.63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$0.57 %</w:t>
            </w:r>
          </w:p>
        </w:tc>
      </w:tr>
      <w:tr w:rsidR="00B9386B" w:rsidRPr="00B9386B" w:rsidTr="004913DC">
        <w:trPr>
          <w:trHeight w:val="315"/>
          <w:jc w:val="center"/>
        </w:trPr>
        <w:tc>
          <w:tcPr>
            <w:tcW w:w="196"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r w:rsidRPr="00B9386B">
              <w:rPr>
                <w:rFonts w:ascii="Calibri" w:eastAsia="Times New Roman" w:hAnsi="Calibri" w:cs="Times New Roman"/>
                <w:color w:val="000000"/>
                <w:lang w:eastAsia="es-MX"/>
              </w:rPr>
              <w:t> </w:t>
            </w: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COORDINACIÓN, APOYO Y ASESORÍA</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288,142,546.46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$0.52 %</w:t>
            </w:r>
          </w:p>
        </w:tc>
      </w:tr>
      <w:tr w:rsidR="00B9386B" w:rsidRPr="00B9386B" w:rsidTr="004913DC">
        <w:trPr>
          <w:trHeight w:val="525"/>
          <w:jc w:val="center"/>
        </w:trPr>
        <w:tc>
          <w:tcPr>
            <w:tcW w:w="196"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r w:rsidRPr="00B9386B">
              <w:rPr>
                <w:rFonts w:ascii="Calibri" w:eastAsia="Times New Roman" w:hAnsi="Calibri" w:cs="Times New Roman"/>
                <w:color w:val="000000"/>
                <w:lang w:eastAsia="es-MX"/>
              </w:rPr>
              <w:lastRenderedPageBreak/>
              <w:t> </w:t>
            </w: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CONTROL Y EVALUACIÓN INTERNA DE LA GESTIÓN LEGISLATIVA</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8,975,657.91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Planear y coordinar el eficaz funcionamiento de las actividades propias al Instituto.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162,482,657.00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$0.29 %</w:t>
            </w:r>
          </w:p>
        </w:tc>
      </w:tr>
      <w:tr w:rsidR="00B9386B" w:rsidRPr="00B9386B" w:rsidTr="00B9386B">
        <w:trPr>
          <w:trHeight w:val="69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Procuración De Justicia</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$1,106,715,030.18</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2.02%</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Gestión Operativa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4,284,249.29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Atención a Víctimas del Delito y justicia alternativa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67,571,466.43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$0.12 %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Procuración de Justicia para Adolescentes.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11,321,800.57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Profesionalización del personal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3,056,175.37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Combate a la Corrupción y Atención Ciudadana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5,631,038.57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Modernización e innovación tecnológica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11,676,582.81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CONSTITUCIONALIDAD Y LEGALIDAD EN LOS PROCESOS ELECTORALES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33,366,000.00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$0.06 %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Ejecución de mandamientos ministeriales y judiciales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412,658,423.49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$0.75 %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Investigación Científica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56,883,762.68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Atención ciudadana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6,994,980.10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Investigación Ministerial y Combate a la Impunidad</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186,644,906.91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$0.34 %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Atención a la mujer en situación de violencia por condición de género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5,662,476.77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Atención a la gestión jurídica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4,134,260.41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de los recursos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42,140,803.37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$0.07 %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Delegación Regional Caborca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5,039,975.45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Delegación Regional Ciudad Obregón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6,021,420.09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Delegación Regional Nogales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2,420,771.67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Supervisión en Control de Procesos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45,012,777.94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$0.08 %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Supervisión de expedientes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9,600,117.09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Control de Procesos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1,140,259.44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INVESTIGACIÓN POR HECHOS DE CORRUPCIÓN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75,452,781.73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$0.13 %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Acondicionamiento y remodelación de unidades operativas de la procuraduría general de justicia del estado.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INFRAESTRUCTURA PARA LA IMPLEMENTACIÓN DEL NUEVO SISTEMA DE JUSTICIA PENAL DEL ESTADO DE SONORA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100,000,000.00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$0.18 %</w:t>
            </w:r>
          </w:p>
        </w:tc>
      </w:tr>
      <w:tr w:rsidR="00B9386B" w:rsidRPr="00B9386B" w:rsidTr="00B9386B">
        <w:trPr>
          <w:trHeight w:val="70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Prevención Y Readaptación Social</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$628,777,402.99</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1.15%</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REINSERCIÓN SOCIAL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522,589,422.37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$0.95 %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REINSERCIÓN SOCIAL DE MENORES INFRACTORES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106,187,980.62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$0.19 %</w:t>
            </w:r>
          </w:p>
        </w:tc>
      </w:tr>
      <w:tr w:rsidR="00B9386B" w:rsidRPr="00B9386B" w:rsidTr="00B9386B">
        <w:trPr>
          <w:trHeight w:val="81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Protección De Los Derechos Humanos</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$30,434,909.25</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0.05%</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Difusión y divulgación de todos los programas y actividades de la Comisión Estatal de Derechos Humanos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877,759.24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Protección de los Derechos Humanos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26,837,389.64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$0.04 %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Promoción y estudio en materia de Derechos Humanos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92,456.74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y Control de los Recursos para la protección de los Derechos Humanos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722,694.92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Promoción en materia de los derechos humanos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73,965.38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Administrar los Recursos Humanos, Materiales y Servicios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184,913.48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Profesionalización de personas en materia de derechos humanos.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92,456.74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Atención y orientación jurídica.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332,844.24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Atención ciudadana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295,861.60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Recepción, seguimiento y conclusión de quejas admitidas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924,567.27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B9386B">
        <w:trPr>
          <w:trHeight w:val="73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Estado De Derecho, Marco Legal E Institucional</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$625,875,253.38</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1.14%</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IMPARTIR JUSTICIA ADMINISTRATIVA, FISCAL Y LABORAL BUROCRÁTICA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29,273,300.00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$0.05 %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Control y seguimiento administrativo y de servicios de las políticas gubernamentales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20,147,401.78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Conducción de la Política Laboral en el Estado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23,075,735.87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$0.04 %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AUDIENCIA PUBLICA Y CONSULTA POPULAR</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59,140,121.81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Conciliación, procuración de justicia laboral y resolución de conflictos laborales.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20,974,984.14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Apoyo y asesoría para la conducción de las políticas gubernamentales.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22,665,964.84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$0.04 %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DE CASAS DE GOBIERNO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5,127,334.23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103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INFORMACIÓN, PLANEACIÓN, CONTROL Y EVALUACIÓN DE PROGRAMAS PARA LA INSTRUMENTACIÓN DE LAS POLÍTICAS GUBERNAMENTALES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3,192,000.00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SERVICIOS Y MANTENIMIENTO DE PALACIO DE GOBIERNO Y UNIDADES ADSCRITAS AL EJECUTIVO ESTATAL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34,569,451.47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$0.06 %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INFORMACIÓN, PLANEACIÓN Y EVALUACIÓN ESTRATÉGICA DE LA ZONA FRONTERIZA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17,967,961.26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RELACIONES PÚBLICAS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14,215,518.69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DIRECCIÓN Y COORDINACIÓN DE LAS POLÍTICAS GUBERNAMENTALES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54,270,445.34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$0.09 %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Simplificación y Modernización de la Administración Pública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27,288,727.04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$0.04 %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Dirección y Coordinación de Políticas Gubernamentales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8,594,166.50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Atención Jurídica y Administrativa Fiscal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4,025,327.82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Dirección y Coordinación de Políticas Gubernamentales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2,091,452.87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IMPLEMENTACIÓN DEL NUEVO SISTEMA DE JUSTICIA PENAL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9,471,488.53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ENLACE INSTITUCIONAL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6,558,971.91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Protocolos y Documentos Notariales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10,257,050.80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Dirección y Coordinación de las Políticas Gubernamentales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12,452,324.52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Apoyo y asesoría para la conducción de las políticas gubernamentales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5,213,853.45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Servicios de Apoyo al Migrante</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6,202,426.80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Dirección y Coordinación de Políticas Gubernamentales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8,844,803.61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Apoyo y Asesoría para la Conducción de las Políticas Gubernamentales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12,302,747.35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Audiencia Pública y Consulta Popular</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3,712,413.31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Planeación de la Política Demográfica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7,404,412.21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Defensoría Pública del Estado de Sonora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41,831,555.52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$0.07 %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APOYO A LA POLÍTICA INTERIOR</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10,430,932.16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Relaciones Públicas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27,427,620.25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$0.05 %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Imagen de programas institucionales y del mensaje de gobierno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10,842,702.79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Dirección y Coordinación de las Políticas de Representación y Registro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75,255,302.77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$0.13 %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ADMINISTRAR LOS RECURSOS HUMANOS, MATERIALES Y FINANCIEROS DEL TRIBUNAL DE LO CONTENCIOSO ADMINISTRATIVO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726,700.00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Concertación para la Protección Civil.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29,523,238.74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$0.05 %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Coordinación de la Política Laboral en el Estado e Impulso a la Seguridad e Higiene</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796,815.00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B9386B">
        <w:trPr>
          <w:trHeight w:val="73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Seguridad Pública</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$985,099,773.94</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1.80%</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Inteligencia e investigación para la prevención de delitos fiscales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2,139,165.00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DIRIGIR, COORDINAR, DAR SEGUIMIENTO Y EVALUAR LAS POLÍTICAS, ESTRATEGIAS Y ACCIONES, EN MATERIA DE SEGURIDAD PUBLICA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24,554,895.73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$0.04 %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BRINDAR ASESORÍA JURÍDICA.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3,550,414.45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CONTROLAR Y DAR SEGUIMIENTO ADMINISTRATIVO Y SERVICIOS PARA LA SEGURIDAD PÚBLICA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16,670,449.91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OPERACIÓN DE SISTEMAS DE INFORMACIÓN PARA LA SEGURIDAD PUBLICA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6,024,011.43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PROFESIONALIZACIÓN DE LAS CORPORACIONES POLICIALES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39,373,509.50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$0.07 %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PREVENCIÓN DEL DELITO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412,099,212.55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$0.75 %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PREVENCIÓN SOCIAL DEL DELITO, LAS VIOLENCIAS Y CONDUCTAS ANTISOCIALES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13,477,247.16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103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Realizar las evaluaciones de control de confianza de permanencia y nuevo ingreso a todos los integrantes de las instituciones de seguridad pública del estado de Sonora.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46,495,565.00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$0.08 %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OPERACIÓN DE LOS SISTEMAS DE EMERGENCIA Y VIGILANCIA PARA LA PREVENCIÓN DE LA DELINCUENCIA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47,930,111.03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$0.08 %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FONDO DE APORTACIONES PARA SEGURIDAD PUBLICA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372,785,192.18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$0.68 %</w:t>
            </w:r>
          </w:p>
        </w:tc>
      </w:tr>
      <w:tr w:rsidR="00B9386B" w:rsidRPr="00B9386B" w:rsidTr="00B9386B">
        <w:trPr>
          <w:trHeight w:val="64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Impartición De Justicia ( Stj)</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$833,780,707.90</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1.52%</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FUNCIÓN JURISDICCIONAL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19,019,353.94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FUNCIÓN JURISDICCIONAL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45,651,556.83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$0.08 %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APOYO JURISDICCIONAL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23,664,098.38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$0.04 %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FUNCIÓN JURISDICCIONAL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523,432,109.95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$0.95 %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FUNCIÓN JURISDICCIONAL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90,293,503.85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$0.16 %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APOYO JURISDICCIONAL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9,651,187.35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APOYO JURISDICCIONAL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19,946,198.34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APOYO ADMINISTRATIVO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68,241,000.01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$0.12 %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APOYO ADMINISTRATIVO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13,825,186.22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APOYO ADMINISTRATIVO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14,642,928.07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APOYO ADMINISTRATIVO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5,413,584.96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B9386B">
        <w:trPr>
          <w:trHeight w:val="76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Participación Ciudadana</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$264,584,032.77</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0.48%</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Eficiencia Administrativa, Transparencia y Rendición de Cuentas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245,160,000.00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$0.44 %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GARANTIZAR EL DERECHO DE ACCESO A LA INFORMACIÓN PÚBLICA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19,424,032.77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B9386B">
        <w:trPr>
          <w:trHeight w:val="76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Gobierno Cercano A La Gente Y Sus Municipios</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$11,760,464.28</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0.02%</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Atención de Asuntos Jurídicos Fiscales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10,968,169.08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Participar en la vigilancia del cumplimiento de observaciones de entes fiscalizados y actos fiscalizados por disposiciones legales.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792,295.20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960"/>
          <w:jc w:val="center"/>
        </w:trPr>
        <w:tc>
          <w:tcPr>
            <w:tcW w:w="6139" w:type="dxa"/>
            <w:gridSpan w:val="3"/>
            <w:tcBorders>
              <w:top w:val="nil"/>
              <w:left w:val="nil"/>
              <w:bottom w:val="nil"/>
              <w:right w:val="single" w:sz="8" w:space="0" w:color="DDDDDD"/>
            </w:tcBorders>
            <w:shd w:val="clear" w:color="000000" w:fill="F5F5F5"/>
            <w:vAlign w:val="center"/>
            <w:hideMark/>
          </w:tcPr>
          <w:p w:rsidR="00B9386B" w:rsidRPr="00B9386B" w:rsidRDefault="00B9386B" w:rsidP="00B9386B">
            <w:pPr>
              <w:spacing w:after="0" w:line="240" w:lineRule="auto"/>
              <w:jc w:val="both"/>
              <w:rPr>
                <w:rFonts w:ascii="Calibri" w:eastAsia="Times New Roman" w:hAnsi="Calibri" w:cs="Times New Roman"/>
                <w:color w:val="333333"/>
                <w:sz w:val="36"/>
                <w:szCs w:val="36"/>
                <w:lang w:eastAsia="es-MX"/>
              </w:rPr>
            </w:pPr>
            <w:r w:rsidRPr="00B9386B">
              <w:rPr>
                <w:rFonts w:ascii="Calibri" w:eastAsia="Times New Roman" w:hAnsi="Calibri" w:cs="Times New Roman"/>
                <w:color w:val="333333"/>
                <w:sz w:val="36"/>
                <w:szCs w:val="36"/>
                <w:lang w:eastAsia="es-MX"/>
              </w:rPr>
              <w:t>Eje Rector: Gobierno competitivo y transparente</w:t>
            </w:r>
          </w:p>
        </w:tc>
        <w:tc>
          <w:tcPr>
            <w:tcW w:w="1904" w:type="dxa"/>
            <w:tcBorders>
              <w:top w:val="nil"/>
              <w:left w:val="nil"/>
              <w:bottom w:val="single" w:sz="8" w:space="0" w:color="DDDDDD"/>
              <w:right w:val="single" w:sz="8" w:space="0" w:color="DDDDDD"/>
            </w:tcBorders>
            <w:shd w:val="clear" w:color="000000" w:fill="F5F5F5"/>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$18,525,075,766.10</w:t>
            </w:r>
          </w:p>
        </w:tc>
        <w:tc>
          <w:tcPr>
            <w:tcW w:w="880" w:type="dxa"/>
            <w:tcBorders>
              <w:top w:val="nil"/>
              <w:left w:val="nil"/>
              <w:bottom w:val="single" w:sz="8" w:space="0" w:color="DDDDDD"/>
              <w:right w:val="single" w:sz="8" w:space="0" w:color="DDDDDD"/>
            </w:tcBorders>
            <w:shd w:val="clear" w:color="000000" w:fill="F5F5F5"/>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33.91%</w:t>
            </w:r>
          </w:p>
        </w:tc>
      </w:tr>
      <w:tr w:rsidR="00B9386B" w:rsidRPr="00B9386B" w:rsidTr="00B9386B">
        <w:trPr>
          <w:trHeight w:val="67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Sistema Estatal De Seguridad Social (ISSSTESON)</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$5,249,236,236.00</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9.60%</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Coordinación y Dirección de las Políticas de Seguridad Social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47,270,627.40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$0.08 %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Prestaciones Económicas y Sociales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136,917,856.20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$0.25 %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y Control de los Recursos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38,675,338.44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$0.07 %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Prestaciones Económicas y Sociales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213,980,556.00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$0.39 %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y Control de los Recursos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136,240,367.64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$0.24 %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Atención a la Salud</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2,355,761,910.96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$4.31 %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Pensiones y Jubilaciones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2,320,389,579.36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$4.24 %</w:t>
            </w:r>
          </w:p>
        </w:tc>
      </w:tr>
      <w:tr w:rsidR="00B9386B" w:rsidRPr="00B9386B" w:rsidTr="00B9386B">
        <w:trPr>
          <w:trHeight w:val="79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Gobierno Eficiente Y De Resultados</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$422,568,250.45</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0.77%</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Subsecretaría de Recursos Humanos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71,194,057.38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$0.13 %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Planeación, Programación, Presupuestación y Evaluación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9,808,446.87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Responsabilidades Administrativas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4,355,954.82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Declaración de Situación Patrimonial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3,060,555.77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DIRECTIVO Y ADMINISTRACIÓN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16,918,148.91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CONTROL DEL GASTO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14,513,778.53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Control y Evaluación de la Gestión Pública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13,264,092.50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Control y evaluación de las licitaciones e inconformidades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4,921,202.84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y control de los recursos humanos, financieros y materiales.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13,599,645.40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Modernización de la Función Pública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30,709,367.55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$0.05 %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Control y Evaluación Gubernamental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7,310,488.96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Vinculación entre la Sociedad y el Gobierno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7,714,598.71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Control y Evaluación de la Obra Pública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39,610,565.34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$0.07 %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CONTROL Y EVALUACIÓN DE LAS CONDUCTAS DE LOS SERVIDORES PÚBLICOS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2,071,941.56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Planeación y control de la Gestión Institucional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6,196,146.86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de los Centros de Desarrollo Infantil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45,446,887.78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$0.08 %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de los Bienes y Concesiones del Gobierno del Estado de Sonora.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119,704,137.90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$0.21 %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Coordinación para la Elaboración, Seguimiento y Evaluación del Plan Estatal del Desarrollo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565,058.41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Control, seguimientoy evaluación de los resultados de los programas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8,751,413.30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Transparencia, Asuntos Jurídicos y Normatividad</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2,851,761.06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B9386B">
        <w:trPr>
          <w:trHeight w:val="87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Transparencia En El Ejercicio De Gobierno</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$61,746,311.42</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0.11%</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AYUDANTÍA Y SEGURIDAD DEL EJECUTIVO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13,422,757.02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MONITOREOS DE RADIO TELEVISIÓN Y PRENSA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48,323,554.40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$0.08 %</w:t>
            </w:r>
          </w:p>
        </w:tc>
      </w:tr>
      <w:tr w:rsidR="00B9386B" w:rsidRPr="00B9386B" w:rsidTr="00B9386B">
        <w:trPr>
          <w:trHeight w:val="79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Rendición De Cuentas, Cabal Y Oportuna</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$752,258,950.25</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1.37%</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ATENCIÓN AL CONTRIBUYENTE EN MATERIA FISCAL ESTATAL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5,515,869.72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COORDINACIÓN Y SEGUIMIENTO DE LAS AUDITORIAS FISCALES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153,721,281.04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$0.28 %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Formulación del Marco Jurídico Fiscal de los Ingresos Estatales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4,468,403.23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Captación y Recaudación de Ingresos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383,839,527.73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$0.70 %</w:t>
            </w:r>
          </w:p>
        </w:tc>
      </w:tr>
      <w:tr w:rsidR="00B9386B" w:rsidRPr="00B9386B" w:rsidTr="004913DC">
        <w:trPr>
          <w:trHeight w:val="129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Expedición , control y vigilancia de licencias y tramites de establecimientos destinados a la fabricación, envasamiento, distribución, guarda, transportación, venta y consumo de bebidas con contenido alcohólico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71,029,419.55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$0.13 %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Cumplimiento de la Aplicación de la Ley de Ingresos.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10,968,714.91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Captación y Recaudación de Ingresos Fiscales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8,442,129.35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Aprovechamiento, Conservación y Mantenimiento del Puente Colorado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8,100,000.00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Dirección, supervisión y evaluación de la fiscalizacion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62,026,159.01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Dirigir y controlar la ejecución de la política hacendaria del Gobierno del Estado de Sonora.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36,094,266.15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$0.06 %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Supervisión a Unidades administrativas de la Subsecretaria de Ingresos y a los Municipios con convenio de Colaboración Administrativa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8,053,179.57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B9386B">
        <w:trPr>
          <w:trHeight w:val="81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Finanzas Públicas Sanas (Financiamiento Del Desarrollo)</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$12,039,266,017.97</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22.03%</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Operación Registral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65,867,477.71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$0.12 %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de la Deuda Pública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5,618,401.61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103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DISOLUCION O EXTINCION DE LAS ENTIDADES PUBLICAS Y DE EMPRESAS DE PARTICIPACION ESTATAL QUE HAN CUMPLIDO CON EL OBJETO PARA EL QUE FUERON CREADAS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3,906,288.00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103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Optimizar los registros de las operaciones financieras que realiza el Gobierno del Estado para obtener Estados Financieros en forma eficiente y eficaz.</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17,658,168.67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Control y seguimiento administrativo de los recursos para el funcionamiento de la Secretaría de Hacienda.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67,995,061.97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$0.12 %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OPERACIÓN CORRECTA DEL SISTEMA INTEGRAL DE INFORMACION Y ADMINISTRACIÓN FINANCIERA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120,116,744.68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$0.21 %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Operación Catastral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16,413,412.44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Adquisiciones Gubernamentales de Bienes Muebles y Servicios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4,556,337.03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REGISTRO Y CONTROL DE CAJA Y TESORERIA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26,911,885.44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$0.04 %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REGISTRO Y CONTROL DE CAJA Y TESORERIA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15,125,372.95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Normar y Coordinar las Políticas y Funciones del Instituto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20,690,731.99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103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Supervisar el desempeño de las Entidades Paraestatales e implementar mecanismos que coadyuven a una mejor Administración Pública Paraestatal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5,511,504.50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Administracion de la Deuda Publica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2,556,145,634.54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$4.67 %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Registrar, Distribuir y Controlar las Participaciones y Aportaciones a Municipios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441,942.20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Pago de obligaciones de Ejercicios anteriores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3,024,000,000.00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$5.53 %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OBRAS DE DIGNIFICACION DE AGENCIAS FISCALES Y AREAS DE REACAUDACION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38,000,000.00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$0.06 %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ACONDICIONAMIENTO DE LOS INMUEBLES RECAUDADORES EN LOS MUNICIPIOS Y EN LOS ORGANISMOS DESCENTRALIZADOS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180,000,000.00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$0.32 %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MODERNIZACION DE LAS INSTALACIONES Y DEL EQUIPO INFORMATICO EN ICRESON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45,000,000.00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$0.08 %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Registrar, Distribuir y Controlar las Participaciones a Municipios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3,873,879,544.24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$7.09 %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Registrar, Distribuir y Controlar las Aportaciones a Municipios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1,951,427,510.00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$3.57 %</w:t>
            </w:r>
          </w:p>
        </w:tc>
      </w:tr>
      <w:tr w:rsidR="00B9386B" w:rsidRPr="00B9386B" w:rsidTr="004913DC">
        <w:trPr>
          <w:trHeight w:val="960"/>
          <w:jc w:val="center"/>
        </w:trPr>
        <w:tc>
          <w:tcPr>
            <w:tcW w:w="6139" w:type="dxa"/>
            <w:gridSpan w:val="3"/>
            <w:tcBorders>
              <w:top w:val="nil"/>
              <w:left w:val="nil"/>
              <w:bottom w:val="nil"/>
              <w:right w:val="single" w:sz="8" w:space="0" w:color="DDDDDD"/>
            </w:tcBorders>
            <w:shd w:val="clear" w:color="000000" w:fill="F5F5F5"/>
            <w:vAlign w:val="center"/>
            <w:hideMark/>
          </w:tcPr>
          <w:p w:rsidR="00B9386B" w:rsidRPr="00B9386B" w:rsidRDefault="00B9386B" w:rsidP="00B9386B">
            <w:pPr>
              <w:spacing w:after="0" w:line="240" w:lineRule="auto"/>
              <w:jc w:val="both"/>
              <w:rPr>
                <w:rFonts w:ascii="Calibri" w:eastAsia="Times New Roman" w:hAnsi="Calibri" w:cs="Times New Roman"/>
                <w:color w:val="333333"/>
                <w:sz w:val="36"/>
                <w:szCs w:val="36"/>
                <w:lang w:eastAsia="es-MX"/>
              </w:rPr>
            </w:pPr>
            <w:r w:rsidRPr="00B9386B">
              <w:rPr>
                <w:rFonts w:ascii="Calibri" w:eastAsia="Times New Roman" w:hAnsi="Calibri" w:cs="Times New Roman"/>
                <w:color w:val="333333"/>
                <w:sz w:val="36"/>
                <w:szCs w:val="36"/>
                <w:lang w:eastAsia="es-MX"/>
              </w:rPr>
              <w:t>Eje Rector: Economía con futuro</w:t>
            </w:r>
          </w:p>
        </w:tc>
        <w:tc>
          <w:tcPr>
            <w:tcW w:w="1904" w:type="dxa"/>
            <w:tcBorders>
              <w:top w:val="nil"/>
              <w:left w:val="nil"/>
              <w:bottom w:val="single" w:sz="8" w:space="0" w:color="DDDDDD"/>
              <w:right w:val="single" w:sz="8" w:space="0" w:color="DDDDDD"/>
            </w:tcBorders>
            <w:shd w:val="clear" w:color="000000" w:fill="F5F5F5"/>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$7,894,521,534.63</w:t>
            </w:r>
          </w:p>
        </w:tc>
        <w:tc>
          <w:tcPr>
            <w:tcW w:w="880" w:type="dxa"/>
            <w:tcBorders>
              <w:top w:val="nil"/>
              <w:left w:val="nil"/>
              <w:bottom w:val="single" w:sz="8" w:space="0" w:color="DDDDDD"/>
              <w:right w:val="single" w:sz="8" w:space="0" w:color="DDDDDD"/>
            </w:tcBorders>
            <w:shd w:val="clear" w:color="000000" w:fill="F5F5F5"/>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14.45%</w:t>
            </w:r>
          </w:p>
        </w:tc>
      </w:tr>
      <w:tr w:rsidR="00B9386B" w:rsidRPr="00B9386B" w:rsidTr="00B9386B">
        <w:trPr>
          <w:trHeight w:val="73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Desarrollo Tecnológico (Incluye Política Y Sistema Estatal De Ciencia Y Tecnología)</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$16,106,612.82</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0.02%</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CAPACITACIÓN PARA TÉCNICOS ESPECIALIZADOS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5,310,645.77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Plataforma E-commerce y Capacitación a Distancia E-learning para Empresarios Orientada a la Comercialización de sus Empresas.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1,218,246.71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REINGENIERÍA DE TRÁMITES Y SERVICIOS EMPRESARIALES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3,600,307.95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129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DESARROLLO DE LA ESTRATEGIA PARA EL LANZAMIENTO Y POSICIONAMIENTO DEL USO DE LOS FONDOS PROSOFT PARA IMPULSAR EL DESARROLLO DE SOFTWARE EN EL ESTADO DE SONORA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4,977,412.39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103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PROMOCIÓN DE LOS FONDOS PRODIAT (Fondo Capacitación y Consultoría de Empresas Alta Tecnología) Y FONDO DE ESTIMULOS A LA INNOVACIÓN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B9386B">
        <w:trPr>
          <w:trHeight w:val="72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Mayor Empleo Y Productividad</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$82,776,642.78</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0.15%</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Imparticion de Justicia Laboral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64,102,773.23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Fomento al Empleo y Productividad</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14,521,700.48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Servicios Regionales Noreste</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448,648.02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Fomento al Empleo y Productividad</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3,703,521.05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B9386B">
        <w:trPr>
          <w:trHeight w:val="81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Desregulación Y Agilidad Administrativa</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$1,649,849,907.17</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3.02%</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Impulsar el desarrollo integral de la Cadena Productiva del Bacanora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1,675,000.00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Atención a la Demanda de Capacitación para y en el trabajo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4,972,039.91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ATENCIÓN, ASESORÍA Y ANÁLISIS DE LAS CONSULTAS JURÍDICAS DEL SECRETARIO Y LAS UNIDADES DE LA SECRETARÍA.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1,295,960.37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DIRECCIÓN Y COORDINACIÓN DE LAS POLÍTICAS PARA EL DESARROLLO ECONÓMICO Y LA COMPETITIVIDAD.</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8,940,469.18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y Control de Recursos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22,326,107.57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$0.04 %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Evaluación de los Procesos Operativos y Administrativos de la Dependencia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2,016,375.35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Atención a solicitudes de acceso a la información pública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15,869.92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DIRECCIÓN TÉCNICA Y ADMINISTRATIVA DEL INSTITUTO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37,278,563.17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$0.06 %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COORDINAR Y DAR SEGUIMIENTO A LA EJECUCIÓN DE LOS PROYECTOS DETONADORES DEL DESARROLLO ECONOMICO DEL ESTADO.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6,118,578.37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OPERAR EL PROGRAMA DE DISTRIBUCIÓN DE UNIFORMES Y ZAPATOS ESCOLARES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3,427,499.41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GESTIÓN ADMINISTRATIVA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19,698,811.91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GESTIÓN DE ADMINISTRACIÓN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2,511,414.30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Gestión Administrativa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3,728,546.20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IMPULSO A LA INVESTIGACION CIENTIFICA Y TECNOLOGICA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247,287.00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CAPACITACIÓN, DIFUSIÓN Y PROMOCIÓN DEL DESARROLLO TECNOLÓGICO E INNOVACIÓN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142,385.43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CONDUCCION TECNICA, OPERATIVA Y FINANCIERA DE LOS PROYECTOS DE LA OPERADORA.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940,542.32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ORDENAMIENTO DE PREDIOS EN KINO VIEJO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Energias Renovables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174,456.76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DESARROLLO DE INFRAESTRUCTURA EN EL ESTADO DE SONORA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900,000,000.00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$1.64 %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DESARROLLO DE INFRAESTRUCTURA EN EL ESTADO DE SONORA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590,000,000.00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$1.08 %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DESARROLLO DE INFRAESTRUCTURA EN LOS MUNICIPIOS DE SLRC, PUERTO PEÑASCO Y PLUTARCO ELIAS CALLES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43,940,000.00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$0.08 %</w:t>
            </w:r>
          </w:p>
        </w:tc>
      </w:tr>
      <w:tr w:rsidR="00B9386B" w:rsidRPr="00B9386B" w:rsidTr="00B9386B">
        <w:trPr>
          <w:trHeight w:val="81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Desarrollo agropecuario y forestal</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$148,840,366.13</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0.27%</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Dirección y coordinación de las políticas para el desarrollo agropecuario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15,036,806.72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Coordinación al seguimiento de la inversión y capitalización a las unidades productivas Agrícolas.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2,321,942.17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Coordinación al seguimiento de la inversión y capitalización a las unidades productivas pecuarias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5,858,148.04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Gestión para la protección y conservación de la vida silvestre.</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5,554,297.85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Información, planeación y evaluación del desarrollo rural integral para el desarrollo agropecuario.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28,945,060.31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$0.05 %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Control de productos y subproductos agropecuarios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6,682,680.00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Campañas Zoosanitarias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25,422,856.13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$0.04 %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Campañas Fitosanitarias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10,843,779.69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INOCUIDAD AGRICOLA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1,831,920.00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Apoyo economico para consolidacion de organizaciones productivas.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Mecanizacion e Implementos Agricolas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Fomento a la Agroindustria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3,700,000.00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Capacitacion y Asistencia Tecnica a productores rurales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4,516,677.37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Construccion y Ampliacion de la Infraestructura Pecuaria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24,406,197.85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$0.04 %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Equipamiento de las Unidades Pecuarias.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Repoblacion Ganadera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1,820,000.00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Fomento Apicola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Equipamiento Lechero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B9386B">
        <w:trPr>
          <w:trHeight w:val="111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Infraestructura Para El Desarrollo Económico (Comunicaciones Y Transportes)</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$3,067,590,774.21</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5.61%</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Gestión administrativa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94,958,201.00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$0.17 %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CREDENCIALIZACION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157,811,130.30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$0.28 %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REGULACION, FOMENTO, SUPERVISION Y VIGILANCIA DE LOS SERVICIOS DE TRANSPORTE</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31,260,524.10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$0.05 %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Mantenimiento para la operación de la maquinaria perforadora de pozos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16,765,131.72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Conservación de la Red Carretera del Estado de Sonora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57,000,000.00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Elaboración de Estudios y Proyectos Ejecutivos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Modernizacion de los Sistemas de Riego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21,595,787.09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Modernizacion de los Sistemas de Riego (Invernaderos y Casa Sombra)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Construccion de Infraestructura Hidroagricola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19,300,000.00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Construccion de obras de conservacion de suelo y agua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17,000,000.00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Ejercicio Presupuesto del Consejo Ciudadano del Transporte Público Sustentable del Estado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10,600,000.00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VIALIDADES Y PAVIMENTACION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1,872,800,000.00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$3.42 %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CDI PROYECTOS ESTRATÉGICOS (RECONSTRUCCION DE CARRETERAS)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37,500,000.00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$0.06 %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CONSERVACION, RECONSTRUCCION Y REHABILITACION DE LA RED DE CARRETERAS ESTATALES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565,000,000.00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$1.03 %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AMPLIACION DE CARRETERAS ALIMENTADORAS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160,000,000.00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$0.29 %</w:t>
            </w:r>
          </w:p>
        </w:tc>
      </w:tr>
      <w:tr w:rsidR="00B9386B" w:rsidRPr="00B9386B" w:rsidTr="00B9386B">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Industria</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$69,097,809.25</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0.12%</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Venta de Terrenos a Empresas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2,180,338.75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Construccion de naves industriales e infraestructura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615,748.96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CALIDAD SONORA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5,405,662.19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PROYECTO INTEGRAL DE INCUBACIÓN Y DESARROLLO DE NEGOCIOS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FORTALECIMIENTO AL DESARROLLO DE PROVEEDORES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3,194,875.39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INCENTIVOS A LA INVERSIÓN Y GENERACIÓN DE EMPLEOS EN SONORA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52,469,183.96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$0.09 %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PROGRAMA DE ARRANQUE PARA NUEVAS EMPRESAS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103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ACELERACIÓN DE EMPRESAS CON POTENCIAL DE CRECIMIENTO RÁPIDO PARA LLEVARLAS A COMPETIR INTERNACIONALMENTE (TECHBA)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FINANCIAMIENTO PARA LA INDUSTRIA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636,000.00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EQUIPAMIENTO DE CENTROS DE CAPACITACIÓN PARA LA INDUSTRIA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1,186,000.00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DESARROLLO DE PROVEEDURÍA LOCAL PARA EMPRESAS TRACTORAS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1,910,000.00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B9386B">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Minería</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$5,838,370.65</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0.01%</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Asistencia Técnica a Pequeños Mineros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5,492,220.44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IMPULSO A LA MINERÍA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42,050.07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CURSOS DE CAPACITACIÓN DEL SECTOR MINERO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42,050.07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APOYO A EMPRESAS CON ACCIONES DE GESTIÓN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142,050.07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APOYO INTEGRAL A PROYECTOS ESTRATEGICOS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120,000.00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B9386B">
        <w:trPr>
          <w:trHeight w:val="57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Comercio Y Servicios</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$68,564,273.73</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0.12%</w:t>
            </w:r>
          </w:p>
        </w:tc>
      </w:tr>
      <w:tr w:rsidR="00B9386B" w:rsidRPr="00B9386B" w:rsidTr="004913DC">
        <w:trPr>
          <w:trHeight w:val="103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Promover al Estado de Sonora para la Atracción de inversión nacional e internacional en los diversos sectores con mayor potencial de desarrollo económico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41,666,803.19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$0.07 %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Gestión y Control Administrativo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11,329,444.51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Coordinación general para la ejecución y cumplimientos las metas del Consejo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3,550,000.00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COORDINACIÓN DE COMUNICACIÓN DE COMERCIALIZACIÓN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4,358,922.32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IMPULSO AL DESARROLLO COMERCIAL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4,471,103.71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ACCESO Y ESCALAMIENTO DE MERCADOS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1,273,000.00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FRANQUICIAS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320,000.00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CAPACITACION EN COMERCIALIZACIÓN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955,000.00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MEJORA PARA EMPRESAS DE COMERCIO Y SERVICIO EN EL RÍO SONORA PARA INCENTIVO DEL TURISMO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640,000.00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B9386B">
        <w:trPr>
          <w:trHeight w:val="54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Turismo</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$109,829,577.90</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0.20%</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Promover y coordinar proyectos detonadores para mejorar de la afluencia turística en el Estado.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49,829,577.90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$0.09 %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Convenio Subsidio Turismo (SECTUR)</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60,000,000.00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$0.10 %</w:t>
            </w:r>
          </w:p>
        </w:tc>
      </w:tr>
      <w:tr w:rsidR="00B9386B" w:rsidRPr="00B9386B" w:rsidTr="00B9386B">
        <w:trPr>
          <w:trHeight w:val="107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Recursos Naturales Y Protección Ambiental (Incluye Desarrollo Sustentable, Agua, Aire, Suelo, Generación De Energía, Entre Otros)</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$1,649,051,919.21</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3.01%</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PROMOVER LA CULTURA DE PREVENCION, PROTECCION Y PRESERVACION DEL AMBIENTE</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56,066,997.74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Procuración, vigilancia y difusión del cumplimiento de la normatividad ambiental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13,621,974.18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Efectuar los Mantenimientos Correctivos y Preventivos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5,752,135.71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Administracion y Finanzas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PROMOVER LA CULTURA DE PREVENCION, PROTECCIÓN Y PRESERVACIÓN DEL AMBIENTE</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12,932,623.93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Administracion y gestion del Desarrollo Urbano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6,002,748.49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Y GESTIÓN DE OBRA PUBLICA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5,475,439.16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OBRAS DE INFRAESTRUCTURA PARA LLEVAR A CABO LA EJECUCION DEL FONDO FRONTERIZO EN EL ESTADO DE SONORA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97,600,000.00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$0.17 %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PROYECTOS EJECUTIVOS DE INFRAESTRUCTURA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82,500,000.00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$0.15 %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PROYECTO DE INFRAESTRUCTURA DEPORTIVA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80,000,000.00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$0.14 %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MEJORAMIENTO URBANO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401,000,000.00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$0.73 %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INFRAESTRUCTURA PARA LA IMPLEMENTACIÓN DE JUSTICIA LABORAL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96,000,000.00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$0.17 %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CONSTRUCCIÓN DE INFRAESTRUCTURA DE AGUA POTABLE</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142,600,000.00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$0.26 %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MODERNIZACIÓN DE UNIDADES DE RIEGO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25,000,000.00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$0.04 %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PROYECTOS Y OBRAS DELPROGRAMA DE INVERSION TURISTICA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402,500,000.00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$0.73 %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FONDO DE APOYO ESTATAL Y MUNICIPAL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220,000,000.00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$0.40 %</w:t>
            </w:r>
          </w:p>
        </w:tc>
      </w:tr>
      <w:tr w:rsidR="00B9386B" w:rsidRPr="00B9386B" w:rsidTr="00B9386B">
        <w:trPr>
          <w:trHeight w:val="93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Financiamiento A La Actividad Productiva</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$210,518,897.11</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0.38%</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Otorgar Financiamientos a bajo costo, a personas Fisicas y Morales, en el Estado de Sonora para detonar el desarrollo economico.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31,847,273.73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$0.05 %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Coadyuvar en la Autorización, Control y Seguimiento del Gasto de Inversión Pública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7,208,897.11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Gestión Administrativa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1,462,726.27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SUBSIDIO PARA LA SEGURIDAD PUBLICA MUNICIPAL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170,000,000.00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$0.31 %</w:t>
            </w:r>
          </w:p>
        </w:tc>
      </w:tr>
      <w:tr w:rsidR="00B9386B" w:rsidRPr="00B9386B" w:rsidTr="00B9386B">
        <w:trPr>
          <w:trHeight w:val="79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Pesca y Acuacultura</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$46,413,456.67</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0.08%</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Producción y distribución de crías de especies acuícolas.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788,741.56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Capacitación a pescadores y acuicultores del estado de Sonora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333,012.59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Investigación Aplicada a Especies Pesqueras y Acuícolas.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153,012.59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Operar y Administrar Centros Acuicolas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7,918,411.82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Coordinación al seguimiento de la inversión y capitalización a las unidades productivas pesqueras y acuícolas.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6,321,386.99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Sanidad en los protocolos de producción de crías de moluscos bivalvos, crías de peces marinos y dulceacuicolas de los Centros CREMES y CAES.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153,012.45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Modernizacion de la flota pesquera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15,600,000.01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Apoyo a unidades intensivas de produccion acuicola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11,145,878.66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Acciones de Sanidad Acuicola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INOCUIDAD ACUICOLA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B9386B">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Agua</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$770,042,927.00</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1.40%</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GESTIÓN ADMINISTRATIVA Y FINANCIERA DE LA COMISIÓN ESTATAL DEL AGUA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273,971,735.09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$0.50 %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Desarrollo de las capacidades técnicas y operativas de los organismos operadores de agua del estado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5,112,413.50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INFRAESTRUCTURA HIDROAGRICOLA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5,205,676.00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Cultura del Agua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1,061,453.40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Licitación de Obras, Servicios relacionados con la obra, Adquisiciones, Servicios y Arrendamientos.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1,739,580.00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ELABORACIÓN DE ESTUDIOS Y OBRAS DE INFRAESTRUCTURA HIDRAULICA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7,803,725.00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103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Convenio, suspensión de trabajos o terminación anticipada del contrato de Obras, Servicios relacionados con la obra, Adquisiciones, Servicios y Arrendamientos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579,860.00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Revisión de precios unitarios de conceptos no previstos en el catálogo de conceptos del contrato.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579,860.00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GESTIÓN ADMINISTRATIVA DEL FONDO DE OPERACIÓN DE OBRAS SONORA SI</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190,918,624.01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$0.34 %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CONSTRUCCIÓN DE OBRAS DE PROTECCIÓN CONTRA INUNDACIONES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200,000,000.00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$0.36 %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CONSTRUCCIÓN DE INFRAESTRUCTURA DE AGUA POTABLE</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16,873,048.85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PROGRAMA DE CULTURA DEL AGUA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1,500,000.00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CONSTRUCCIÓN DE INFRAESTRUCTURA PARA ALCANTARILLADO Y SANEAMIENTO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19,726,951.15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ELABORACIÓN DE ESTUDIOS Y PROYECTOS PARA OBRAS DE INFRAESTRUCTURA HIDRÁULICA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1,270,000.00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OBRAS DE INFRAESTRUCTURA DE AGUA POTABLE Y ALCANTARILLADO EN COMUNIDADES INDÍGENAS (CDI)</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37,500,000.00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$0.06 %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MEJORAMIENTO DE CUENCAS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6,200,000.00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1140"/>
          <w:jc w:val="center"/>
        </w:trPr>
        <w:tc>
          <w:tcPr>
            <w:tcW w:w="6139" w:type="dxa"/>
            <w:gridSpan w:val="3"/>
            <w:tcBorders>
              <w:top w:val="nil"/>
              <w:left w:val="nil"/>
              <w:bottom w:val="nil"/>
              <w:right w:val="single" w:sz="8" w:space="0" w:color="DDDDDD"/>
            </w:tcBorders>
            <w:shd w:val="clear" w:color="000000" w:fill="F5F5F5"/>
            <w:vAlign w:val="center"/>
            <w:hideMark/>
          </w:tcPr>
          <w:p w:rsidR="00B9386B" w:rsidRPr="00B9386B" w:rsidRDefault="00B9386B" w:rsidP="00B9386B">
            <w:pPr>
              <w:spacing w:after="0" w:line="240" w:lineRule="auto"/>
              <w:jc w:val="both"/>
              <w:rPr>
                <w:rFonts w:ascii="Calibri" w:eastAsia="Times New Roman" w:hAnsi="Calibri" w:cs="Times New Roman"/>
                <w:color w:val="333333"/>
                <w:sz w:val="36"/>
                <w:szCs w:val="36"/>
                <w:lang w:eastAsia="es-MX"/>
              </w:rPr>
            </w:pPr>
            <w:r w:rsidRPr="00B9386B">
              <w:rPr>
                <w:rFonts w:ascii="Calibri" w:eastAsia="Times New Roman" w:hAnsi="Calibri" w:cs="Times New Roman"/>
                <w:color w:val="333333"/>
                <w:sz w:val="36"/>
                <w:szCs w:val="36"/>
                <w:lang w:eastAsia="es-MX"/>
              </w:rPr>
              <w:t>Eje Rector: Ciudades y colonias con calidad de vida</w:t>
            </w:r>
          </w:p>
        </w:tc>
        <w:tc>
          <w:tcPr>
            <w:tcW w:w="1904" w:type="dxa"/>
            <w:tcBorders>
              <w:top w:val="nil"/>
              <w:left w:val="nil"/>
              <w:bottom w:val="single" w:sz="8" w:space="0" w:color="DDDDDD"/>
              <w:right w:val="single" w:sz="8" w:space="0" w:color="DDDDDD"/>
            </w:tcBorders>
            <w:shd w:val="clear" w:color="000000" w:fill="F5F5F5"/>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$596,146,778.18</w:t>
            </w:r>
          </w:p>
        </w:tc>
        <w:tc>
          <w:tcPr>
            <w:tcW w:w="880" w:type="dxa"/>
            <w:tcBorders>
              <w:top w:val="nil"/>
              <w:left w:val="nil"/>
              <w:bottom w:val="single" w:sz="8" w:space="0" w:color="DDDDDD"/>
              <w:right w:val="single" w:sz="8" w:space="0" w:color="DDDDDD"/>
            </w:tcBorders>
            <w:shd w:val="clear" w:color="000000" w:fill="F5F5F5"/>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1.09%</w:t>
            </w:r>
          </w:p>
        </w:tc>
      </w:tr>
      <w:tr w:rsidR="00B9386B" w:rsidRPr="00B9386B" w:rsidTr="00B9386B">
        <w:trPr>
          <w:trHeight w:val="54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Ordenamiento Territorial</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$478,739,352.80</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0.87%</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Recaudación por Arrendamiento de Edificios Públicos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15,777,090.00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DE PROYECTOS E INGENIERÍA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11,397,484.80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GESTIÓN ADMINISTRATIVA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22,894,024.76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$0.04 %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ORDENAMIENTO TERRITORIAL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7,895,007.63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DIRECCIÓN Y COORDINACIÓN DE LAS POLITICAS PARA EL DESARROLLO Y EQUIPAMIENTO URBANO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8,448,005.93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JURÍDICA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2,516,545.02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COSTOS, LICITACIONES Y CONTRATOS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6,456,519.58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PROGRAMACION Y EVALUACIÓN DE LA OBRA PUBLICA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3,370,371.84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DE GESTIÓN INTERNA Y APOYO JURIDICO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17,671,762.43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EJECUCION DE OBRAS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13,978,355.81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Obra Concertada Juntas de Participación Social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64,175,493.00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EJECUCION DE OBRAS PUBLICAS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99,158,692.00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$0.18 %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PLANEACION INTEGRAL Y CONCERTADA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170,000,000.00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$0.31 %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PROGRAMA DE DESARROLLO URBANO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35,000,000.00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$0.06 %</w:t>
            </w:r>
          </w:p>
        </w:tc>
      </w:tr>
      <w:tr w:rsidR="00B9386B" w:rsidRPr="00B9386B" w:rsidTr="00B9386B">
        <w:trPr>
          <w:trHeight w:val="49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Vivienda</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$117,407,425.38</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0.21%</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CONTROL Y SEGUIMIENTO ADMINISTRATIVO PARA EL DESARROLLO SOCIAL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16,855,207.38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EFICIENTE DE LOS RECURSOS FINANCIEROS HUMANOS Y MATERIALES.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552,218.00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MEJORAMIENTO DE VIVIENDA URBANA RURAL E INDÍGENA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59,000,000.00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UNIDAD BÁSICA DE VIVIENDA RURAL E INDÍGENA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35,500,000.00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$0.06 %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AMPLIACIÓN DE LA VIVIENDA URBANA, RURAL E INDÍGENA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5,500,000.00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1005"/>
          <w:jc w:val="center"/>
        </w:trPr>
        <w:tc>
          <w:tcPr>
            <w:tcW w:w="6139" w:type="dxa"/>
            <w:gridSpan w:val="3"/>
            <w:tcBorders>
              <w:top w:val="nil"/>
              <w:left w:val="nil"/>
              <w:bottom w:val="nil"/>
              <w:right w:val="single" w:sz="8" w:space="0" w:color="DDDDDD"/>
            </w:tcBorders>
            <w:shd w:val="clear" w:color="000000" w:fill="F5F5F5"/>
            <w:vAlign w:val="center"/>
            <w:hideMark/>
          </w:tcPr>
          <w:p w:rsidR="00B9386B" w:rsidRPr="00B9386B" w:rsidRDefault="00B9386B" w:rsidP="00B9386B">
            <w:pPr>
              <w:spacing w:after="0" w:line="240" w:lineRule="auto"/>
              <w:jc w:val="both"/>
              <w:rPr>
                <w:rFonts w:ascii="Calibri" w:eastAsia="Times New Roman" w:hAnsi="Calibri" w:cs="Times New Roman"/>
                <w:color w:val="333333"/>
                <w:sz w:val="36"/>
                <w:szCs w:val="36"/>
                <w:lang w:eastAsia="es-MX"/>
              </w:rPr>
            </w:pPr>
            <w:r w:rsidRPr="00B9386B">
              <w:rPr>
                <w:rFonts w:ascii="Calibri" w:eastAsia="Times New Roman" w:hAnsi="Calibri" w:cs="Times New Roman"/>
                <w:color w:val="333333"/>
                <w:sz w:val="36"/>
                <w:szCs w:val="36"/>
                <w:lang w:eastAsia="es-MX"/>
              </w:rPr>
              <w:t>Eje Rector: Todos los Sonorenses, todas las oportunidades</w:t>
            </w:r>
          </w:p>
        </w:tc>
        <w:tc>
          <w:tcPr>
            <w:tcW w:w="1904" w:type="dxa"/>
            <w:tcBorders>
              <w:top w:val="nil"/>
              <w:left w:val="nil"/>
              <w:bottom w:val="single" w:sz="8" w:space="0" w:color="DDDDDD"/>
              <w:right w:val="single" w:sz="8" w:space="0" w:color="DDDDDD"/>
            </w:tcBorders>
            <w:shd w:val="clear" w:color="000000" w:fill="F5F5F5"/>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$22,353,356,407.84</w:t>
            </w:r>
          </w:p>
        </w:tc>
        <w:tc>
          <w:tcPr>
            <w:tcW w:w="880" w:type="dxa"/>
            <w:tcBorders>
              <w:top w:val="nil"/>
              <w:left w:val="nil"/>
              <w:bottom w:val="single" w:sz="8" w:space="0" w:color="DDDDDD"/>
              <w:right w:val="single" w:sz="8" w:space="0" w:color="DDDDDD"/>
            </w:tcBorders>
            <w:shd w:val="clear" w:color="000000" w:fill="F5F5F5"/>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40.91%</w:t>
            </w:r>
          </w:p>
        </w:tc>
      </w:tr>
      <w:tr w:rsidR="00B9386B" w:rsidRPr="00B9386B" w:rsidTr="00B9386B">
        <w:trPr>
          <w:trHeight w:val="58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Mujer Y Sociedad</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$15,714,939.39</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0.02%</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Establecer las políticas y acciones para la incorporación de la mujer en la vida económica, política, cultural y social.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14,368,502.07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Gestión Administrativa y Operativa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1,346,437.32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B9386B">
        <w:trPr>
          <w:trHeight w:val="75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Población Y Comunidades Indígenas</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$36,206,158.89</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0.06%</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IMPULSO AL DESARROLLO CON IDENTIDAD DE LOS PUEBLOS Y COMUNIDADES INDIGENAS.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16,978,200.89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COORDINACIÓN INSTITUCIONAL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180,000.03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INSTITUCIONAL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7,047,957.97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VIVIENDA DIGNA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CENTROS CULTURALES Y MUSEOS COMUNITARIOS REHABILITADOS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B9386B">
        <w:trPr>
          <w:trHeight w:val="6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Jóvenes</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$22,320,829.90</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0.04%</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PLANEACIÓN, CONTROL Y EVALUACIÓN INSTITUCIONAL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4,732,954.75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Impulsar el desarrollo de la juventud de nuestro estado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12,703,541.67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Planeación y Administración interna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4,884,333.48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B9386B">
        <w:trPr>
          <w:trHeight w:val="94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Integración y fortalecimiento del sistema de salud</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$4,141,282,076.18</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7.58%</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Conducir la coordinación de programas de salud y regulación de prestación de servicios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11,655,895.20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Dirección y Coordinación de Políticas para la Salud</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30,640,806.57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$0.05 %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Formular e integrar el anteproyecto del presupuesto de egresos por programa de la Unidad Responsable.</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68,713,570.17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Atención y y seguimiento de inconformidades de usuarios de servicios médicos.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195,960.00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Regulación y protección contra riesgos sanitarios.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8,072,261.46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Coordinación con instituciones del Sector y sociedad para la prestación de servicios de salud con calidad.</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103,920.00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Regulación y supervisión de Instituciones de Asistencia Privada.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1,611,938.66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Asistencia Social a Población Vulnerable</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Prestación de Servicios de Salud a la Comunidad</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340,374,997.00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$0.62 %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Prestación de Servicios de Salud a la Persona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1,083,878,060.63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$1.98 %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Fomento a la cultura de donadores de òrganos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662,669.36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Análisis de muestras humanas y ambientales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83,045,179.52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$0.15 %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Sangre Segura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13,278,760.86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Reafiliaciones al Regimen Estatal de Protección Social en Salud</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670,000,000.00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$1.22 %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Prestación de Servicios Integrales de Salud Mental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159,246,680.73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$0.29 %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Atención integral oncológica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62,819,555.22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Integrar Agenda de la H. Junta de Gobierno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148,947,431.13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$0.27 %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Prestación de Servicios Hospitalarios en el 2do. nivel de atención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351,038,122.80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$0.64 %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Control y seguimiento administrativo y de servicios para la salud</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181,632,659.45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$0.33 %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Prestacion de Servicios Hospitalarios a Mujeres, infantes y adolescentes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378,570,722.60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$0.69 %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Ejecución de acuerdos de reuniones interinstitucionales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31,103,449.57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$0.05 %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Servicios hospitalarios y de consulta de calidad</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165,172,888.55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$0.30 %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Atencion a infantes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5,809,733.04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Detección de casos positivos de VIH SIDA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14,018,733.66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Cirugia Ambulatoria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7,288,080.00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PROGRAMA PARA RESCATE Y DIGNIFICACION DEL SISTEMA ESTATAL DE SALUD</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321,400,000.00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$0.58 %</w:t>
            </w:r>
          </w:p>
        </w:tc>
      </w:tr>
      <w:tr w:rsidR="00B9386B" w:rsidRPr="00B9386B" w:rsidTr="00B9386B">
        <w:trPr>
          <w:trHeight w:val="70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Cultura Física Y Deporte</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$88,892,410.17</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0.16%</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Planeación, Evaluacion y Control Institucional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88,892,410.17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$0.16 %</w:t>
            </w:r>
          </w:p>
        </w:tc>
      </w:tr>
      <w:tr w:rsidR="00B9386B" w:rsidRPr="00B9386B" w:rsidTr="00B9386B">
        <w:trPr>
          <w:trHeight w:val="75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Educación de calidad con visión integral</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$17,127,849,260.28</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31.35%</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1.- Formación universitaria con calidad y pertinencia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424,698,423.10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$0.77 %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Formación profesional de calidad.</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6,012,036.64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Desarrollo Pedagógico, Académico y Docente.</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71,153,600.00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$0.13 %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ACADÉMICO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6,377,516.01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Diseño y operación de programas académicos de posgrado y de formación continua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420,847.50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Diseño y desarrollo de proyectos de investigación educativa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2,290,259.77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Calidad</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2,502,505.00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Desarrollo Institucional y gestión administrativa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29,437,810.00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$0.05 %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50,205,017.55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$0.09 %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OTORGAMIENTO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212,542,059.70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$0.38 %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PLANEACION Y ADMINISTRACIÓN DE LA GESTIÓN INTERNA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735,000.00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OTORGAMIENTO DE BECAS Y ESTIMULOS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80,278,787.00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$0.14 %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Estrategica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3,308,773.42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Atención a la Demanda de servicios de Educación Media Superior</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17,751,247.85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Institucional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12,763,552.80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Vinculación Institucional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438,540.00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Educación Primaria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9,000,000.00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Educación Primaria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7,895,031,174.99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$14.45 %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Coordinación del Desarrollo de la Infraestructura Física Educativa del Estado de Sonora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35,436,882.91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$0.06 %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Recuperacion de créditos educativos otorgados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45,590,201.88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$0.08 %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Dirección y Coordinación de las políticas Educativas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3,920,947,487.00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$7.17 %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Proceso de formación de profesionistas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31,200.00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Institucional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352,389,437.37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$0.64 %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Vinculación con los sectores público, privado y social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710,651.00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EXTENSIÓN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4,788,287.00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GESTIÓN ADMINISTRATIVA EFICIENTE, EFICAZ Y TRANSPARENTE</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15,197,571.26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CONDUCCIÓN DEL DESARROLLO INSTITUCIONAL.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33,200.00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VINCULACIÓN Y DESARROLLO INSTITUCIONAL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526,775.00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GESTIÓN ACADÉMICA DE CALIDAD</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437,100.00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PLANEACIÓN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2,633,276.68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Dirección General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16,150,025.22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40,593,353.82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$0.07 %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POSGRADO E INVESTIGACIÓN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1,647,933.35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y Finanzas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7,639,327.20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Desarrollo Académico y Estudios Profesionales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832,000.00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Cobertura y Atención a la Demanda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2,465,903.88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DESARROLLO Y PROVISIÓN DE SERVICIOS EDUCATIVOS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6,298,186.00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APOYO ADMINISTRATIVO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21,162,027.80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Actividades de Apoyo Administrativo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32,332,000.00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$0.05 %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Gestión administrativa eficiente, eficaz y trasparente.</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18,945,503.77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Vinculación y extensión.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261,999.98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Servicios Escolares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548,078.85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Vinculación, extensión y difusión.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1,368,422.70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y Servicios Financieros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995,803.45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Planeación Institucional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45,000.00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Direccion Institucional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42,482,456.28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$0.07 %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Administracion institucional y financiera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8,126,020.01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Atencion de estudiantes mediante los programas educativos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1,437,714.20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Vinculacion institucional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216,225.69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Innovación y desarrollo educativo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54,310,314.19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$0.09 %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Educación Preescolar</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USUARIOS EN CONCLUSIÓN DE NIVEL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87,510,064.07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$0.16 %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Académico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3,387,374.07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EDUCACIÓN MEDIA SUPERIOR MODALIDAD ABIERTA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6,220,000.00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4,011,010.57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Planeación y Evaluacion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105,530.00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Vinculación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150,300.00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ACADEMICO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552,726.50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Vinculación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323,449.00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de los recursos financieros, humanos y materiales del Insitituto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1,671,064.59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Implementación del modelo educativo basado en competencias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221,580,869.85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$0.40 %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Apoyo y seguimiento académico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8,793,463.96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Movilidad e intercambio académico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Operar Programas de Licenciatura</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24,611,712.69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$0.04 %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Operar Cursos de Formación Continua para Docentes de Educación Básica en Servicio</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25,213,364.78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$0.04 %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Operar Programas de Posgrado</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2,231,761.20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Apoyo y gestión administrativa a los servicios educativos del instituto</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21,870,765.32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$0.04 %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y control de los recursos</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313,044,533.97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$0.57 %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Administrativo y de Gestión Institucional</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25,529,092.64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$0.04 %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Investigación y difusión científica y formación de recursos humanos de alto nivel</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55,516,251.35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Formación de profesionales integrales y competentes</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865,474,348.36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$1.58 %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Desarrollo Académico</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3,046,689.00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Pertinencia de planes y programas de estudio.</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1,268,170.01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Evaluación Institucional.</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1,387,974.00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Fortalecimiento a la infraestructura y el equipamiento</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275,903,033.82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$0.50 %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Actividades de Apoyo Administrativo (Planeación)</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137,700.00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Dirección y Coordinación de las Políticas Educativas (Subsecretaría Media Superior y Superior)</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458,033.00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Dirección y Coordinación de las Políticas Educativas (Subsecretaría de Educación Básica)</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91,696,442.00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$0.16 %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Transporte Escolar</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1,750,000.00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Programa de Apoyo Escolar.</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30,000,000.00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$0.05 %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Uniformes Escolares para alumnos de Educación Preescolar y Especial.</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61,528,819.80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Educación Secundaria General</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8,813,312.30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Uniformes Escolares</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24,521,180.20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$0.04 %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Enlace y Comunicación Social</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11,000.00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Atención a asuntos jurídicos</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Planeación y Difusión de la Ciencia y la Tecnología</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2,967,800.00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Tecnología Aplicada a la Educación</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Tecnología aplicada a la educación</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11,000.00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Apoyos de fomento a la cultura.</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850,000.00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Vinculación con los sectores de la sociedad.</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11,000.00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Regulación en materia de salud y seguridad escolar.</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2,700,000.00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Coordinación de los Servicios Administrativos y Financieros.</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Servicios Regionales</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11,000.00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Gestión los Recursos Humanos de la Secretaría de Educación y Cultura.</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Coordinación de las acciones y programas de naturaleza compensatoria.</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11,000.00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Soporte técnico en escuelas</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10,200,000.00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Desarrollo y mantenimiento de los Sistemas Informáticos.</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9,200,000.00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Registro de profesiones</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3,802,000.00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Coordinación de las instituciones de Educación Media Superior y Superior.</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390,000.00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Servicios educativos que ofrecen los particulares.</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273,500.00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r w:rsidRPr="00B9386B">
              <w:rPr>
                <w:rFonts w:ascii="Calibri" w:eastAsia="Times New Roman" w:hAnsi="Calibri" w:cs="Times New Roman"/>
                <w:color w:val="000000"/>
                <w:sz w:val="20"/>
                <w:szCs w:val="20"/>
                <w:lang w:eastAsia="es-MX"/>
              </w:rPr>
              <w:t> </w:t>
            </w:r>
          </w:p>
        </w:tc>
        <w:tc>
          <w:tcPr>
            <w:tcW w:w="5285" w:type="dxa"/>
            <w:tcBorders>
              <w:top w:val="nil"/>
              <w:left w:val="nil"/>
              <w:bottom w:val="nil"/>
              <w:right w:val="nil"/>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Apoyo a preparatorias por cooperación.</w:t>
            </w:r>
          </w:p>
        </w:tc>
        <w:tc>
          <w:tcPr>
            <w:tcW w:w="1904"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1,057,000.00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Programas de Intercambio Educativo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324,900.00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Uniformes Escolares para alumnos de Educación Primaria pública.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83,950,000.00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$0.15 %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Organización y gestión Institucional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33,818.62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Control, ejecución y seguimiento de los recursos humanos, financieros y materiales.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4,807,913.88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Fortalecimiento a la calidad de los servicios educativos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46,432.00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Proceso de planeación, gestión y ejercicio de recursos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6,906,948.95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Proceso de vinculación y gestión institucional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206,614.97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Apoyo a organismos de Educación Básica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2,046,000.00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Coordinación del programa de Carrera Magisterial.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11,000.00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INFRAESTRUCTURA Y EQUIPAMIENTO EDUCACIÓN BÁSICA.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434,307,601.24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$0.79 %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INFRAESTRUCTURA Y EQUIPAMIENTO DE EDUCACION BASICA ( FAMEB )</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174,904,962.75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$0.32 %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AMPLIACION Y MEJORAMIENTO DE LOS PLANTELES DE NIVEL BASICO (FAM POTENCIADO)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466,119,075.00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$0.85 %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AMPLIACION Y MEJORAMIENTO DE LOS PLANTELES DE NIVEL MEDIO SUPERIOR (FAM POTENCIADO)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19,927,618.96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AMPLIACION Y MEJORAMIENTO DE LOS PLANTELES DE NIVEL SUPERIOR (FAM POTENCIADO)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90,000,000.00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$0.16 %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INFRAESTRUCTURA Y EQUIPAMIENTO EDUCACION MEDIA SUPERIOR</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15,149,552.04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INFRAESTRUCTURA Y EQUIPAMIENTO EDUCACION SUPERIOR</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96,648,967.00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$0.17 %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CONVENIOS DESCENTRALIZACION Y REASIGNACION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15,000,000.00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INFRAESTRUCTURA Y EQUIPAMIENTO DE EDUCACIÓN VARIOS NIVELES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45,000,000.00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$0.08 %</w:t>
            </w:r>
          </w:p>
        </w:tc>
      </w:tr>
      <w:tr w:rsidR="00B9386B" w:rsidRPr="00B9386B" w:rsidTr="00B9386B">
        <w:trPr>
          <w:trHeight w:val="88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Preservación, Creación Y Difusión Cultural</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$155,908,211.21</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0.28%</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Difundir y apoyar el desarrollo cultural en el Estado.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6,221,538.73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DIFUSIÓN DE LA CULTURA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9,327,053.46</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DIRECCIÓN, COORDINACIÓN Y PRODUCCIÓN DE LA PROGRAMACIÓN DE LA RADIO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18,524,781.17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$0.03 %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Brindar servicios culturales de calidad en todas las comunidades de la Entidad.</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101,854,504.83</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$0.18 %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TRANSMISIÓN DE LOS PROGRAMAS DE RADIO Y TELEVISIÓN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649,999.99</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DIRECCIÓN TÉCNICA Y ADMINISTRATIVA DEL CENTRO CULTURAL MUSAS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461,500.00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78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Contribuir a la preservación y fortalecimiento de la riqueza cultural y el desarrollo indígena, así como fomentar el hábito a la lectura en el Estado.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697,510.05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Promover la música y las artes en el Estado.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119,185.32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Iniciación artística para niños, jóvenes y adultos de diversos sectores de la sociedad sonorense</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138,139.15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Promover y fomentar la lectura y cultura en la región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5,498,594.70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Administrar y controlar el ejercicio del presupuesto autorizado para la actividad cultural.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8,402,588.30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Administrativo y de gestión del presupuesto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85,354.00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Operación y gestión de actividades culturales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3,299,422.51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Servicios generales de apoyo administrativo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628,039.00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B9386B">
        <w:trPr>
          <w:trHeight w:val="840"/>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Igualdad De Oportunidades</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$233,049,627.72</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0.42%</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Corresponsabilidad Social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7,333,465.85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$0.01 %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Dirección, Coordinación y Planeación del Desarrollo Social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26,132,253.51</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$0.04 %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Control y Seguimiento Administrativo para el Desarrollo Social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15,923,394.58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Impulso al Desarrollo Social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3,084,110.97</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Impulsar al Desarrollo Social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47,836,975.98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$0.08 %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Fortalecimiento al Desarrollo Regional y Municipal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14,173,161.44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Seguimiento y Evaluación de Inversión Social.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13,566,941.45</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$0.02 %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Infraestructura y Equipamiento Social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104,999,323.94</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$0.19 %</w:t>
            </w:r>
          </w:p>
        </w:tc>
      </w:tr>
      <w:tr w:rsidR="00B9386B" w:rsidRPr="00B9386B" w:rsidTr="00B9386B">
        <w:trPr>
          <w:trHeight w:val="11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5943" w:type="dxa"/>
            <w:gridSpan w:val="2"/>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jc w:val="both"/>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Programa Estatal: Atención A Sectores Especiales De La Sociedad (Población Objetivo Del Dif)</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$532,132,894.10</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0.97%</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single" w:sz="8" w:space="0" w:color="DDDDDD"/>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Atención a Población Vulnerable</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35,526,931.08</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$0.06 %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Asistencia alimentaria a población vulnerable</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39,513,731.00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$0.07 %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Atención a personas con discapacidad</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51,234,475.00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$0.09 %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Atención a Organismos de la Sociedad Civil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40,052,500.00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$0.07 %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Administración de los recursos</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196,023,393.02</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$0.35 %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DIRECCION, PLANEACION Y COORDINACIÓN DEL SISTEMA DIF SONORA</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4,320,847.00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52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Procuración de la defensa del menor y la familia en el Estado</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310,000.00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Procuración de la Defensa del Adulto Mayor</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2,248,000.00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Proceso: Nutrición infantil</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162,864,017.00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$0.29 %</w:t>
            </w:r>
          </w:p>
        </w:tc>
      </w:tr>
      <w:tr w:rsidR="00B9386B" w:rsidRPr="00B9386B" w:rsidTr="004913DC">
        <w:trPr>
          <w:trHeight w:val="315"/>
          <w:jc w:val="center"/>
        </w:trPr>
        <w:tc>
          <w:tcPr>
            <w:tcW w:w="196"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lang w:eastAsia="es-MX"/>
              </w:rPr>
            </w:pPr>
          </w:p>
        </w:tc>
        <w:tc>
          <w:tcPr>
            <w:tcW w:w="658" w:type="dxa"/>
            <w:tcBorders>
              <w:top w:val="nil"/>
              <w:left w:val="nil"/>
              <w:bottom w:val="nil"/>
              <w:right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20"/>
                <w:szCs w:val="20"/>
                <w:lang w:eastAsia="es-MX"/>
              </w:rPr>
            </w:pPr>
          </w:p>
        </w:tc>
        <w:tc>
          <w:tcPr>
            <w:tcW w:w="5285" w:type="dxa"/>
            <w:tcBorders>
              <w:top w:val="nil"/>
              <w:left w:val="single" w:sz="8" w:space="0" w:color="DDDDDD"/>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both"/>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Proyecto: Coordinación General de Operación</w:t>
            </w:r>
          </w:p>
        </w:tc>
        <w:tc>
          <w:tcPr>
            <w:tcW w:w="1904"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39,000.00</w:t>
            </w:r>
          </w:p>
        </w:tc>
        <w:tc>
          <w:tcPr>
            <w:tcW w:w="880" w:type="dxa"/>
            <w:tcBorders>
              <w:top w:val="nil"/>
              <w:left w:val="nil"/>
              <w:bottom w:val="single" w:sz="8" w:space="0" w:color="DDDDDD"/>
              <w:right w:val="single" w:sz="8" w:space="0" w:color="DDDDDD"/>
            </w:tcBorders>
            <w:shd w:val="clear" w:color="000000" w:fill="D9EDF7"/>
            <w:vAlign w:val="center"/>
            <w:hideMark/>
          </w:tcPr>
          <w:p w:rsidR="00B9386B" w:rsidRPr="00B9386B" w:rsidRDefault="00B9386B" w:rsidP="00B9386B">
            <w:pPr>
              <w:spacing w:after="0" w:line="240" w:lineRule="auto"/>
              <w:jc w:val="right"/>
              <w:rPr>
                <w:rFonts w:ascii="Calibri" w:eastAsia="Times New Roman" w:hAnsi="Calibri" w:cs="Times New Roman"/>
                <w:color w:val="333333"/>
                <w:sz w:val="20"/>
                <w:szCs w:val="20"/>
                <w:lang w:eastAsia="es-MX"/>
              </w:rPr>
            </w:pPr>
            <w:r w:rsidRPr="00B9386B">
              <w:rPr>
                <w:rFonts w:ascii="Calibri" w:eastAsia="Times New Roman" w:hAnsi="Calibri" w:cs="Times New Roman"/>
                <w:color w:val="333333"/>
                <w:sz w:val="20"/>
                <w:szCs w:val="20"/>
                <w:lang w:eastAsia="es-MX"/>
              </w:rPr>
              <w:t>$0.00 %</w:t>
            </w:r>
          </w:p>
        </w:tc>
      </w:tr>
      <w:tr w:rsidR="00B9386B" w:rsidRPr="00B9386B" w:rsidTr="00B9386B">
        <w:trPr>
          <w:trHeight w:val="480"/>
          <w:jc w:val="center"/>
        </w:trPr>
        <w:tc>
          <w:tcPr>
            <w:tcW w:w="6139" w:type="dxa"/>
            <w:gridSpan w:val="3"/>
            <w:tcBorders>
              <w:top w:val="nil"/>
              <w:left w:val="nil"/>
              <w:bottom w:val="nil"/>
              <w:right w:val="single" w:sz="8" w:space="0" w:color="DDDDDD"/>
            </w:tcBorders>
            <w:shd w:val="clear" w:color="auto" w:fill="C4BC96"/>
            <w:vAlign w:val="center"/>
            <w:hideMark/>
          </w:tcPr>
          <w:p w:rsidR="00B9386B" w:rsidRPr="00B9386B" w:rsidRDefault="00B9386B" w:rsidP="00B9386B">
            <w:pPr>
              <w:spacing w:after="0" w:line="240" w:lineRule="auto"/>
              <w:rPr>
                <w:rFonts w:ascii="Calibri" w:eastAsia="Times New Roman" w:hAnsi="Calibri" w:cs="Times New Roman"/>
                <w:b/>
                <w:sz w:val="36"/>
                <w:szCs w:val="36"/>
                <w:lang w:eastAsia="es-MX"/>
              </w:rPr>
            </w:pPr>
            <w:r w:rsidRPr="00B9386B">
              <w:rPr>
                <w:rFonts w:ascii="Calibri" w:eastAsia="Times New Roman" w:hAnsi="Calibri" w:cs="Times New Roman"/>
                <w:b/>
                <w:sz w:val="30"/>
                <w:szCs w:val="36"/>
                <w:lang w:eastAsia="es-MX"/>
              </w:rPr>
              <w:t>GASTO NETO TOTAL</w:t>
            </w:r>
          </w:p>
        </w:tc>
        <w:tc>
          <w:tcPr>
            <w:tcW w:w="1904"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$54,628,610,719.00</w:t>
            </w:r>
          </w:p>
        </w:tc>
        <w:tc>
          <w:tcPr>
            <w:tcW w:w="880"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0" w:line="240" w:lineRule="auto"/>
              <w:jc w:val="right"/>
              <w:rPr>
                <w:rFonts w:ascii="Calibri" w:eastAsia="Times New Roman" w:hAnsi="Calibri" w:cs="Times New Roman"/>
                <w:b/>
                <w:sz w:val="20"/>
                <w:szCs w:val="20"/>
                <w:lang w:eastAsia="es-MX"/>
              </w:rPr>
            </w:pPr>
            <w:r w:rsidRPr="00B9386B">
              <w:rPr>
                <w:rFonts w:ascii="Calibri" w:eastAsia="Times New Roman" w:hAnsi="Calibri" w:cs="Times New Roman"/>
                <w:b/>
                <w:sz w:val="20"/>
                <w:szCs w:val="20"/>
                <w:lang w:eastAsia="es-MX"/>
              </w:rPr>
              <w:t>99.98%</w:t>
            </w:r>
          </w:p>
        </w:tc>
      </w:tr>
    </w:tbl>
    <w:p w:rsidR="00B9386B" w:rsidRPr="00B9386B" w:rsidRDefault="00B9386B" w:rsidP="00B9386B">
      <w:pPr>
        <w:spacing w:after="200" w:line="276" w:lineRule="auto"/>
        <w:rPr>
          <w:rFonts w:ascii="Tahoma" w:eastAsia="Times New Roman" w:hAnsi="Tahoma" w:cs="Tahoma"/>
          <w:szCs w:val="26"/>
          <w:lang w:eastAsia="es-MX"/>
        </w:rPr>
      </w:pPr>
    </w:p>
    <w:p w:rsidR="00B9386B" w:rsidRPr="00927717" w:rsidRDefault="00B9386B" w:rsidP="00D05F2B">
      <w:pPr>
        <w:spacing w:after="200" w:line="240" w:lineRule="auto"/>
        <w:ind w:firstLine="708"/>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Este último aspecto concluye la sección relativa a los ejes y programas del Plan Estatal del Desarrollo, por lo que a continuación se abordara la sección correspondiente al objeto económico del gasto visto a nivel gobierno.</w:t>
      </w:r>
    </w:p>
    <w:p w:rsidR="0036262C" w:rsidRPr="00927717" w:rsidRDefault="0036262C" w:rsidP="00927717">
      <w:pPr>
        <w:keepLines/>
        <w:spacing w:before="120" w:after="120" w:line="240" w:lineRule="auto"/>
        <w:ind w:right="-3"/>
        <w:jc w:val="both"/>
        <w:rPr>
          <w:rFonts w:ascii="Arial" w:eastAsia="Tahoma" w:hAnsi="Arial" w:cs="Arial"/>
          <w:b/>
          <w:bCs/>
          <w:sz w:val="20"/>
          <w:szCs w:val="20"/>
          <w:lang w:eastAsia="es-MX"/>
        </w:rPr>
      </w:pPr>
    </w:p>
    <w:p w:rsidR="009E6BFE" w:rsidRDefault="009E6BFE" w:rsidP="00D05F2B">
      <w:pPr>
        <w:keepLines/>
        <w:spacing w:before="120" w:after="120" w:line="240" w:lineRule="auto"/>
        <w:ind w:right="-3" w:firstLine="708"/>
        <w:jc w:val="both"/>
        <w:rPr>
          <w:rFonts w:ascii="Arial" w:eastAsia="Tahoma" w:hAnsi="Arial" w:cs="Arial"/>
          <w:b/>
          <w:bCs/>
          <w:sz w:val="20"/>
          <w:szCs w:val="20"/>
          <w:lang w:eastAsia="es-MX"/>
        </w:rPr>
      </w:pPr>
    </w:p>
    <w:p w:rsidR="009E6BFE" w:rsidRDefault="009E6BFE" w:rsidP="00D05F2B">
      <w:pPr>
        <w:keepLines/>
        <w:spacing w:before="120" w:after="120" w:line="240" w:lineRule="auto"/>
        <w:ind w:right="-3" w:firstLine="708"/>
        <w:jc w:val="both"/>
        <w:rPr>
          <w:rFonts w:ascii="Arial" w:eastAsia="Tahoma" w:hAnsi="Arial" w:cs="Arial"/>
          <w:b/>
          <w:bCs/>
          <w:sz w:val="20"/>
          <w:szCs w:val="20"/>
          <w:lang w:eastAsia="es-MX"/>
        </w:rPr>
      </w:pPr>
    </w:p>
    <w:p w:rsidR="009E6BFE" w:rsidRDefault="009E6BFE" w:rsidP="00D05F2B">
      <w:pPr>
        <w:keepLines/>
        <w:spacing w:before="120" w:after="120" w:line="240" w:lineRule="auto"/>
        <w:ind w:right="-3" w:firstLine="708"/>
        <w:jc w:val="both"/>
        <w:rPr>
          <w:rFonts w:ascii="Arial" w:eastAsia="Tahoma" w:hAnsi="Arial" w:cs="Arial"/>
          <w:b/>
          <w:bCs/>
          <w:sz w:val="20"/>
          <w:szCs w:val="20"/>
          <w:lang w:eastAsia="es-MX"/>
        </w:rPr>
      </w:pPr>
    </w:p>
    <w:p w:rsidR="009E6BFE" w:rsidRDefault="009E6BFE" w:rsidP="00D05F2B">
      <w:pPr>
        <w:keepLines/>
        <w:spacing w:before="120" w:after="120" w:line="240" w:lineRule="auto"/>
        <w:ind w:right="-3" w:firstLine="708"/>
        <w:jc w:val="both"/>
        <w:rPr>
          <w:rFonts w:ascii="Arial" w:eastAsia="Tahoma" w:hAnsi="Arial" w:cs="Arial"/>
          <w:b/>
          <w:bCs/>
          <w:sz w:val="20"/>
          <w:szCs w:val="20"/>
          <w:lang w:eastAsia="es-MX"/>
        </w:rPr>
      </w:pPr>
    </w:p>
    <w:p w:rsidR="009E6BFE" w:rsidRDefault="009E6BFE" w:rsidP="00D05F2B">
      <w:pPr>
        <w:keepLines/>
        <w:spacing w:before="120" w:after="120" w:line="240" w:lineRule="auto"/>
        <w:ind w:right="-3" w:firstLine="708"/>
        <w:jc w:val="both"/>
        <w:rPr>
          <w:rFonts w:ascii="Arial" w:eastAsia="Tahoma" w:hAnsi="Arial" w:cs="Arial"/>
          <w:b/>
          <w:bCs/>
          <w:sz w:val="20"/>
          <w:szCs w:val="20"/>
          <w:lang w:eastAsia="es-MX"/>
        </w:rPr>
      </w:pPr>
    </w:p>
    <w:p w:rsidR="00B9386B" w:rsidRPr="00927717" w:rsidRDefault="00B9386B" w:rsidP="00D05F2B">
      <w:pPr>
        <w:keepLines/>
        <w:spacing w:before="120" w:after="120" w:line="240" w:lineRule="auto"/>
        <w:ind w:right="-3" w:firstLine="708"/>
        <w:jc w:val="both"/>
        <w:rPr>
          <w:rFonts w:ascii="Arial" w:eastAsia="Tahoma" w:hAnsi="Arial" w:cs="Arial"/>
          <w:sz w:val="20"/>
          <w:szCs w:val="20"/>
          <w:lang w:eastAsia="es-MX"/>
        </w:rPr>
      </w:pPr>
      <w:r w:rsidRPr="00927717">
        <w:rPr>
          <w:rFonts w:ascii="Arial" w:eastAsia="Tahoma" w:hAnsi="Arial" w:cs="Arial"/>
          <w:b/>
          <w:bCs/>
          <w:sz w:val="20"/>
          <w:szCs w:val="20"/>
          <w:lang w:eastAsia="es-MX"/>
        </w:rPr>
        <w:lastRenderedPageBreak/>
        <w:t>OBJ</w:t>
      </w:r>
      <w:r w:rsidRPr="00927717">
        <w:rPr>
          <w:rFonts w:ascii="Arial" w:eastAsia="Tahoma" w:hAnsi="Arial" w:cs="Arial"/>
          <w:b/>
          <w:bCs/>
          <w:spacing w:val="2"/>
          <w:sz w:val="20"/>
          <w:szCs w:val="20"/>
          <w:lang w:eastAsia="es-MX"/>
        </w:rPr>
        <w:t>E</w:t>
      </w:r>
      <w:r w:rsidRPr="00927717">
        <w:rPr>
          <w:rFonts w:ascii="Arial" w:eastAsia="Tahoma" w:hAnsi="Arial" w:cs="Arial"/>
          <w:b/>
          <w:bCs/>
          <w:sz w:val="20"/>
          <w:szCs w:val="20"/>
          <w:lang w:eastAsia="es-MX"/>
        </w:rPr>
        <w:t>TO</w:t>
      </w:r>
      <w:r w:rsidRPr="00927717">
        <w:rPr>
          <w:rFonts w:ascii="Arial" w:eastAsia="Tahoma" w:hAnsi="Arial" w:cs="Arial"/>
          <w:b/>
          <w:bCs/>
          <w:spacing w:val="-1"/>
          <w:sz w:val="20"/>
          <w:szCs w:val="20"/>
          <w:lang w:eastAsia="es-MX"/>
        </w:rPr>
        <w:t>E</w:t>
      </w:r>
      <w:r w:rsidRPr="00927717">
        <w:rPr>
          <w:rFonts w:ascii="Arial" w:eastAsia="Tahoma" w:hAnsi="Arial" w:cs="Arial"/>
          <w:b/>
          <w:bCs/>
          <w:sz w:val="20"/>
          <w:szCs w:val="20"/>
          <w:lang w:eastAsia="es-MX"/>
        </w:rPr>
        <w:t>C</w:t>
      </w:r>
      <w:r w:rsidRPr="00927717">
        <w:rPr>
          <w:rFonts w:ascii="Arial" w:eastAsia="Tahoma" w:hAnsi="Arial" w:cs="Arial"/>
          <w:b/>
          <w:bCs/>
          <w:spacing w:val="2"/>
          <w:sz w:val="20"/>
          <w:szCs w:val="20"/>
          <w:lang w:eastAsia="es-MX"/>
        </w:rPr>
        <w:t>ON</w:t>
      </w:r>
      <w:r w:rsidRPr="00927717">
        <w:rPr>
          <w:rFonts w:ascii="Arial" w:eastAsia="Tahoma" w:hAnsi="Arial" w:cs="Arial"/>
          <w:b/>
          <w:bCs/>
          <w:sz w:val="20"/>
          <w:szCs w:val="20"/>
          <w:lang w:eastAsia="es-MX"/>
        </w:rPr>
        <w:t>Ó</w:t>
      </w:r>
      <w:r w:rsidRPr="00927717">
        <w:rPr>
          <w:rFonts w:ascii="Arial" w:eastAsia="Tahoma" w:hAnsi="Arial" w:cs="Arial"/>
          <w:b/>
          <w:bCs/>
          <w:spacing w:val="2"/>
          <w:sz w:val="20"/>
          <w:szCs w:val="20"/>
          <w:lang w:eastAsia="es-MX"/>
        </w:rPr>
        <w:t>M</w:t>
      </w:r>
      <w:r w:rsidRPr="00927717">
        <w:rPr>
          <w:rFonts w:ascii="Arial" w:eastAsia="Tahoma" w:hAnsi="Arial" w:cs="Arial"/>
          <w:b/>
          <w:bCs/>
          <w:sz w:val="20"/>
          <w:szCs w:val="20"/>
          <w:lang w:eastAsia="es-MX"/>
        </w:rPr>
        <w:t>ICO</w:t>
      </w:r>
      <w:r w:rsidRPr="00927717">
        <w:rPr>
          <w:rFonts w:ascii="Arial" w:eastAsia="Tahoma" w:hAnsi="Arial" w:cs="Arial"/>
          <w:b/>
          <w:bCs/>
          <w:spacing w:val="3"/>
          <w:sz w:val="20"/>
          <w:szCs w:val="20"/>
          <w:lang w:eastAsia="es-MX"/>
        </w:rPr>
        <w:t>D</w:t>
      </w:r>
      <w:r w:rsidRPr="00927717">
        <w:rPr>
          <w:rFonts w:ascii="Arial" w:eastAsia="Tahoma" w:hAnsi="Arial" w:cs="Arial"/>
          <w:b/>
          <w:bCs/>
          <w:spacing w:val="-1"/>
          <w:sz w:val="20"/>
          <w:szCs w:val="20"/>
          <w:lang w:eastAsia="es-MX"/>
        </w:rPr>
        <w:t>E</w:t>
      </w:r>
      <w:r w:rsidRPr="00927717">
        <w:rPr>
          <w:rFonts w:ascii="Arial" w:eastAsia="Tahoma" w:hAnsi="Arial" w:cs="Arial"/>
          <w:b/>
          <w:bCs/>
          <w:sz w:val="20"/>
          <w:szCs w:val="20"/>
          <w:lang w:eastAsia="es-MX"/>
        </w:rPr>
        <w:t>L</w:t>
      </w:r>
      <w:r w:rsidRPr="00927717">
        <w:rPr>
          <w:rFonts w:ascii="Arial" w:eastAsia="Tahoma" w:hAnsi="Arial" w:cs="Arial"/>
          <w:b/>
          <w:bCs/>
          <w:spacing w:val="-1"/>
          <w:sz w:val="20"/>
          <w:szCs w:val="20"/>
          <w:lang w:eastAsia="es-MX"/>
        </w:rPr>
        <w:t>G</w:t>
      </w:r>
      <w:r w:rsidRPr="00927717">
        <w:rPr>
          <w:rFonts w:ascii="Arial" w:eastAsia="Tahoma" w:hAnsi="Arial" w:cs="Arial"/>
          <w:b/>
          <w:bCs/>
          <w:spacing w:val="3"/>
          <w:sz w:val="20"/>
          <w:szCs w:val="20"/>
          <w:lang w:eastAsia="es-MX"/>
        </w:rPr>
        <w:t>A</w:t>
      </w:r>
      <w:r w:rsidRPr="00927717">
        <w:rPr>
          <w:rFonts w:ascii="Arial" w:eastAsia="Tahoma" w:hAnsi="Arial" w:cs="Arial"/>
          <w:b/>
          <w:bCs/>
          <w:spacing w:val="-1"/>
          <w:sz w:val="20"/>
          <w:szCs w:val="20"/>
          <w:lang w:eastAsia="es-MX"/>
        </w:rPr>
        <w:t>S</w:t>
      </w:r>
      <w:r w:rsidRPr="00927717">
        <w:rPr>
          <w:rFonts w:ascii="Arial" w:eastAsia="Tahoma" w:hAnsi="Arial" w:cs="Arial"/>
          <w:b/>
          <w:bCs/>
          <w:spacing w:val="2"/>
          <w:sz w:val="20"/>
          <w:szCs w:val="20"/>
          <w:lang w:eastAsia="es-MX"/>
        </w:rPr>
        <w:t>T</w:t>
      </w:r>
      <w:r w:rsidRPr="00927717">
        <w:rPr>
          <w:rFonts w:ascii="Arial" w:eastAsia="Tahoma" w:hAnsi="Arial" w:cs="Arial"/>
          <w:b/>
          <w:bCs/>
          <w:sz w:val="20"/>
          <w:szCs w:val="20"/>
          <w:lang w:eastAsia="es-MX"/>
        </w:rPr>
        <w:t>O</w:t>
      </w:r>
    </w:p>
    <w:p w:rsidR="00B9386B" w:rsidRPr="00927717" w:rsidRDefault="00B9386B" w:rsidP="00D05F2B">
      <w:pPr>
        <w:keepLines/>
        <w:spacing w:before="120" w:after="120" w:line="240" w:lineRule="auto"/>
        <w:ind w:right="-3" w:firstLine="708"/>
        <w:jc w:val="both"/>
        <w:rPr>
          <w:rFonts w:ascii="Arial" w:eastAsia="Tahoma" w:hAnsi="Arial" w:cs="Arial"/>
          <w:sz w:val="20"/>
          <w:szCs w:val="20"/>
          <w:lang w:eastAsia="es-MX"/>
        </w:rPr>
      </w:pPr>
      <w:r w:rsidRPr="00927717">
        <w:rPr>
          <w:rFonts w:ascii="Arial" w:eastAsia="Tahoma" w:hAnsi="Arial" w:cs="Arial"/>
          <w:b/>
          <w:bCs/>
          <w:spacing w:val="1"/>
          <w:sz w:val="20"/>
          <w:szCs w:val="20"/>
          <w:lang w:eastAsia="es-MX"/>
        </w:rPr>
        <w:t>F</w:t>
      </w:r>
      <w:r w:rsidRPr="00927717">
        <w:rPr>
          <w:rFonts w:ascii="Arial" w:eastAsia="Tahoma" w:hAnsi="Arial" w:cs="Arial"/>
          <w:b/>
          <w:bCs/>
          <w:sz w:val="20"/>
          <w:szCs w:val="20"/>
          <w:lang w:eastAsia="es-MX"/>
        </w:rPr>
        <w:t>uentesy</w:t>
      </w:r>
      <w:r w:rsidRPr="00927717">
        <w:rPr>
          <w:rFonts w:ascii="Arial" w:eastAsia="Tahoma" w:hAnsi="Arial" w:cs="Arial"/>
          <w:b/>
          <w:bCs/>
          <w:spacing w:val="1"/>
          <w:sz w:val="20"/>
          <w:szCs w:val="20"/>
          <w:lang w:eastAsia="es-MX"/>
        </w:rPr>
        <w:t>Uso</w:t>
      </w:r>
      <w:r w:rsidRPr="00927717">
        <w:rPr>
          <w:rFonts w:ascii="Arial" w:eastAsia="Tahoma" w:hAnsi="Arial" w:cs="Arial"/>
          <w:b/>
          <w:bCs/>
          <w:sz w:val="20"/>
          <w:szCs w:val="20"/>
          <w:lang w:eastAsia="es-MX"/>
        </w:rPr>
        <w:t>sde</w:t>
      </w:r>
      <w:r w:rsidRPr="00927717">
        <w:rPr>
          <w:rFonts w:ascii="Arial" w:eastAsia="Tahoma" w:hAnsi="Arial" w:cs="Arial"/>
          <w:b/>
          <w:bCs/>
          <w:spacing w:val="-1"/>
          <w:sz w:val="20"/>
          <w:szCs w:val="20"/>
          <w:lang w:eastAsia="es-MX"/>
        </w:rPr>
        <w:t>R</w:t>
      </w:r>
      <w:r w:rsidRPr="00927717">
        <w:rPr>
          <w:rFonts w:ascii="Arial" w:eastAsia="Tahoma" w:hAnsi="Arial" w:cs="Arial"/>
          <w:b/>
          <w:bCs/>
          <w:sz w:val="20"/>
          <w:szCs w:val="20"/>
          <w:lang w:eastAsia="es-MX"/>
        </w:rPr>
        <w:t>ecu</w:t>
      </w:r>
      <w:r w:rsidRPr="00927717">
        <w:rPr>
          <w:rFonts w:ascii="Arial" w:eastAsia="Tahoma" w:hAnsi="Arial" w:cs="Arial"/>
          <w:b/>
          <w:bCs/>
          <w:spacing w:val="1"/>
          <w:sz w:val="20"/>
          <w:szCs w:val="20"/>
          <w:lang w:eastAsia="es-MX"/>
        </w:rPr>
        <w:t>rso</w:t>
      </w:r>
      <w:r w:rsidRPr="00927717">
        <w:rPr>
          <w:rFonts w:ascii="Arial" w:eastAsia="Tahoma" w:hAnsi="Arial" w:cs="Arial"/>
          <w:b/>
          <w:bCs/>
          <w:sz w:val="20"/>
          <w:szCs w:val="20"/>
          <w:lang w:eastAsia="es-MX"/>
        </w:rPr>
        <w:t>sdel</w:t>
      </w:r>
      <w:r w:rsidRPr="00927717">
        <w:rPr>
          <w:rFonts w:ascii="Arial" w:eastAsia="Tahoma" w:hAnsi="Arial" w:cs="Arial"/>
          <w:b/>
          <w:bCs/>
          <w:spacing w:val="-1"/>
          <w:sz w:val="20"/>
          <w:szCs w:val="20"/>
          <w:lang w:eastAsia="es-MX"/>
        </w:rPr>
        <w:t>S</w:t>
      </w:r>
      <w:r w:rsidRPr="00927717">
        <w:rPr>
          <w:rFonts w:ascii="Arial" w:eastAsia="Tahoma" w:hAnsi="Arial" w:cs="Arial"/>
          <w:b/>
          <w:bCs/>
          <w:spacing w:val="2"/>
          <w:sz w:val="20"/>
          <w:szCs w:val="20"/>
          <w:lang w:eastAsia="es-MX"/>
        </w:rPr>
        <w:t>e</w:t>
      </w:r>
      <w:r w:rsidRPr="00927717">
        <w:rPr>
          <w:rFonts w:ascii="Arial" w:eastAsia="Tahoma" w:hAnsi="Arial" w:cs="Arial"/>
          <w:b/>
          <w:bCs/>
          <w:sz w:val="20"/>
          <w:szCs w:val="20"/>
          <w:lang w:eastAsia="es-MX"/>
        </w:rPr>
        <w:t>c</w:t>
      </w:r>
      <w:r w:rsidRPr="00927717">
        <w:rPr>
          <w:rFonts w:ascii="Arial" w:eastAsia="Tahoma" w:hAnsi="Arial" w:cs="Arial"/>
          <w:b/>
          <w:bCs/>
          <w:spacing w:val="3"/>
          <w:sz w:val="20"/>
          <w:szCs w:val="20"/>
          <w:lang w:eastAsia="es-MX"/>
        </w:rPr>
        <w:t>t</w:t>
      </w:r>
      <w:r w:rsidRPr="00927717">
        <w:rPr>
          <w:rFonts w:ascii="Arial" w:eastAsia="Tahoma" w:hAnsi="Arial" w:cs="Arial"/>
          <w:b/>
          <w:bCs/>
          <w:spacing w:val="1"/>
          <w:sz w:val="20"/>
          <w:szCs w:val="20"/>
          <w:lang w:eastAsia="es-MX"/>
        </w:rPr>
        <w:t>o</w:t>
      </w:r>
      <w:r w:rsidRPr="00927717">
        <w:rPr>
          <w:rFonts w:ascii="Arial" w:eastAsia="Tahoma" w:hAnsi="Arial" w:cs="Arial"/>
          <w:b/>
          <w:bCs/>
          <w:sz w:val="20"/>
          <w:szCs w:val="20"/>
          <w:lang w:eastAsia="es-MX"/>
        </w:rPr>
        <w:t>rPúb</w:t>
      </w:r>
      <w:r w:rsidRPr="00927717">
        <w:rPr>
          <w:rFonts w:ascii="Arial" w:eastAsia="Tahoma" w:hAnsi="Arial" w:cs="Arial"/>
          <w:b/>
          <w:bCs/>
          <w:spacing w:val="1"/>
          <w:sz w:val="20"/>
          <w:szCs w:val="20"/>
          <w:lang w:eastAsia="es-MX"/>
        </w:rPr>
        <w:t>li</w:t>
      </w:r>
      <w:r w:rsidRPr="00927717">
        <w:rPr>
          <w:rFonts w:ascii="Arial" w:eastAsia="Tahoma" w:hAnsi="Arial" w:cs="Arial"/>
          <w:b/>
          <w:bCs/>
          <w:sz w:val="20"/>
          <w:szCs w:val="20"/>
          <w:lang w:eastAsia="es-MX"/>
        </w:rPr>
        <w:t>c</w:t>
      </w:r>
      <w:r w:rsidRPr="00927717">
        <w:rPr>
          <w:rFonts w:ascii="Arial" w:eastAsia="Tahoma" w:hAnsi="Arial" w:cs="Arial"/>
          <w:b/>
          <w:bCs/>
          <w:spacing w:val="1"/>
          <w:sz w:val="20"/>
          <w:szCs w:val="20"/>
          <w:lang w:eastAsia="es-MX"/>
        </w:rPr>
        <w:t>o</w:t>
      </w:r>
      <w:r w:rsidRPr="00927717">
        <w:rPr>
          <w:rFonts w:ascii="Arial" w:eastAsia="Tahoma" w:hAnsi="Arial" w:cs="Arial"/>
          <w:b/>
          <w:bCs/>
          <w:sz w:val="20"/>
          <w:szCs w:val="20"/>
          <w:lang w:eastAsia="es-MX"/>
        </w:rPr>
        <w:t>,</w:t>
      </w:r>
      <w:r w:rsidRPr="00927717">
        <w:rPr>
          <w:rFonts w:ascii="Arial" w:eastAsia="Tahoma" w:hAnsi="Arial" w:cs="Arial"/>
          <w:b/>
          <w:bCs/>
          <w:spacing w:val="1"/>
          <w:sz w:val="20"/>
          <w:szCs w:val="20"/>
          <w:lang w:eastAsia="es-MX"/>
        </w:rPr>
        <w:t>201</w:t>
      </w:r>
      <w:r w:rsidRPr="00927717">
        <w:rPr>
          <w:rFonts w:ascii="Arial" w:eastAsia="Tahoma" w:hAnsi="Arial" w:cs="Arial"/>
          <w:b/>
          <w:bCs/>
          <w:sz w:val="20"/>
          <w:szCs w:val="20"/>
          <w:lang w:eastAsia="es-MX"/>
        </w:rPr>
        <w:t>6</w:t>
      </w:r>
    </w:p>
    <w:p w:rsidR="00B9386B" w:rsidRPr="00927717" w:rsidRDefault="00B9386B" w:rsidP="00D05F2B">
      <w:pPr>
        <w:keepLines/>
        <w:spacing w:before="120" w:after="120" w:line="240" w:lineRule="auto"/>
        <w:ind w:firstLine="708"/>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El Artículo 11 de la Ley del Presupuesto de Egresos, Contabilidad Gubernamental y Gasto Público Estatal, establece los aspectos que debe considerar el Proyecto del Presupuesto de Egresos propuesto a la Legislatura, por lo que de acuerdo con ello, se presenta la relación de cuadros que perfilan el escenario presupuestal para el año 2016, de acuerdo con las fracciones IV, V, VI y VII del citado artículo del ordenamiento presupuestal:</w:t>
      </w:r>
    </w:p>
    <w:p w:rsidR="00B9386B" w:rsidRPr="00927717" w:rsidRDefault="00B9386B" w:rsidP="00D05F2B">
      <w:pPr>
        <w:keepLines/>
        <w:spacing w:before="120" w:after="120" w:line="240" w:lineRule="auto"/>
        <w:ind w:firstLine="708"/>
        <w:jc w:val="both"/>
        <w:rPr>
          <w:rFonts w:ascii="Arial" w:eastAsia="Tahoma" w:hAnsi="Arial" w:cs="Arial"/>
          <w:b/>
          <w:bCs/>
          <w:spacing w:val="1"/>
          <w:sz w:val="20"/>
          <w:szCs w:val="20"/>
          <w:lang w:eastAsia="es-MX"/>
        </w:rPr>
      </w:pPr>
      <w:r w:rsidRPr="00927717">
        <w:rPr>
          <w:rFonts w:ascii="Arial" w:eastAsia="Times New Roman" w:hAnsi="Arial" w:cs="Arial"/>
          <w:b/>
          <w:sz w:val="20"/>
          <w:szCs w:val="20"/>
          <w:lang w:eastAsia="es-MX"/>
        </w:rPr>
        <w:t>FRACCIÓN IV:</w:t>
      </w:r>
      <w:r w:rsidRPr="00927717">
        <w:rPr>
          <w:rFonts w:ascii="Arial" w:eastAsia="Times New Roman" w:hAnsi="Arial" w:cs="Arial"/>
          <w:sz w:val="20"/>
          <w:szCs w:val="20"/>
          <w:lang w:eastAsia="es-MX"/>
        </w:rPr>
        <w:t xml:space="preserve"> Estimación de ingresos y posición del gasto del ejercicio fiscal que se propone incluyendo las transferencias de recursos federalizados.</w:t>
      </w:r>
    </w:p>
    <w:p w:rsidR="00B9386B" w:rsidRPr="00B9386B" w:rsidRDefault="00B9386B" w:rsidP="00B9386B">
      <w:pPr>
        <w:spacing w:after="200" w:line="276" w:lineRule="auto"/>
        <w:rPr>
          <w:rFonts w:ascii="Tahoma" w:eastAsia="Tahoma" w:hAnsi="Tahoma" w:cs="Tahoma"/>
          <w:b/>
          <w:bCs/>
          <w:spacing w:val="1"/>
          <w:sz w:val="20"/>
          <w:szCs w:val="20"/>
          <w:lang w:eastAsia="es-MX"/>
        </w:rPr>
      </w:pPr>
    </w:p>
    <w:p w:rsidR="00B9386B" w:rsidRPr="00B9386B" w:rsidRDefault="00B9386B" w:rsidP="00B9386B">
      <w:pPr>
        <w:spacing w:before="25" w:after="0" w:line="264" w:lineRule="auto"/>
        <w:ind w:right="-3" w:hanging="3"/>
        <w:jc w:val="center"/>
        <w:rPr>
          <w:rFonts w:ascii="Tahoma" w:eastAsia="Tahoma" w:hAnsi="Tahoma" w:cs="Tahoma"/>
          <w:b/>
          <w:bCs/>
          <w:w w:val="99"/>
          <w:sz w:val="20"/>
          <w:szCs w:val="20"/>
          <w:lang w:eastAsia="es-MX"/>
        </w:rPr>
      </w:pPr>
      <w:r w:rsidRPr="00B9386B">
        <w:rPr>
          <w:rFonts w:ascii="Tahoma" w:eastAsia="Tahoma" w:hAnsi="Tahoma" w:cs="Tahoma"/>
          <w:b/>
          <w:bCs/>
          <w:spacing w:val="1"/>
          <w:sz w:val="20"/>
          <w:szCs w:val="20"/>
          <w:lang w:eastAsia="es-MX"/>
        </w:rPr>
        <w:t>G</w:t>
      </w:r>
      <w:r w:rsidRPr="00B9386B">
        <w:rPr>
          <w:rFonts w:ascii="Tahoma" w:eastAsia="Tahoma" w:hAnsi="Tahoma" w:cs="Tahoma"/>
          <w:b/>
          <w:bCs/>
          <w:sz w:val="20"/>
          <w:szCs w:val="20"/>
          <w:lang w:eastAsia="es-MX"/>
        </w:rPr>
        <w:t>OBI</w:t>
      </w:r>
      <w:r w:rsidRPr="00B9386B">
        <w:rPr>
          <w:rFonts w:ascii="Tahoma" w:eastAsia="Tahoma" w:hAnsi="Tahoma" w:cs="Tahoma"/>
          <w:b/>
          <w:bCs/>
          <w:spacing w:val="2"/>
          <w:sz w:val="20"/>
          <w:szCs w:val="20"/>
          <w:lang w:eastAsia="es-MX"/>
        </w:rPr>
        <w:t>E</w:t>
      </w:r>
      <w:r w:rsidRPr="00B9386B">
        <w:rPr>
          <w:rFonts w:ascii="Tahoma" w:eastAsia="Tahoma" w:hAnsi="Tahoma" w:cs="Tahoma"/>
          <w:b/>
          <w:bCs/>
          <w:sz w:val="20"/>
          <w:szCs w:val="20"/>
          <w:lang w:eastAsia="es-MX"/>
        </w:rPr>
        <w:t>RNO</w:t>
      </w:r>
      <w:r w:rsidRPr="00B9386B">
        <w:rPr>
          <w:rFonts w:ascii="Tahoma" w:eastAsia="Tahoma" w:hAnsi="Tahoma" w:cs="Tahoma"/>
          <w:b/>
          <w:bCs/>
          <w:spacing w:val="3"/>
          <w:sz w:val="20"/>
          <w:szCs w:val="20"/>
          <w:lang w:eastAsia="es-MX"/>
        </w:rPr>
        <w:t>D</w:t>
      </w:r>
      <w:r w:rsidRPr="00B9386B">
        <w:rPr>
          <w:rFonts w:ascii="Tahoma" w:eastAsia="Tahoma" w:hAnsi="Tahoma" w:cs="Tahoma"/>
          <w:b/>
          <w:bCs/>
          <w:sz w:val="20"/>
          <w:szCs w:val="20"/>
          <w:lang w:eastAsia="es-MX"/>
        </w:rPr>
        <w:t>ELE</w:t>
      </w:r>
      <w:r w:rsidRPr="00B9386B">
        <w:rPr>
          <w:rFonts w:ascii="Tahoma" w:eastAsia="Tahoma" w:hAnsi="Tahoma" w:cs="Tahoma"/>
          <w:b/>
          <w:bCs/>
          <w:spacing w:val="1"/>
          <w:sz w:val="20"/>
          <w:szCs w:val="20"/>
          <w:lang w:eastAsia="es-MX"/>
        </w:rPr>
        <w:t>STAD</w:t>
      </w:r>
      <w:r w:rsidRPr="00B9386B">
        <w:rPr>
          <w:rFonts w:ascii="Tahoma" w:eastAsia="Tahoma" w:hAnsi="Tahoma" w:cs="Tahoma"/>
          <w:b/>
          <w:bCs/>
          <w:sz w:val="20"/>
          <w:szCs w:val="20"/>
          <w:lang w:eastAsia="es-MX"/>
        </w:rPr>
        <w:t>O</w:t>
      </w:r>
      <w:r w:rsidRPr="00B9386B">
        <w:rPr>
          <w:rFonts w:ascii="Tahoma" w:eastAsia="Tahoma" w:hAnsi="Tahoma" w:cs="Tahoma"/>
          <w:b/>
          <w:bCs/>
          <w:spacing w:val="1"/>
          <w:sz w:val="20"/>
          <w:szCs w:val="20"/>
          <w:lang w:eastAsia="es-MX"/>
        </w:rPr>
        <w:t>D</w:t>
      </w:r>
      <w:r w:rsidRPr="00B9386B">
        <w:rPr>
          <w:rFonts w:ascii="Tahoma" w:eastAsia="Tahoma" w:hAnsi="Tahoma" w:cs="Tahoma"/>
          <w:b/>
          <w:bCs/>
          <w:sz w:val="20"/>
          <w:szCs w:val="20"/>
          <w:lang w:eastAsia="es-MX"/>
        </w:rPr>
        <w:t>E</w:t>
      </w:r>
      <w:r w:rsidRPr="00B9386B">
        <w:rPr>
          <w:rFonts w:ascii="Tahoma" w:eastAsia="Tahoma" w:hAnsi="Tahoma" w:cs="Tahoma"/>
          <w:b/>
          <w:bCs/>
          <w:spacing w:val="1"/>
          <w:w w:val="99"/>
          <w:sz w:val="20"/>
          <w:szCs w:val="20"/>
          <w:lang w:eastAsia="es-MX"/>
        </w:rPr>
        <w:t>S</w:t>
      </w:r>
      <w:r w:rsidRPr="00B9386B">
        <w:rPr>
          <w:rFonts w:ascii="Tahoma" w:eastAsia="Tahoma" w:hAnsi="Tahoma" w:cs="Tahoma"/>
          <w:b/>
          <w:bCs/>
          <w:w w:val="99"/>
          <w:sz w:val="20"/>
          <w:szCs w:val="20"/>
          <w:lang w:eastAsia="es-MX"/>
        </w:rPr>
        <w:t>O</w:t>
      </w:r>
      <w:r w:rsidRPr="00B9386B">
        <w:rPr>
          <w:rFonts w:ascii="Tahoma" w:eastAsia="Tahoma" w:hAnsi="Tahoma" w:cs="Tahoma"/>
          <w:b/>
          <w:bCs/>
          <w:spacing w:val="3"/>
          <w:w w:val="99"/>
          <w:sz w:val="20"/>
          <w:szCs w:val="20"/>
          <w:lang w:eastAsia="es-MX"/>
        </w:rPr>
        <w:t>N</w:t>
      </w:r>
      <w:r w:rsidRPr="00B9386B">
        <w:rPr>
          <w:rFonts w:ascii="Tahoma" w:eastAsia="Tahoma" w:hAnsi="Tahoma" w:cs="Tahoma"/>
          <w:b/>
          <w:bCs/>
          <w:w w:val="99"/>
          <w:sz w:val="20"/>
          <w:szCs w:val="20"/>
          <w:lang w:eastAsia="es-MX"/>
        </w:rPr>
        <w:t xml:space="preserve">ORA </w:t>
      </w:r>
    </w:p>
    <w:p w:rsidR="00B9386B" w:rsidRPr="00B9386B" w:rsidRDefault="00B9386B" w:rsidP="00B9386B">
      <w:pPr>
        <w:spacing w:before="25" w:after="0" w:line="264" w:lineRule="auto"/>
        <w:ind w:right="-3" w:hanging="3"/>
        <w:jc w:val="center"/>
        <w:rPr>
          <w:rFonts w:ascii="Tahoma" w:eastAsia="Tahoma" w:hAnsi="Tahoma" w:cs="Tahoma"/>
          <w:b/>
          <w:bCs/>
          <w:w w:val="99"/>
          <w:sz w:val="20"/>
          <w:szCs w:val="20"/>
          <w:lang w:eastAsia="es-MX"/>
        </w:rPr>
      </w:pPr>
      <w:r w:rsidRPr="00B9386B">
        <w:rPr>
          <w:rFonts w:ascii="Tahoma" w:eastAsia="Tahoma" w:hAnsi="Tahoma" w:cs="Tahoma"/>
          <w:b/>
          <w:bCs/>
          <w:spacing w:val="1"/>
          <w:w w:val="99"/>
          <w:sz w:val="20"/>
          <w:szCs w:val="20"/>
          <w:lang w:eastAsia="es-MX"/>
        </w:rPr>
        <w:t>P</w:t>
      </w:r>
      <w:r w:rsidRPr="00B9386B">
        <w:rPr>
          <w:rFonts w:ascii="Tahoma" w:eastAsia="Tahoma" w:hAnsi="Tahoma" w:cs="Tahoma"/>
          <w:b/>
          <w:bCs/>
          <w:w w:val="99"/>
          <w:sz w:val="20"/>
          <w:szCs w:val="20"/>
          <w:lang w:eastAsia="es-MX"/>
        </w:rPr>
        <w:t>RE</w:t>
      </w:r>
      <w:r w:rsidRPr="00B9386B">
        <w:rPr>
          <w:rFonts w:ascii="Tahoma" w:eastAsia="Tahoma" w:hAnsi="Tahoma" w:cs="Tahoma"/>
          <w:b/>
          <w:bCs/>
          <w:spacing w:val="1"/>
          <w:w w:val="99"/>
          <w:sz w:val="20"/>
          <w:szCs w:val="20"/>
          <w:lang w:eastAsia="es-MX"/>
        </w:rPr>
        <w:t>S</w:t>
      </w:r>
      <w:r w:rsidRPr="00B9386B">
        <w:rPr>
          <w:rFonts w:ascii="Tahoma" w:eastAsia="Tahoma" w:hAnsi="Tahoma" w:cs="Tahoma"/>
          <w:b/>
          <w:bCs/>
          <w:w w:val="99"/>
          <w:sz w:val="20"/>
          <w:szCs w:val="20"/>
          <w:lang w:eastAsia="es-MX"/>
        </w:rPr>
        <w:t>U</w:t>
      </w:r>
      <w:r w:rsidRPr="00B9386B">
        <w:rPr>
          <w:rFonts w:ascii="Tahoma" w:eastAsia="Tahoma" w:hAnsi="Tahoma" w:cs="Tahoma"/>
          <w:b/>
          <w:bCs/>
          <w:spacing w:val="1"/>
          <w:w w:val="99"/>
          <w:sz w:val="20"/>
          <w:szCs w:val="20"/>
          <w:lang w:eastAsia="es-MX"/>
        </w:rPr>
        <w:t>P</w:t>
      </w:r>
      <w:r w:rsidRPr="00B9386B">
        <w:rPr>
          <w:rFonts w:ascii="Tahoma" w:eastAsia="Tahoma" w:hAnsi="Tahoma" w:cs="Tahoma"/>
          <w:b/>
          <w:bCs/>
          <w:spacing w:val="2"/>
          <w:w w:val="99"/>
          <w:sz w:val="20"/>
          <w:szCs w:val="20"/>
          <w:lang w:eastAsia="es-MX"/>
        </w:rPr>
        <w:t>U</w:t>
      </w:r>
      <w:r w:rsidRPr="00B9386B">
        <w:rPr>
          <w:rFonts w:ascii="Tahoma" w:eastAsia="Tahoma" w:hAnsi="Tahoma" w:cs="Tahoma"/>
          <w:b/>
          <w:bCs/>
          <w:w w:val="99"/>
          <w:sz w:val="20"/>
          <w:szCs w:val="20"/>
          <w:lang w:eastAsia="es-MX"/>
        </w:rPr>
        <w:t>E</w:t>
      </w:r>
      <w:r w:rsidRPr="00B9386B">
        <w:rPr>
          <w:rFonts w:ascii="Tahoma" w:eastAsia="Tahoma" w:hAnsi="Tahoma" w:cs="Tahoma"/>
          <w:b/>
          <w:bCs/>
          <w:spacing w:val="1"/>
          <w:w w:val="99"/>
          <w:sz w:val="20"/>
          <w:szCs w:val="20"/>
          <w:lang w:eastAsia="es-MX"/>
        </w:rPr>
        <w:t>ST</w:t>
      </w:r>
      <w:r w:rsidRPr="00B9386B">
        <w:rPr>
          <w:rFonts w:ascii="Tahoma" w:eastAsia="Tahoma" w:hAnsi="Tahoma" w:cs="Tahoma"/>
          <w:b/>
          <w:bCs/>
          <w:w w:val="99"/>
          <w:sz w:val="20"/>
          <w:szCs w:val="20"/>
          <w:lang w:eastAsia="es-MX"/>
        </w:rPr>
        <w:t>O</w:t>
      </w:r>
      <w:r w:rsidRPr="00B9386B">
        <w:rPr>
          <w:rFonts w:ascii="Tahoma" w:eastAsia="Tahoma" w:hAnsi="Tahoma" w:cs="Tahoma"/>
          <w:b/>
          <w:bCs/>
          <w:spacing w:val="1"/>
          <w:sz w:val="20"/>
          <w:szCs w:val="20"/>
          <w:lang w:eastAsia="es-MX"/>
        </w:rPr>
        <w:t>D</w:t>
      </w:r>
      <w:r w:rsidRPr="00B9386B">
        <w:rPr>
          <w:rFonts w:ascii="Tahoma" w:eastAsia="Tahoma" w:hAnsi="Tahoma" w:cs="Tahoma"/>
          <w:b/>
          <w:bCs/>
          <w:sz w:val="20"/>
          <w:szCs w:val="20"/>
          <w:lang w:eastAsia="es-MX"/>
        </w:rPr>
        <w:t>EIN</w:t>
      </w:r>
      <w:r w:rsidRPr="00B9386B">
        <w:rPr>
          <w:rFonts w:ascii="Tahoma" w:eastAsia="Tahoma" w:hAnsi="Tahoma" w:cs="Tahoma"/>
          <w:b/>
          <w:bCs/>
          <w:spacing w:val="3"/>
          <w:sz w:val="20"/>
          <w:szCs w:val="20"/>
          <w:lang w:eastAsia="es-MX"/>
        </w:rPr>
        <w:t>G</w:t>
      </w:r>
      <w:r w:rsidRPr="00B9386B">
        <w:rPr>
          <w:rFonts w:ascii="Tahoma" w:eastAsia="Tahoma" w:hAnsi="Tahoma" w:cs="Tahoma"/>
          <w:b/>
          <w:bCs/>
          <w:spacing w:val="2"/>
          <w:sz w:val="20"/>
          <w:szCs w:val="20"/>
          <w:lang w:eastAsia="es-MX"/>
        </w:rPr>
        <w:t>R</w:t>
      </w:r>
      <w:r w:rsidRPr="00B9386B">
        <w:rPr>
          <w:rFonts w:ascii="Tahoma" w:eastAsia="Tahoma" w:hAnsi="Tahoma" w:cs="Tahoma"/>
          <w:b/>
          <w:bCs/>
          <w:sz w:val="20"/>
          <w:szCs w:val="20"/>
          <w:lang w:eastAsia="es-MX"/>
        </w:rPr>
        <w:t>E</w:t>
      </w:r>
      <w:r w:rsidRPr="00B9386B">
        <w:rPr>
          <w:rFonts w:ascii="Tahoma" w:eastAsia="Tahoma" w:hAnsi="Tahoma" w:cs="Tahoma"/>
          <w:b/>
          <w:bCs/>
          <w:spacing w:val="1"/>
          <w:sz w:val="20"/>
          <w:szCs w:val="20"/>
          <w:lang w:eastAsia="es-MX"/>
        </w:rPr>
        <w:t>S</w:t>
      </w:r>
      <w:r w:rsidRPr="00B9386B">
        <w:rPr>
          <w:rFonts w:ascii="Tahoma" w:eastAsia="Tahoma" w:hAnsi="Tahoma" w:cs="Tahoma"/>
          <w:b/>
          <w:bCs/>
          <w:sz w:val="20"/>
          <w:szCs w:val="20"/>
          <w:lang w:eastAsia="es-MX"/>
        </w:rPr>
        <w:t>OSYE</w:t>
      </w:r>
      <w:r w:rsidRPr="00B9386B">
        <w:rPr>
          <w:rFonts w:ascii="Tahoma" w:eastAsia="Tahoma" w:hAnsi="Tahoma" w:cs="Tahoma"/>
          <w:b/>
          <w:bCs/>
          <w:spacing w:val="3"/>
          <w:sz w:val="20"/>
          <w:szCs w:val="20"/>
          <w:lang w:eastAsia="es-MX"/>
        </w:rPr>
        <w:t>G</w:t>
      </w:r>
      <w:r w:rsidRPr="00B9386B">
        <w:rPr>
          <w:rFonts w:ascii="Tahoma" w:eastAsia="Tahoma" w:hAnsi="Tahoma" w:cs="Tahoma"/>
          <w:b/>
          <w:bCs/>
          <w:sz w:val="20"/>
          <w:szCs w:val="20"/>
          <w:lang w:eastAsia="es-MX"/>
        </w:rPr>
        <w:t>RE</w:t>
      </w:r>
      <w:r w:rsidRPr="00B9386B">
        <w:rPr>
          <w:rFonts w:ascii="Tahoma" w:eastAsia="Tahoma" w:hAnsi="Tahoma" w:cs="Tahoma"/>
          <w:b/>
          <w:bCs/>
          <w:spacing w:val="1"/>
          <w:sz w:val="20"/>
          <w:szCs w:val="20"/>
          <w:lang w:eastAsia="es-MX"/>
        </w:rPr>
        <w:t>S</w:t>
      </w:r>
      <w:r w:rsidRPr="00B9386B">
        <w:rPr>
          <w:rFonts w:ascii="Tahoma" w:eastAsia="Tahoma" w:hAnsi="Tahoma" w:cs="Tahoma"/>
          <w:b/>
          <w:bCs/>
          <w:sz w:val="20"/>
          <w:szCs w:val="20"/>
          <w:lang w:eastAsia="es-MX"/>
        </w:rPr>
        <w:t>OS</w:t>
      </w:r>
      <w:r w:rsidRPr="00B9386B">
        <w:rPr>
          <w:rFonts w:ascii="Tahoma" w:eastAsia="Tahoma" w:hAnsi="Tahoma" w:cs="Tahoma"/>
          <w:b/>
          <w:bCs/>
          <w:spacing w:val="1"/>
          <w:sz w:val="20"/>
          <w:szCs w:val="20"/>
          <w:lang w:eastAsia="es-MX"/>
        </w:rPr>
        <w:t>D</w:t>
      </w:r>
      <w:r w:rsidRPr="00B9386B">
        <w:rPr>
          <w:rFonts w:ascii="Tahoma" w:eastAsia="Tahoma" w:hAnsi="Tahoma" w:cs="Tahoma"/>
          <w:b/>
          <w:bCs/>
          <w:sz w:val="20"/>
          <w:szCs w:val="20"/>
          <w:lang w:eastAsia="es-MX"/>
        </w:rPr>
        <w:t>EL</w:t>
      </w:r>
      <w:r w:rsidRPr="00B9386B">
        <w:rPr>
          <w:rFonts w:ascii="Tahoma" w:eastAsia="Tahoma" w:hAnsi="Tahoma" w:cs="Tahoma"/>
          <w:b/>
          <w:bCs/>
          <w:spacing w:val="3"/>
          <w:w w:val="99"/>
          <w:sz w:val="20"/>
          <w:szCs w:val="20"/>
          <w:lang w:eastAsia="es-MX"/>
        </w:rPr>
        <w:t>2</w:t>
      </w:r>
      <w:r w:rsidRPr="00B9386B">
        <w:rPr>
          <w:rFonts w:ascii="Tahoma" w:eastAsia="Tahoma" w:hAnsi="Tahoma" w:cs="Tahoma"/>
          <w:b/>
          <w:bCs/>
          <w:spacing w:val="1"/>
          <w:w w:val="99"/>
          <w:sz w:val="20"/>
          <w:szCs w:val="20"/>
          <w:lang w:eastAsia="es-MX"/>
        </w:rPr>
        <w:t>0</w:t>
      </w:r>
      <w:r w:rsidRPr="00B9386B">
        <w:rPr>
          <w:rFonts w:ascii="Tahoma" w:eastAsia="Tahoma" w:hAnsi="Tahoma" w:cs="Tahoma"/>
          <w:b/>
          <w:bCs/>
          <w:spacing w:val="5"/>
          <w:w w:val="99"/>
          <w:sz w:val="20"/>
          <w:szCs w:val="20"/>
          <w:lang w:eastAsia="es-MX"/>
        </w:rPr>
        <w:t>1</w:t>
      </w:r>
      <w:r w:rsidRPr="00B9386B">
        <w:rPr>
          <w:rFonts w:ascii="Tahoma" w:eastAsia="Tahoma" w:hAnsi="Tahoma" w:cs="Tahoma"/>
          <w:b/>
          <w:bCs/>
          <w:w w:val="99"/>
          <w:sz w:val="20"/>
          <w:szCs w:val="20"/>
          <w:lang w:eastAsia="es-MX"/>
        </w:rPr>
        <w:t xml:space="preserve">6 </w:t>
      </w:r>
    </w:p>
    <w:p w:rsidR="00B9386B" w:rsidRPr="00B9386B" w:rsidRDefault="00B9386B" w:rsidP="00B9386B">
      <w:pPr>
        <w:spacing w:before="25" w:after="0" w:line="264" w:lineRule="auto"/>
        <w:ind w:right="-3" w:hanging="3"/>
        <w:jc w:val="center"/>
        <w:rPr>
          <w:rFonts w:ascii="Tahoma" w:eastAsia="Tahoma" w:hAnsi="Tahoma" w:cs="Tahoma"/>
          <w:sz w:val="18"/>
          <w:szCs w:val="18"/>
          <w:lang w:eastAsia="es-MX"/>
        </w:rPr>
      </w:pPr>
      <w:r w:rsidRPr="00B9386B">
        <w:rPr>
          <w:rFonts w:ascii="Tahoma" w:eastAsia="Tahoma" w:hAnsi="Tahoma" w:cs="Tahoma"/>
          <w:bCs/>
          <w:sz w:val="18"/>
          <w:szCs w:val="18"/>
          <w:lang w:eastAsia="es-MX"/>
        </w:rPr>
        <w:t>(M</w:t>
      </w:r>
      <w:r w:rsidRPr="00B9386B">
        <w:rPr>
          <w:rFonts w:ascii="Tahoma" w:eastAsia="Tahoma" w:hAnsi="Tahoma" w:cs="Tahoma"/>
          <w:bCs/>
          <w:spacing w:val="1"/>
          <w:sz w:val="18"/>
          <w:szCs w:val="18"/>
          <w:lang w:eastAsia="es-MX"/>
        </w:rPr>
        <w:t>il</w:t>
      </w:r>
      <w:r w:rsidRPr="00B9386B">
        <w:rPr>
          <w:rFonts w:ascii="Tahoma" w:eastAsia="Tahoma" w:hAnsi="Tahoma" w:cs="Tahoma"/>
          <w:bCs/>
          <w:spacing w:val="-1"/>
          <w:sz w:val="18"/>
          <w:szCs w:val="18"/>
          <w:lang w:eastAsia="es-MX"/>
        </w:rPr>
        <w:t>e</w:t>
      </w:r>
      <w:r w:rsidRPr="00B9386B">
        <w:rPr>
          <w:rFonts w:ascii="Tahoma" w:eastAsia="Tahoma" w:hAnsi="Tahoma" w:cs="Tahoma"/>
          <w:bCs/>
          <w:sz w:val="18"/>
          <w:szCs w:val="18"/>
          <w:lang w:eastAsia="es-MX"/>
        </w:rPr>
        <w:t>sde</w:t>
      </w:r>
      <w:r w:rsidRPr="00B9386B">
        <w:rPr>
          <w:rFonts w:ascii="Tahoma" w:eastAsia="Tahoma" w:hAnsi="Tahoma" w:cs="Tahoma"/>
          <w:bCs/>
          <w:w w:val="99"/>
          <w:sz w:val="18"/>
          <w:szCs w:val="18"/>
          <w:lang w:eastAsia="es-MX"/>
        </w:rPr>
        <w:t>P</w:t>
      </w:r>
      <w:r w:rsidRPr="00B9386B">
        <w:rPr>
          <w:rFonts w:ascii="Tahoma" w:eastAsia="Tahoma" w:hAnsi="Tahoma" w:cs="Tahoma"/>
          <w:bCs/>
          <w:spacing w:val="1"/>
          <w:w w:val="99"/>
          <w:sz w:val="18"/>
          <w:szCs w:val="18"/>
          <w:lang w:eastAsia="es-MX"/>
        </w:rPr>
        <w:t>es</w:t>
      </w:r>
      <w:r w:rsidRPr="00B9386B">
        <w:rPr>
          <w:rFonts w:ascii="Tahoma" w:eastAsia="Tahoma" w:hAnsi="Tahoma" w:cs="Tahoma"/>
          <w:bCs/>
          <w:spacing w:val="-3"/>
          <w:w w:val="99"/>
          <w:sz w:val="18"/>
          <w:szCs w:val="18"/>
          <w:lang w:eastAsia="es-MX"/>
        </w:rPr>
        <w:t>o</w:t>
      </w:r>
      <w:r w:rsidRPr="00B9386B">
        <w:rPr>
          <w:rFonts w:ascii="Tahoma" w:eastAsia="Tahoma" w:hAnsi="Tahoma" w:cs="Tahoma"/>
          <w:bCs/>
          <w:spacing w:val="1"/>
          <w:w w:val="99"/>
          <w:sz w:val="18"/>
          <w:szCs w:val="18"/>
          <w:lang w:eastAsia="es-MX"/>
        </w:rPr>
        <w:t>s</w:t>
      </w:r>
      <w:r w:rsidRPr="00B9386B">
        <w:rPr>
          <w:rFonts w:ascii="Tahoma" w:eastAsia="Tahoma" w:hAnsi="Tahoma" w:cs="Tahoma"/>
          <w:bCs/>
          <w:w w:val="99"/>
          <w:sz w:val="18"/>
          <w:szCs w:val="18"/>
          <w:lang w:eastAsia="es-MX"/>
        </w:rPr>
        <w:t>)</w:t>
      </w:r>
    </w:p>
    <w:tbl>
      <w:tblPr>
        <w:tblW w:w="8582" w:type="dxa"/>
        <w:jc w:val="center"/>
        <w:tblLayout w:type="fixed"/>
        <w:tblCellMar>
          <w:left w:w="0" w:type="dxa"/>
          <w:right w:w="0" w:type="dxa"/>
        </w:tblCellMar>
        <w:tblLook w:val="01E0" w:firstRow="1" w:lastRow="1" w:firstColumn="1" w:lastColumn="1" w:noHBand="0" w:noVBand="0"/>
      </w:tblPr>
      <w:tblGrid>
        <w:gridCol w:w="5436"/>
        <w:gridCol w:w="3146"/>
      </w:tblGrid>
      <w:tr w:rsidR="00B9386B" w:rsidRPr="00B9386B" w:rsidTr="00B9386B">
        <w:trPr>
          <w:trHeight w:hRule="exact" w:val="541"/>
          <w:jc w:val="center"/>
        </w:trPr>
        <w:tc>
          <w:tcPr>
            <w:tcW w:w="5436" w:type="dxa"/>
            <w:tcBorders>
              <w:top w:val="single" w:sz="3" w:space="0" w:color="000000"/>
              <w:left w:val="single" w:sz="3" w:space="0" w:color="000000"/>
              <w:bottom w:val="single" w:sz="3" w:space="0" w:color="000000"/>
              <w:right w:val="single" w:sz="3" w:space="0" w:color="000000"/>
            </w:tcBorders>
            <w:shd w:val="clear" w:color="auto" w:fill="EAF1DD"/>
          </w:tcPr>
          <w:p w:rsidR="00B9386B" w:rsidRPr="00B9386B" w:rsidRDefault="00B9386B" w:rsidP="00B9386B">
            <w:pPr>
              <w:spacing w:before="7" w:after="0" w:line="150" w:lineRule="exact"/>
              <w:rPr>
                <w:rFonts w:ascii="Tahoma" w:eastAsia="Times New Roman" w:hAnsi="Tahoma" w:cs="Tahoma"/>
                <w:sz w:val="15"/>
                <w:szCs w:val="15"/>
                <w:lang w:eastAsia="es-MX"/>
              </w:rPr>
            </w:pPr>
          </w:p>
          <w:p w:rsidR="00B9386B" w:rsidRPr="00B9386B" w:rsidRDefault="00B9386B" w:rsidP="00B9386B">
            <w:pPr>
              <w:spacing w:after="0" w:line="240" w:lineRule="auto"/>
              <w:ind w:left="2252" w:right="2229"/>
              <w:jc w:val="center"/>
              <w:rPr>
                <w:rFonts w:ascii="Tahoma" w:eastAsia="Tahoma" w:hAnsi="Tahoma" w:cs="Tahoma"/>
                <w:sz w:val="16"/>
                <w:szCs w:val="16"/>
                <w:lang w:eastAsia="es-MX"/>
              </w:rPr>
            </w:pPr>
            <w:r w:rsidRPr="00B9386B">
              <w:rPr>
                <w:rFonts w:ascii="Tahoma" w:eastAsia="Tahoma" w:hAnsi="Tahoma" w:cs="Tahoma"/>
                <w:b/>
                <w:bCs/>
                <w:spacing w:val="-1"/>
                <w:sz w:val="16"/>
                <w:szCs w:val="16"/>
                <w:lang w:eastAsia="es-MX"/>
              </w:rPr>
              <w:t>I</w:t>
            </w:r>
            <w:r w:rsidRPr="00B9386B">
              <w:rPr>
                <w:rFonts w:ascii="Tahoma" w:eastAsia="Tahoma" w:hAnsi="Tahoma" w:cs="Tahoma"/>
                <w:b/>
                <w:bCs/>
                <w:spacing w:val="1"/>
                <w:sz w:val="16"/>
                <w:szCs w:val="16"/>
                <w:lang w:eastAsia="es-MX"/>
              </w:rPr>
              <w:t>N</w:t>
            </w:r>
            <w:r w:rsidRPr="00B9386B">
              <w:rPr>
                <w:rFonts w:ascii="Tahoma" w:eastAsia="Tahoma" w:hAnsi="Tahoma" w:cs="Tahoma"/>
                <w:b/>
                <w:bCs/>
                <w:sz w:val="16"/>
                <w:szCs w:val="16"/>
                <w:lang w:eastAsia="es-MX"/>
              </w:rPr>
              <w:t>G</w:t>
            </w:r>
            <w:r w:rsidRPr="00B9386B">
              <w:rPr>
                <w:rFonts w:ascii="Tahoma" w:eastAsia="Tahoma" w:hAnsi="Tahoma" w:cs="Tahoma"/>
                <w:b/>
                <w:bCs/>
                <w:spacing w:val="1"/>
                <w:sz w:val="16"/>
                <w:szCs w:val="16"/>
                <w:lang w:eastAsia="es-MX"/>
              </w:rPr>
              <w:t>R</w:t>
            </w:r>
            <w:r w:rsidRPr="00B9386B">
              <w:rPr>
                <w:rFonts w:ascii="Tahoma" w:eastAsia="Tahoma" w:hAnsi="Tahoma" w:cs="Tahoma"/>
                <w:b/>
                <w:bCs/>
                <w:sz w:val="16"/>
                <w:szCs w:val="16"/>
                <w:lang w:eastAsia="es-MX"/>
              </w:rPr>
              <w:t>E</w:t>
            </w:r>
            <w:r w:rsidRPr="00B9386B">
              <w:rPr>
                <w:rFonts w:ascii="Tahoma" w:eastAsia="Tahoma" w:hAnsi="Tahoma" w:cs="Tahoma"/>
                <w:b/>
                <w:bCs/>
                <w:spacing w:val="-3"/>
                <w:sz w:val="16"/>
                <w:szCs w:val="16"/>
                <w:lang w:eastAsia="es-MX"/>
              </w:rPr>
              <w:t>S</w:t>
            </w:r>
            <w:r w:rsidRPr="00B9386B">
              <w:rPr>
                <w:rFonts w:ascii="Tahoma" w:eastAsia="Tahoma" w:hAnsi="Tahoma" w:cs="Tahoma"/>
                <w:b/>
                <w:bCs/>
                <w:spacing w:val="1"/>
                <w:sz w:val="16"/>
                <w:szCs w:val="16"/>
                <w:lang w:eastAsia="es-MX"/>
              </w:rPr>
              <w:t>O</w:t>
            </w:r>
            <w:r w:rsidRPr="00B9386B">
              <w:rPr>
                <w:rFonts w:ascii="Tahoma" w:eastAsia="Tahoma" w:hAnsi="Tahoma" w:cs="Tahoma"/>
                <w:b/>
                <w:bCs/>
                <w:sz w:val="16"/>
                <w:szCs w:val="16"/>
                <w:lang w:eastAsia="es-MX"/>
              </w:rPr>
              <w:t>S</w:t>
            </w:r>
          </w:p>
        </w:tc>
        <w:tc>
          <w:tcPr>
            <w:tcW w:w="3146" w:type="dxa"/>
            <w:tcBorders>
              <w:top w:val="single" w:sz="3" w:space="0" w:color="000000"/>
              <w:left w:val="single" w:sz="3" w:space="0" w:color="000000"/>
              <w:bottom w:val="single" w:sz="3" w:space="0" w:color="000000"/>
              <w:right w:val="single" w:sz="3" w:space="0" w:color="000000"/>
            </w:tcBorders>
            <w:shd w:val="clear" w:color="auto" w:fill="EAF1DD"/>
          </w:tcPr>
          <w:p w:rsidR="00B9386B" w:rsidRPr="00B9386B" w:rsidRDefault="00B9386B" w:rsidP="00B9386B">
            <w:pPr>
              <w:spacing w:before="7" w:after="0" w:line="150" w:lineRule="exact"/>
              <w:rPr>
                <w:rFonts w:ascii="Tahoma" w:eastAsia="Times New Roman" w:hAnsi="Tahoma" w:cs="Tahoma"/>
                <w:sz w:val="15"/>
                <w:szCs w:val="15"/>
                <w:lang w:eastAsia="es-MX"/>
              </w:rPr>
            </w:pPr>
          </w:p>
          <w:p w:rsidR="00B9386B" w:rsidRPr="00B9386B" w:rsidRDefault="00B9386B" w:rsidP="00B9386B">
            <w:pPr>
              <w:spacing w:after="0" w:line="240" w:lineRule="auto"/>
              <w:ind w:left="922" w:right="900"/>
              <w:jc w:val="center"/>
              <w:rPr>
                <w:rFonts w:ascii="Tahoma" w:eastAsia="Tahoma" w:hAnsi="Tahoma" w:cs="Tahoma"/>
                <w:sz w:val="16"/>
                <w:szCs w:val="16"/>
                <w:lang w:eastAsia="es-MX"/>
              </w:rPr>
            </w:pPr>
            <w:r w:rsidRPr="00B9386B">
              <w:rPr>
                <w:rFonts w:ascii="Tahoma" w:eastAsia="Tahoma" w:hAnsi="Tahoma" w:cs="Tahoma"/>
                <w:b/>
                <w:bCs/>
                <w:spacing w:val="-1"/>
                <w:sz w:val="16"/>
                <w:szCs w:val="16"/>
                <w:lang w:eastAsia="es-MX"/>
              </w:rPr>
              <w:t>INGRESOS</w:t>
            </w:r>
          </w:p>
        </w:tc>
      </w:tr>
      <w:tr w:rsidR="00B9386B" w:rsidRPr="00B9386B" w:rsidTr="004913DC">
        <w:trPr>
          <w:trHeight w:hRule="exact" w:val="424"/>
          <w:jc w:val="center"/>
        </w:trPr>
        <w:tc>
          <w:tcPr>
            <w:tcW w:w="5436"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102" w:right="-20"/>
              <w:rPr>
                <w:rFonts w:ascii="Tahoma" w:eastAsia="Tahoma" w:hAnsi="Tahoma" w:cs="Tahoma"/>
                <w:sz w:val="16"/>
                <w:szCs w:val="16"/>
                <w:lang w:eastAsia="es-MX"/>
              </w:rPr>
            </w:pPr>
            <w:r w:rsidRPr="00B9386B">
              <w:rPr>
                <w:rFonts w:ascii="Tahoma" w:eastAsia="Tahoma" w:hAnsi="Tahoma" w:cs="Tahoma"/>
                <w:b/>
                <w:bCs/>
                <w:sz w:val="16"/>
                <w:szCs w:val="16"/>
                <w:lang w:eastAsia="es-MX"/>
              </w:rPr>
              <w:t>E</w:t>
            </w:r>
            <w:r w:rsidRPr="00B9386B">
              <w:rPr>
                <w:rFonts w:ascii="Tahoma" w:eastAsia="Tahoma" w:hAnsi="Tahoma" w:cs="Tahoma"/>
                <w:b/>
                <w:bCs/>
                <w:spacing w:val="-1"/>
                <w:sz w:val="16"/>
                <w:szCs w:val="16"/>
                <w:lang w:eastAsia="es-MX"/>
              </w:rPr>
              <w:t>S</w:t>
            </w:r>
            <w:r w:rsidRPr="00B9386B">
              <w:rPr>
                <w:rFonts w:ascii="Tahoma" w:eastAsia="Tahoma" w:hAnsi="Tahoma" w:cs="Tahoma"/>
                <w:b/>
                <w:bCs/>
                <w:sz w:val="16"/>
                <w:szCs w:val="16"/>
                <w:lang w:eastAsia="es-MX"/>
              </w:rPr>
              <w:t>TATA</w:t>
            </w:r>
            <w:r w:rsidRPr="00B9386B">
              <w:rPr>
                <w:rFonts w:ascii="Tahoma" w:eastAsia="Tahoma" w:hAnsi="Tahoma" w:cs="Tahoma"/>
                <w:b/>
                <w:bCs/>
                <w:spacing w:val="-1"/>
                <w:sz w:val="16"/>
                <w:szCs w:val="16"/>
                <w:lang w:eastAsia="es-MX"/>
              </w:rPr>
              <w:t>L</w:t>
            </w:r>
            <w:r w:rsidRPr="00B9386B">
              <w:rPr>
                <w:rFonts w:ascii="Tahoma" w:eastAsia="Tahoma" w:hAnsi="Tahoma" w:cs="Tahoma"/>
                <w:b/>
                <w:bCs/>
                <w:sz w:val="16"/>
                <w:szCs w:val="16"/>
                <w:lang w:eastAsia="es-MX"/>
              </w:rPr>
              <w:t xml:space="preserve">ES </w:t>
            </w:r>
          </w:p>
        </w:tc>
        <w:tc>
          <w:tcPr>
            <w:tcW w:w="3146"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2096"/>
              </w:tabs>
              <w:spacing w:after="0" w:line="240" w:lineRule="auto"/>
              <w:ind w:left="111" w:right="157"/>
              <w:rPr>
                <w:rFonts w:ascii="Tahoma" w:eastAsia="Tahoma" w:hAnsi="Tahoma" w:cs="Tahoma"/>
                <w:b/>
                <w:sz w:val="16"/>
                <w:szCs w:val="16"/>
                <w:lang w:eastAsia="es-MX"/>
              </w:rPr>
            </w:pPr>
            <w:r w:rsidRPr="00B9386B">
              <w:rPr>
                <w:rFonts w:ascii="Tahoma" w:eastAsia="Tahoma" w:hAnsi="Tahoma" w:cs="Tahoma"/>
                <w:b/>
                <w:sz w:val="16"/>
                <w:szCs w:val="16"/>
                <w:lang w:eastAsia="es-MX"/>
              </w:rPr>
              <w:t>25,401,113</w:t>
            </w:r>
          </w:p>
        </w:tc>
      </w:tr>
      <w:tr w:rsidR="00B9386B" w:rsidRPr="00B9386B" w:rsidTr="004913DC">
        <w:trPr>
          <w:trHeight w:hRule="exact" w:val="416"/>
          <w:jc w:val="center"/>
        </w:trPr>
        <w:tc>
          <w:tcPr>
            <w:tcW w:w="5436"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1053" w:right="-20"/>
              <w:rPr>
                <w:rFonts w:ascii="Tahoma" w:eastAsia="Tahoma" w:hAnsi="Tahoma" w:cs="Tahoma"/>
                <w:sz w:val="16"/>
                <w:szCs w:val="16"/>
                <w:lang w:eastAsia="es-MX"/>
              </w:rPr>
            </w:pPr>
            <w:r w:rsidRPr="00B9386B">
              <w:rPr>
                <w:rFonts w:ascii="Tahoma" w:eastAsia="Tahoma" w:hAnsi="Tahoma" w:cs="Tahoma"/>
                <w:sz w:val="16"/>
                <w:szCs w:val="16"/>
                <w:lang w:eastAsia="es-MX"/>
              </w:rPr>
              <w:t>F</w:t>
            </w:r>
            <w:r w:rsidRPr="00B9386B">
              <w:rPr>
                <w:rFonts w:ascii="Tahoma" w:eastAsia="Tahoma" w:hAnsi="Tahoma" w:cs="Tahoma"/>
                <w:spacing w:val="-1"/>
                <w:sz w:val="16"/>
                <w:szCs w:val="16"/>
                <w:lang w:eastAsia="es-MX"/>
              </w:rPr>
              <w:t>i</w:t>
            </w:r>
            <w:r w:rsidRPr="00B9386B">
              <w:rPr>
                <w:rFonts w:ascii="Tahoma" w:eastAsia="Tahoma" w:hAnsi="Tahoma" w:cs="Tahoma"/>
                <w:sz w:val="16"/>
                <w:szCs w:val="16"/>
                <w:lang w:eastAsia="es-MX"/>
              </w:rPr>
              <w:t>sca</w:t>
            </w:r>
            <w:r w:rsidRPr="00B9386B">
              <w:rPr>
                <w:rFonts w:ascii="Tahoma" w:eastAsia="Tahoma" w:hAnsi="Tahoma" w:cs="Tahoma"/>
                <w:spacing w:val="-1"/>
                <w:sz w:val="16"/>
                <w:szCs w:val="16"/>
                <w:lang w:eastAsia="es-MX"/>
              </w:rPr>
              <w:t>l</w:t>
            </w:r>
            <w:r w:rsidRPr="00B9386B">
              <w:rPr>
                <w:rFonts w:ascii="Tahoma" w:eastAsia="Tahoma" w:hAnsi="Tahoma" w:cs="Tahoma"/>
                <w:sz w:val="16"/>
                <w:szCs w:val="16"/>
                <w:lang w:eastAsia="es-MX"/>
              </w:rPr>
              <w:t>es</w:t>
            </w:r>
          </w:p>
        </w:tc>
        <w:tc>
          <w:tcPr>
            <w:tcW w:w="3146"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2096"/>
              </w:tabs>
              <w:spacing w:after="0" w:line="240" w:lineRule="auto"/>
              <w:ind w:left="111" w:right="157"/>
              <w:rPr>
                <w:rFonts w:ascii="Tahoma" w:eastAsia="Tahoma" w:hAnsi="Tahoma" w:cs="Tahoma"/>
                <w:sz w:val="16"/>
                <w:szCs w:val="16"/>
                <w:lang w:eastAsia="es-MX"/>
              </w:rPr>
            </w:pPr>
            <w:r w:rsidRPr="00B9386B">
              <w:rPr>
                <w:rFonts w:ascii="Tahoma" w:eastAsia="Tahoma" w:hAnsi="Tahoma" w:cs="Tahoma"/>
                <w:spacing w:val="1"/>
                <w:sz w:val="16"/>
                <w:szCs w:val="16"/>
                <w:lang w:eastAsia="es-MX"/>
              </w:rPr>
              <w:t>5,321,812</w:t>
            </w:r>
          </w:p>
        </w:tc>
      </w:tr>
      <w:tr w:rsidR="00B9386B" w:rsidRPr="00B9386B" w:rsidTr="004913DC">
        <w:trPr>
          <w:trHeight w:hRule="exact" w:val="423"/>
          <w:jc w:val="center"/>
        </w:trPr>
        <w:tc>
          <w:tcPr>
            <w:tcW w:w="5436"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1053" w:right="-20"/>
              <w:rPr>
                <w:rFonts w:ascii="Tahoma" w:eastAsia="Tahoma" w:hAnsi="Tahoma" w:cs="Tahoma"/>
                <w:sz w:val="16"/>
                <w:szCs w:val="16"/>
                <w:lang w:eastAsia="es-MX"/>
              </w:rPr>
            </w:pPr>
            <w:r w:rsidRPr="00B9386B">
              <w:rPr>
                <w:rFonts w:ascii="Tahoma" w:eastAsia="Tahoma" w:hAnsi="Tahoma" w:cs="Tahoma"/>
                <w:sz w:val="16"/>
                <w:szCs w:val="16"/>
                <w:lang w:eastAsia="es-MX"/>
              </w:rPr>
              <w:t>Par</w:t>
            </w:r>
            <w:r w:rsidRPr="00B9386B">
              <w:rPr>
                <w:rFonts w:ascii="Tahoma" w:eastAsia="Tahoma" w:hAnsi="Tahoma" w:cs="Tahoma"/>
                <w:spacing w:val="-1"/>
                <w:sz w:val="16"/>
                <w:szCs w:val="16"/>
                <w:lang w:eastAsia="es-MX"/>
              </w:rPr>
              <w:t>ti</w:t>
            </w:r>
            <w:r w:rsidRPr="00B9386B">
              <w:rPr>
                <w:rFonts w:ascii="Tahoma" w:eastAsia="Tahoma" w:hAnsi="Tahoma" w:cs="Tahoma"/>
                <w:sz w:val="16"/>
                <w:szCs w:val="16"/>
                <w:lang w:eastAsia="es-MX"/>
              </w:rPr>
              <w:t>c</w:t>
            </w:r>
            <w:r w:rsidRPr="00B9386B">
              <w:rPr>
                <w:rFonts w:ascii="Tahoma" w:eastAsia="Tahoma" w:hAnsi="Tahoma" w:cs="Tahoma"/>
                <w:spacing w:val="-1"/>
                <w:sz w:val="16"/>
                <w:szCs w:val="16"/>
                <w:lang w:eastAsia="es-MX"/>
              </w:rPr>
              <w:t>i</w:t>
            </w:r>
            <w:r w:rsidRPr="00B9386B">
              <w:rPr>
                <w:rFonts w:ascii="Tahoma" w:eastAsia="Tahoma" w:hAnsi="Tahoma" w:cs="Tahoma"/>
                <w:sz w:val="16"/>
                <w:szCs w:val="16"/>
                <w:lang w:eastAsia="es-MX"/>
              </w:rPr>
              <w:t>pac</w:t>
            </w:r>
            <w:r w:rsidRPr="00B9386B">
              <w:rPr>
                <w:rFonts w:ascii="Tahoma" w:eastAsia="Tahoma" w:hAnsi="Tahoma" w:cs="Tahoma"/>
                <w:spacing w:val="-1"/>
                <w:sz w:val="16"/>
                <w:szCs w:val="16"/>
                <w:lang w:eastAsia="es-MX"/>
              </w:rPr>
              <w:t>ion</w:t>
            </w:r>
            <w:r w:rsidRPr="00B9386B">
              <w:rPr>
                <w:rFonts w:ascii="Tahoma" w:eastAsia="Tahoma" w:hAnsi="Tahoma" w:cs="Tahoma"/>
                <w:sz w:val="16"/>
                <w:szCs w:val="16"/>
                <w:lang w:eastAsia="es-MX"/>
              </w:rPr>
              <w:t xml:space="preserve">es </w:t>
            </w:r>
          </w:p>
        </w:tc>
        <w:tc>
          <w:tcPr>
            <w:tcW w:w="3146"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2096"/>
              </w:tabs>
              <w:spacing w:after="0" w:line="240" w:lineRule="auto"/>
              <w:ind w:left="111" w:right="157"/>
              <w:rPr>
                <w:rFonts w:ascii="Tahoma" w:eastAsia="Tahoma" w:hAnsi="Tahoma" w:cs="Tahoma"/>
                <w:sz w:val="16"/>
                <w:szCs w:val="16"/>
                <w:lang w:eastAsia="es-MX"/>
              </w:rPr>
            </w:pPr>
            <w:r w:rsidRPr="00B9386B">
              <w:rPr>
                <w:rFonts w:ascii="Tahoma" w:eastAsia="Tahoma" w:hAnsi="Tahoma" w:cs="Tahoma"/>
                <w:spacing w:val="1"/>
                <w:sz w:val="16"/>
                <w:szCs w:val="16"/>
                <w:lang w:eastAsia="es-MX"/>
              </w:rPr>
              <w:t>16,199,331</w:t>
            </w:r>
          </w:p>
        </w:tc>
      </w:tr>
      <w:tr w:rsidR="00B9386B" w:rsidRPr="00B9386B" w:rsidTr="004913DC">
        <w:trPr>
          <w:trHeight w:hRule="exact" w:val="428"/>
          <w:jc w:val="center"/>
        </w:trPr>
        <w:tc>
          <w:tcPr>
            <w:tcW w:w="5436"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1053" w:right="-20"/>
              <w:rPr>
                <w:rFonts w:ascii="Tahoma" w:eastAsia="Tahoma" w:hAnsi="Tahoma" w:cs="Tahoma"/>
                <w:sz w:val="16"/>
                <w:szCs w:val="16"/>
                <w:lang w:eastAsia="es-MX"/>
              </w:rPr>
            </w:pPr>
            <w:r w:rsidRPr="00B9386B">
              <w:rPr>
                <w:rFonts w:ascii="Tahoma" w:eastAsia="Tahoma" w:hAnsi="Tahoma" w:cs="Tahoma"/>
                <w:sz w:val="16"/>
                <w:szCs w:val="16"/>
                <w:lang w:eastAsia="es-MX"/>
              </w:rPr>
              <w:t>F</w:t>
            </w:r>
            <w:r w:rsidRPr="00B9386B">
              <w:rPr>
                <w:rFonts w:ascii="Tahoma" w:eastAsia="Tahoma" w:hAnsi="Tahoma" w:cs="Tahoma"/>
                <w:spacing w:val="-1"/>
                <w:sz w:val="16"/>
                <w:szCs w:val="16"/>
                <w:lang w:eastAsia="es-MX"/>
              </w:rPr>
              <w:t>in</w:t>
            </w:r>
            <w:r w:rsidRPr="00B9386B">
              <w:rPr>
                <w:rFonts w:ascii="Tahoma" w:eastAsia="Tahoma" w:hAnsi="Tahoma" w:cs="Tahoma"/>
                <w:sz w:val="16"/>
                <w:szCs w:val="16"/>
                <w:lang w:eastAsia="es-MX"/>
              </w:rPr>
              <w:t>a</w:t>
            </w:r>
            <w:r w:rsidRPr="00B9386B">
              <w:rPr>
                <w:rFonts w:ascii="Tahoma" w:eastAsia="Tahoma" w:hAnsi="Tahoma" w:cs="Tahoma"/>
                <w:spacing w:val="-1"/>
                <w:sz w:val="16"/>
                <w:szCs w:val="16"/>
                <w:lang w:eastAsia="es-MX"/>
              </w:rPr>
              <w:t>n</w:t>
            </w:r>
            <w:r w:rsidRPr="00B9386B">
              <w:rPr>
                <w:rFonts w:ascii="Tahoma" w:eastAsia="Tahoma" w:hAnsi="Tahoma" w:cs="Tahoma"/>
                <w:sz w:val="16"/>
                <w:szCs w:val="16"/>
                <w:lang w:eastAsia="es-MX"/>
              </w:rPr>
              <w:t>c</w:t>
            </w:r>
            <w:r w:rsidRPr="00B9386B">
              <w:rPr>
                <w:rFonts w:ascii="Tahoma" w:eastAsia="Tahoma" w:hAnsi="Tahoma" w:cs="Tahoma"/>
                <w:spacing w:val="-1"/>
                <w:sz w:val="16"/>
                <w:szCs w:val="16"/>
                <w:lang w:eastAsia="es-MX"/>
              </w:rPr>
              <w:t>i</w:t>
            </w:r>
            <w:r w:rsidRPr="00B9386B">
              <w:rPr>
                <w:rFonts w:ascii="Tahoma" w:eastAsia="Tahoma" w:hAnsi="Tahoma" w:cs="Tahoma"/>
                <w:sz w:val="16"/>
                <w:szCs w:val="16"/>
                <w:lang w:eastAsia="es-MX"/>
              </w:rPr>
              <w:t>am</w:t>
            </w:r>
            <w:r w:rsidRPr="00B9386B">
              <w:rPr>
                <w:rFonts w:ascii="Tahoma" w:eastAsia="Tahoma" w:hAnsi="Tahoma" w:cs="Tahoma"/>
                <w:spacing w:val="-1"/>
                <w:sz w:val="16"/>
                <w:szCs w:val="16"/>
                <w:lang w:eastAsia="es-MX"/>
              </w:rPr>
              <w:t>i</w:t>
            </w:r>
            <w:r w:rsidRPr="00B9386B">
              <w:rPr>
                <w:rFonts w:ascii="Tahoma" w:eastAsia="Tahoma" w:hAnsi="Tahoma" w:cs="Tahoma"/>
                <w:sz w:val="16"/>
                <w:szCs w:val="16"/>
                <w:lang w:eastAsia="es-MX"/>
              </w:rPr>
              <w:t>e</w:t>
            </w:r>
            <w:r w:rsidRPr="00B9386B">
              <w:rPr>
                <w:rFonts w:ascii="Tahoma" w:eastAsia="Tahoma" w:hAnsi="Tahoma" w:cs="Tahoma"/>
                <w:spacing w:val="-1"/>
                <w:sz w:val="16"/>
                <w:szCs w:val="16"/>
                <w:lang w:eastAsia="es-MX"/>
              </w:rPr>
              <w:t>nt</w:t>
            </w:r>
            <w:r w:rsidRPr="00B9386B">
              <w:rPr>
                <w:rFonts w:ascii="Tahoma" w:eastAsia="Tahoma" w:hAnsi="Tahoma" w:cs="Tahoma"/>
                <w:sz w:val="16"/>
                <w:szCs w:val="16"/>
                <w:lang w:eastAsia="es-MX"/>
              </w:rPr>
              <w:t>o</w:t>
            </w:r>
          </w:p>
        </w:tc>
        <w:tc>
          <w:tcPr>
            <w:tcW w:w="3146"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2096"/>
              </w:tabs>
              <w:spacing w:after="0" w:line="240" w:lineRule="auto"/>
              <w:ind w:left="111" w:right="157"/>
              <w:rPr>
                <w:rFonts w:ascii="Tahoma" w:eastAsia="Tahoma" w:hAnsi="Tahoma" w:cs="Tahoma"/>
                <w:sz w:val="16"/>
                <w:szCs w:val="16"/>
                <w:lang w:eastAsia="es-MX"/>
              </w:rPr>
            </w:pPr>
            <w:r w:rsidRPr="00B9386B">
              <w:rPr>
                <w:rFonts w:ascii="Tahoma" w:eastAsia="Tahoma" w:hAnsi="Tahoma" w:cs="Tahoma"/>
                <w:sz w:val="16"/>
                <w:szCs w:val="16"/>
                <w:lang w:eastAsia="es-MX"/>
              </w:rPr>
              <w:t>855,970</w:t>
            </w:r>
          </w:p>
        </w:tc>
      </w:tr>
      <w:tr w:rsidR="00B9386B" w:rsidRPr="00B9386B" w:rsidTr="004913DC">
        <w:trPr>
          <w:trHeight w:hRule="exact" w:val="420"/>
          <w:jc w:val="center"/>
        </w:trPr>
        <w:tc>
          <w:tcPr>
            <w:tcW w:w="5436"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1053" w:right="-20"/>
              <w:rPr>
                <w:rFonts w:ascii="Tahoma" w:eastAsia="Tahoma" w:hAnsi="Tahoma" w:cs="Tahoma"/>
                <w:sz w:val="16"/>
                <w:szCs w:val="16"/>
                <w:lang w:eastAsia="es-MX"/>
              </w:rPr>
            </w:pPr>
            <w:r w:rsidRPr="00B9386B">
              <w:rPr>
                <w:rFonts w:ascii="Tahoma" w:eastAsia="Tahoma" w:hAnsi="Tahoma" w:cs="Tahoma"/>
                <w:spacing w:val="-1"/>
                <w:sz w:val="16"/>
                <w:szCs w:val="16"/>
                <w:lang w:eastAsia="es-MX"/>
              </w:rPr>
              <w:t>Dif</w:t>
            </w:r>
            <w:r w:rsidRPr="00B9386B">
              <w:rPr>
                <w:rFonts w:ascii="Tahoma" w:eastAsia="Tahoma" w:hAnsi="Tahoma" w:cs="Tahoma"/>
                <w:sz w:val="16"/>
                <w:szCs w:val="16"/>
                <w:lang w:eastAsia="es-MX"/>
              </w:rPr>
              <w:t>er</w:t>
            </w:r>
            <w:r w:rsidRPr="00B9386B">
              <w:rPr>
                <w:rFonts w:ascii="Tahoma" w:eastAsia="Tahoma" w:hAnsi="Tahoma" w:cs="Tahoma"/>
                <w:spacing w:val="-1"/>
                <w:sz w:val="16"/>
                <w:szCs w:val="16"/>
                <w:lang w:eastAsia="es-MX"/>
              </w:rPr>
              <w:t>i</w:t>
            </w:r>
            <w:r w:rsidRPr="00B9386B">
              <w:rPr>
                <w:rFonts w:ascii="Tahoma" w:eastAsia="Tahoma" w:hAnsi="Tahoma" w:cs="Tahoma"/>
                <w:sz w:val="16"/>
                <w:szCs w:val="16"/>
                <w:lang w:eastAsia="es-MX"/>
              </w:rPr>
              <w:t>m</w:t>
            </w:r>
            <w:r w:rsidRPr="00B9386B">
              <w:rPr>
                <w:rFonts w:ascii="Tahoma" w:eastAsia="Tahoma" w:hAnsi="Tahoma" w:cs="Tahoma"/>
                <w:spacing w:val="-1"/>
                <w:sz w:val="16"/>
                <w:szCs w:val="16"/>
                <w:lang w:eastAsia="es-MX"/>
              </w:rPr>
              <w:t>i</w:t>
            </w:r>
            <w:r w:rsidRPr="00B9386B">
              <w:rPr>
                <w:rFonts w:ascii="Tahoma" w:eastAsia="Tahoma" w:hAnsi="Tahoma" w:cs="Tahoma"/>
                <w:spacing w:val="2"/>
                <w:sz w:val="16"/>
                <w:szCs w:val="16"/>
                <w:lang w:eastAsia="es-MX"/>
              </w:rPr>
              <w:t>e</w:t>
            </w:r>
            <w:r w:rsidRPr="00B9386B">
              <w:rPr>
                <w:rFonts w:ascii="Tahoma" w:eastAsia="Tahoma" w:hAnsi="Tahoma" w:cs="Tahoma"/>
                <w:spacing w:val="-1"/>
                <w:sz w:val="16"/>
                <w:szCs w:val="16"/>
                <w:lang w:eastAsia="es-MX"/>
              </w:rPr>
              <w:t>nt</w:t>
            </w:r>
            <w:r w:rsidRPr="00B9386B">
              <w:rPr>
                <w:rFonts w:ascii="Tahoma" w:eastAsia="Tahoma" w:hAnsi="Tahoma" w:cs="Tahoma"/>
                <w:sz w:val="16"/>
                <w:szCs w:val="16"/>
                <w:lang w:eastAsia="es-MX"/>
              </w:rPr>
              <w:t>ode Pag</w:t>
            </w:r>
            <w:r w:rsidRPr="00B9386B">
              <w:rPr>
                <w:rFonts w:ascii="Tahoma" w:eastAsia="Tahoma" w:hAnsi="Tahoma" w:cs="Tahoma"/>
                <w:spacing w:val="-1"/>
                <w:sz w:val="16"/>
                <w:szCs w:val="16"/>
                <w:lang w:eastAsia="es-MX"/>
              </w:rPr>
              <w:t>o</w:t>
            </w:r>
            <w:r w:rsidRPr="00B9386B">
              <w:rPr>
                <w:rFonts w:ascii="Tahoma" w:eastAsia="Tahoma" w:hAnsi="Tahoma" w:cs="Tahoma"/>
                <w:sz w:val="16"/>
                <w:szCs w:val="16"/>
                <w:lang w:eastAsia="es-MX"/>
              </w:rPr>
              <w:t>s</w:t>
            </w:r>
          </w:p>
        </w:tc>
        <w:tc>
          <w:tcPr>
            <w:tcW w:w="3146"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2096"/>
              </w:tabs>
              <w:spacing w:after="0" w:line="240" w:lineRule="auto"/>
              <w:ind w:left="111" w:right="157"/>
              <w:rPr>
                <w:rFonts w:ascii="Tahoma" w:eastAsia="Tahoma" w:hAnsi="Tahoma" w:cs="Tahoma"/>
                <w:sz w:val="16"/>
                <w:szCs w:val="16"/>
                <w:lang w:eastAsia="es-MX"/>
              </w:rPr>
            </w:pPr>
            <w:r w:rsidRPr="00B9386B">
              <w:rPr>
                <w:rFonts w:ascii="Tahoma" w:eastAsia="Tahoma" w:hAnsi="Tahoma" w:cs="Tahoma"/>
                <w:spacing w:val="1"/>
                <w:sz w:val="16"/>
                <w:szCs w:val="16"/>
                <w:lang w:eastAsia="es-MX"/>
              </w:rPr>
              <w:t>3,024,000</w:t>
            </w:r>
          </w:p>
        </w:tc>
      </w:tr>
      <w:tr w:rsidR="00B9386B" w:rsidRPr="00B9386B" w:rsidTr="004913DC">
        <w:trPr>
          <w:trHeight w:hRule="exact" w:val="426"/>
          <w:jc w:val="center"/>
        </w:trPr>
        <w:tc>
          <w:tcPr>
            <w:tcW w:w="5436"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102" w:right="-20"/>
              <w:rPr>
                <w:rFonts w:ascii="Tahoma" w:eastAsia="Tahoma" w:hAnsi="Tahoma" w:cs="Tahoma"/>
                <w:sz w:val="16"/>
                <w:szCs w:val="16"/>
                <w:lang w:eastAsia="es-MX"/>
              </w:rPr>
            </w:pPr>
            <w:r w:rsidRPr="00B9386B">
              <w:rPr>
                <w:rFonts w:ascii="Tahoma" w:eastAsia="Tahoma" w:hAnsi="Tahoma" w:cs="Tahoma"/>
                <w:b/>
                <w:bCs/>
                <w:sz w:val="16"/>
                <w:szCs w:val="16"/>
                <w:lang w:eastAsia="es-MX"/>
              </w:rPr>
              <w:t>AP</w:t>
            </w:r>
            <w:r w:rsidRPr="00B9386B">
              <w:rPr>
                <w:rFonts w:ascii="Tahoma" w:eastAsia="Tahoma" w:hAnsi="Tahoma" w:cs="Tahoma"/>
                <w:b/>
                <w:bCs/>
                <w:spacing w:val="-1"/>
                <w:sz w:val="16"/>
                <w:szCs w:val="16"/>
                <w:lang w:eastAsia="es-MX"/>
              </w:rPr>
              <w:t>O</w:t>
            </w:r>
            <w:r w:rsidRPr="00B9386B">
              <w:rPr>
                <w:rFonts w:ascii="Tahoma" w:eastAsia="Tahoma" w:hAnsi="Tahoma" w:cs="Tahoma"/>
                <w:b/>
                <w:bCs/>
                <w:spacing w:val="1"/>
                <w:sz w:val="16"/>
                <w:szCs w:val="16"/>
                <w:lang w:eastAsia="es-MX"/>
              </w:rPr>
              <w:t>R</w:t>
            </w:r>
            <w:r w:rsidRPr="00B9386B">
              <w:rPr>
                <w:rFonts w:ascii="Tahoma" w:eastAsia="Tahoma" w:hAnsi="Tahoma" w:cs="Tahoma"/>
                <w:b/>
                <w:bCs/>
                <w:sz w:val="16"/>
                <w:szCs w:val="16"/>
                <w:lang w:eastAsia="es-MX"/>
              </w:rPr>
              <w:t>T</w:t>
            </w:r>
            <w:r w:rsidRPr="00B9386B">
              <w:rPr>
                <w:rFonts w:ascii="Tahoma" w:eastAsia="Tahoma" w:hAnsi="Tahoma" w:cs="Tahoma"/>
                <w:b/>
                <w:bCs/>
                <w:spacing w:val="-2"/>
                <w:sz w:val="16"/>
                <w:szCs w:val="16"/>
                <w:lang w:eastAsia="es-MX"/>
              </w:rPr>
              <w:t>A</w:t>
            </w:r>
            <w:r w:rsidRPr="00B9386B">
              <w:rPr>
                <w:rFonts w:ascii="Tahoma" w:eastAsia="Tahoma" w:hAnsi="Tahoma" w:cs="Tahoma"/>
                <w:b/>
                <w:bCs/>
                <w:spacing w:val="1"/>
                <w:sz w:val="16"/>
                <w:szCs w:val="16"/>
                <w:lang w:eastAsia="es-MX"/>
              </w:rPr>
              <w:t>C</w:t>
            </w:r>
            <w:r w:rsidRPr="00B9386B">
              <w:rPr>
                <w:rFonts w:ascii="Tahoma" w:eastAsia="Tahoma" w:hAnsi="Tahoma" w:cs="Tahoma"/>
                <w:b/>
                <w:bCs/>
                <w:spacing w:val="-1"/>
                <w:sz w:val="16"/>
                <w:szCs w:val="16"/>
                <w:lang w:eastAsia="es-MX"/>
              </w:rPr>
              <w:t>IO</w:t>
            </w:r>
            <w:r w:rsidRPr="00B9386B">
              <w:rPr>
                <w:rFonts w:ascii="Tahoma" w:eastAsia="Tahoma" w:hAnsi="Tahoma" w:cs="Tahoma"/>
                <w:b/>
                <w:bCs/>
                <w:spacing w:val="1"/>
                <w:sz w:val="16"/>
                <w:szCs w:val="16"/>
                <w:lang w:eastAsia="es-MX"/>
              </w:rPr>
              <w:t>N</w:t>
            </w:r>
            <w:r w:rsidRPr="00B9386B">
              <w:rPr>
                <w:rFonts w:ascii="Tahoma" w:eastAsia="Tahoma" w:hAnsi="Tahoma" w:cs="Tahoma"/>
                <w:b/>
                <w:bCs/>
                <w:sz w:val="16"/>
                <w:szCs w:val="16"/>
                <w:lang w:eastAsia="es-MX"/>
              </w:rPr>
              <w:t>ES Y</w:t>
            </w:r>
            <w:r w:rsidRPr="00B9386B">
              <w:rPr>
                <w:rFonts w:ascii="Tahoma" w:eastAsia="Tahoma" w:hAnsi="Tahoma" w:cs="Tahoma"/>
                <w:b/>
                <w:bCs/>
                <w:spacing w:val="1"/>
                <w:sz w:val="16"/>
                <w:szCs w:val="16"/>
                <w:lang w:eastAsia="es-MX"/>
              </w:rPr>
              <w:t>O</w:t>
            </w:r>
            <w:r w:rsidRPr="00B9386B">
              <w:rPr>
                <w:rFonts w:ascii="Tahoma" w:eastAsia="Tahoma" w:hAnsi="Tahoma" w:cs="Tahoma"/>
                <w:b/>
                <w:bCs/>
                <w:sz w:val="16"/>
                <w:szCs w:val="16"/>
                <w:lang w:eastAsia="es-MX"/>
              </w:rPr>
              <w:t>T</w:t>
            </w:r>
            <w:r w:rsidRPr="00B9386B">
              <w:rPr>
                <w:rFonts w:ascii="Tahoma" w:eastAsia="Tahoma" w:hAnsi="Tahoma" w:cs="Tahoma"/>
                <w:b/>
                <w:bCs/>
                <w:spacing w:val="-1"/>
                <w:sz w:val="16"/>
                <w:szCs w:val="16"/>
                <w:lang w:eastAsia="es-MX"/>
              </w:rPr>
              <w:t>R</w:t>
            </w:r>
            <w:r w:rsidRPr="00B9386B">
              <w:rPr>
                <w:rFonts w:ascii="Tahoma" w:eastAsia="Tahoma" w:hAnsi="Tahoma" w:cs="Tahoma"/>
                <w:b/>
                <w:bCs/>
                <w:spacing w:val="1"/>
                <w:sz w:val="16"/>
                <w:szCs w:val="16"/>
                <w:lang w:eastAsia="es-MX"/>
              </w:rPr>
              <w:t>O</w:t>
            </w:r>
            <w:r w:rsidRPr="00B9386B">
              <w:rPr>
                <w:rFonts w:ascii="Tahoma" w:eastAsia="Tahoma" w:hAnsi="Tahoma" w:cs="Tahoma"/>
                <w:b/>
                <w:bCs/>
                <w:sz w:val="16"/>
                <w:szCs w:val="16"/>
                <w:lang w:eastAsia="es-MX"/>
              </w:rPr>
              <w:t>S</w:t>
            </w:r>
            <w:r w:rsidRPr="00B9386B">
              <w:rPr>
                <w:rFonts w:ascii="Tahoma" w:eastAsia="Tahoma" w:hAnsi="Tahoma" w:cs="Tahoma"/>
                <w:b/>
                <w:bCs/>
                <w:spacing w:val="1"/>
                <w:sz w:val="16"/>
                <w:szCs w:val="16"/>
                <w:lang w:eastAsia="es-MX"/>
              </w:rPr>
              <w:t>R</w:t>
            </w:r>
            <w:r w:rsidRPr="00B9386B">
              <w:rPr>
                <w:rFonts w:ascii="Tahoma" w:eastAsia="Tahoma" w:hAnsi="Tahoma" w:cs="Tahoma"/>
                <w:b/>
                <w:bCs/>
                <w:sz w:val="16"/>
                <w:szCs w:val="16"/>
                <w:lang w:eastAsia="es-MX"/>
              </w:rPr>
              <w:t>E</w:t>
            </w:r>
            <w:r w:rsidRPr="00B9386B">
              <w:rPr>
                <w:rFonts w:ascii="Tahoma" w:eastAsia="Tahoma" w:hAnsi="Tahoma" w:cs="Tahoma"/>
                <w:b/>
                <w:bCs/>
                <w:spacing w:val="-1"/>
                <w:sz w:val="16"/>
                <w:szCs w:val="16"/>
                <w:lang w:eastAsia="es-MX"/>
              </w:rPr>
              <w:t>C</w:t>
            </w:r>
            <w:r w:rsidRPr="00B9386B">
              <w:rPr>
                <w:rFonts w:ascii="Tahoma" w:eastAsia="Tahoma" w:hAnsi="Tahoma" w:cs="Tahoma"/>
                <w:b/>
                <w:bCs/>
                <w:spacing w:val="1"/>
                <w:sz w:val="16"/>
                <w:szCs w:val="16"/>
                <w:lang w:eastAsia="es-MX"/>
              </w:rPr>
              <w:t>UR</w:t>
            </w:r>
            <w:r w:rsidRPr="00B9386B">
              <w:rPr>
                <w:rFonts w:ascii="Tahoma" w:eastAsia="Tahoma" w:hAnsi="Tahoma" w:cs="Tahoma"/>
                <w:b/>
                <w:bCs/>
                <w:spacing w:val="-3"/>
                <w:sz w:val="16"/>
                <w:szCs w:val="16"/>
                <w:lang w:eastAsia="es-MX"/>
              </w:rPr>
              <w:t>S</w:t>
            </w:r>
            <w:r w:rsidRPr="00B9386B">
              <w:rPr>
                <w:rFonts w:ascii="Tahoma" w:eastAsia="Tahoma" w:hAnsi="Tahoma" w:cs="Tahoma"/>
                <w:b/>
                <w:bCs/>
                <w:spacing w:val="1"/>
                <w:sz w:val="16"/>
                <w:szCs w:val="16"/>
                <w:lang w:eastAsia="es-MX"/>
              </w:rPr>
              <w:t>O</w:t>
            </w:r>
            <w:r w:rsidRPr="00B9386B">
              <w:rPr>
                <w:rFonts w:ascii="Tahoma" w:eastAsia="Tahoma" w:hAnsi="Tahoma" w:cs="Tahoma"/>
                <w:b/>
                <w:bCs/>
                <w:sz w:val="16"/>
                <w:szCs w:val="16"/>
                <w:lang w:eastAsia="es-MX"/>
              </w:rPr>
              <w:t>S F</w:t>
            </w:r>
            <w:r w:rsidRPr="00B9386B">
              <w:rPr>
                <w:rFonts w:ascii="Tahoma" w:eastAsia="Tahoma" w:hAnsi="Tahoma" w:cs="Tahoma"/>
                <w:b/>
                <w:bCs/>
                <w:spacing w:val="-3"/>
                <w:sz w:val="16"/>
                <w:szCs w:val="16"/>
                <w:lang w:eastAsia="es-MX"/>
              </w:rPr>
              <w:t>E</w:t>
            </w:r>
            <w:r w:rsidRPr="00B9386B">
              <w:rPr>
                <w:rFonts w:ascii="Tahoma" w:eastAsia="Tahoma" w:hAnsi="Tahoma" w:cs="Tahoma"/>
                <w:b/>
                <w:bCs/>
                <w:spacing w:val="1"/>
                <w:sz w:val="16"/>
                <w:szCs w:val="16"/>
                <w:lang w:eastAsia="es-MX"/>
              </w:rPr>
              <w:t>D</w:t>
            </w:r>
            <w:r w:rsidRPr="00B9386B">
              <w:rPr>
                <w:rFonts w:ascii="Tahoma" w:eastAsia="Tahoma" w:hAnsi="Tahoma" w:cs="Tahoma"/>
                <w:b/>
                <w:bCs/>
                <w:sz w:val="16"/>
                <w:szCs w:val="16"/>
                <w:lang w:eastAsia="es-MX"/>
              </w:rPr>
              <w:t>E</w:t>
            </w:r>
            <w:r w:rsidRPr="00B9386B">
              <w:rPr>
                <w:rFonts w:ascii="Tahoma" w:eastAsia="Tahoma" w:hAnsi="Tahoma" w:cs="Tahoma"/>
                <w:b/>
                <w:bCs/>
                <w:spacing w:val="-1"/>
                <w:sz w:val="16"/>
                <w:szCs w:val="16"/>
                <w:lang w:eastAsia="es-MX"/>
              </w:rPr>
              <w:t>R</w:t>
            </w:r>
            <w:r w:rsidRPr="00B9386B">
              <w:rPr>
                <w:rFonts w:ascii="Tahoma" w:eastAsia="Tahoma" w:hAnsi="Tahoma" w:cs="Tahoma"/>
                <w:b/>
                <w:bCs/>
                <w:sz w:val="16"/>
                <w:szCs w:val="16"/>
                <w:lang w:eastAsia="es-MX"/>
              </w:rPr>
              <w:t>A</w:t>
            </w:r>
            <w:r w:rsidRPr="00B9386B">
              <w:rPr>
                <w:rFonts w:ascii="Tahoma" w:eastAsia="Tahoma" w:hAnsi="Tahoma" w:cs="Tahoma"/>
                <w:b/>
                <w:bCs/>
                <w:spacing w:val="-1"/>
                <w:sz w:val="16"/>
                <w:szCs w:val="16"/>
                <w:lang w:eastAsia="es-MX"/>
              </w:rPr>
              <w:t>L</w:t>
            </w:r>
            <w:r w:rsidRPr="00B9386B">
              <w:rPr>
                <w:rFonts w:ascii="Tahoma" w:eastAsia="Tahoma" w:hAnsi="Tahoma" w:cs="Tahoma"/>
                <w:b/>
                <w:bCs/>
                <w:sz w:val="16"/>
                <w:szCs w:val="16"/>
                <w:lang w:eastAsia="es-MX"/>
              </w:rPr>
              <w:t>ES</w:t>
            </w:r>
          </w:p>
        </w:tc>
        <w:tc>
          <w:tcPr>
            <w:tcW w:w="3146"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2096"/>
              </w:tabs>
              <w:spacing w:after="0" w:line="240" w:lineRule="auto"/>
              <w:ind w:left="111" w:right="157"/>
              <w:rPr>
                <w:rFonts w:ascii="Tahoma" w:eastAsia="Tahoma" w:hAnsi="Tahoma" w:cs="Tahoma"/>
                <w:b/>
                <w:sz w:val="16"/>
                <w:szCs w:val="16"/>
                <w:lang w:eastAsia="es-MX"/>
              </w:rPr>
            </w:pPr>
            <w:r w:rsidRPr="00B9386B">
              <w:rPr>
                <w:rFonts w:ascii="Tahoma" w:eastAsia="Tahoma" w:hAnsi="Tahoma" w:cs="Tahoma"/>
                <w:b/>
                <w:sz w:val="16"/>
                <w:szCs w:val="16"/>
                <w:lang w:eastAsia="es-MX"/>
              </w:rPr>
              <w:t>22,146,135</w:t>
            </w:r>
          </w:p>
        </w:tc>
      </w:tr>
      <w:tr w:rsidR="00B9386B" w:rsidRPr="00B9386B" w:rsidTr="004913DC">
        <w:trPr>
          <w:trHeight w:hRule="exact" w:val="419"/>
          <w:jc w:val="center"/>
        </w:trPr>
        <w:tc>
          <w:tcPr>
            <w:tcW w:w="5436"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102" w:right="-20"/>
              <w:rPr>
                <w:rFonts w:ascii="Tahoma" w:eastAsia="Tahoma" w:hAnsi="Tahoma" w:cs="Tahoma"/>
                <w:sz w:val="16"/>
                <w:szCs w:val="16"/>
                <w:lang w:eastAsia="es-MX"/>
              </w:rPr>
            </w:pPr>
            <w:r w:rsidRPr="00B9386B">
              <w:rPr>
                <w:rFonts w:ascii="Tahoma" w:eastAsia="Tahoma" w:hAnsi="Tahoma" w:cs="Tahoma"/>
                <w:b/>
                <w:bCs/>
                <w:spacing w:val="-1"/>
                <w:sz w:val="16"/>
                <w:szCs w:val="16"/>
                <w:lang w:eastAsia="es-MX"/>
              </w:rPr>
              <w:t>I</w:t>
            </w:r>
            <w:r w:rsidRPr="00B9386B">
              <w:rPr>
                <w:rFonts w:ascii="Tahoma" w:eastAsia="Tahoma" w:hAnsi="Tahoma" w:cs="Tahoma"/>
                <w:b/>
                <w:bCs/>
                <w:spacing w:val="1"/>
                <w:sz w:val="16"/>
                <w:szCs w:val="16"/>
                <w:lang w:eastAsia="es-MX"/>
              </w:rPr>
              <w:t>N</w:t>
            </w:r>
            <w:r w:rsidRPr="00B9386B">
              <w:rPr>
                <w:rFonts w:ascii="Tahoma" w:eastAsia="Tahoma" w:hAnsi="Tahoma" w:cs="Tahoma"/>
                <w:b/>
                <w:bCs/>
                <w:sz w:val="16"/>
                <w:szCs w:val="16"/>
                <w:lang w:eastAsia="es-MX"/>
              </w:rPr>
              <w:t>GRESOS POR VENTA DE BIENES Y SERVICIOS</w:t>
            </w:r>
          </w:p>
        </w:tc>
        <w:tc>
          <w:tcPr>
            <w:tcW w:w="3146"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2096"/>
              </w:tabs>
              <w:spacing w:after="0" w:line="240" w:lineRule="auto"/>
              <w:ind w:left="111" w:right="157"/>
              <w:rPr>
                <w:rFonts w:ascii="Tahoma" w:eastAsia="Tahoma" w:hAnsi="Tahoma" w:cs="Tahoma"/>
                <w:b/>
                <w:sz w:val="16"/>
                <w:szCs w:val="16"/>
                <w:lang w:eastAsia="es-MX"/>
              </w:rPr>
            </w:pPr>
            <w:r w:rsidRPr="00B9386B">
              <w:rPr>
                <w:rFonts w:ascii="Tahoma" w:eastAsia="Tahoma" w:hAnsi="Tahoma" w:cs="Tahoma"/>
                <w:b/>
                <w:sz w:val="16"/>
                <w:szCs w:val="16"/>
                <w:lang w:eastAsia="es-MX"/>
              </w:rPr>
              <w:t>6,004</w:t>
            </w:r>
          </w:p>
        </w:tc>
      </w:tr>
      <w:tr w:rsidR="00B9386B" w:rsidRPr="00B9386B" w:rsidTr="004913DC">
        <w:trPr>
          <w:trHeight w:hRule="exact" w:val="424"/>
          <w:jc w:val="center"/>
        </w:trPr>
        <w:tc>
          <w:tcPr>
            <w:tcW w:w="5436"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102" w:right="-20"/>
              <w:rPr>
                <w:rFonts w:ascii="Tahoma" w:eastAsia="Tahoma" w:hAnsi="Tahoma" w:cs="Tahoma"/>
                <w:b/>
                <w:bCs/>
                <w:spacing w:val="-1"/>
                <w:sz w:val="16"/>
                <w:szCs w:val="16"/>
                <w:lang w:eastAsia="es-MX"/>
              </w:rPr>
            </w:pPr>
            <w:r w:rsidRPr="00B9386B">
              <w:rPr>
                <w:rFonts w:ascii="Tahoma" w:eastAsia="Tahoma" w:hAnsi="Tahoma" w:cs="Tahoma"/>
                <w:b/>
                <w:bCs/>
                <w:spacing w:val="-1"/>
                <w:sz w:val="16"/>
                <w:szCs w:val="16"/>
                <w:lang w:eastAsia="es-MX"/>
              </w:rPr>
              <w:t>INGRESOS PROPIOS DE ENTIDADES</w:t>
            </w:r>
          </w:p>
        </w:tc>
        <w:tc>
          <w:tcPr>
            <w:tcW w:w="3146"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2096"/>
              </w:tabs>
              <w:spacing w:after="0" w:line="240" w:lineRule="auto"/>
              <w:ind w:left="111" w:right="157"/>
              <w:rPr>
                <w:rFonts w:ascii="Tahoma" w:eastAsia="Tahoma" w:hAnsi="Tahoma" w:cs="Tahoma"/>
                <w:b/>
                <w:sz w:val="16"/>
                <w:szCs w:val="16"/>
                <w:lang w:eastAsia="es-MX"/>
              </w:rPr>
            </w:pPr>
            <w:r w:rsidRPr="00B9386B">
              <w:rPr>
                <w:rFonts w:ascii="Tahoma" w:eastAsia="Tahoma" w:hAnsi="Tahoma" w:cs="Tahoma"/>
                <w:b/>
                <w:sz w:val="16"/>
                <w:szCs w:val="16"/>
                <w:lang w:eastAsia="es-MX"/>
              </w:rPr>
              <w:t>6,757,436</w:t>
            </w:r>
          </w:p>
        </w:tc>
      </w:tr>
      <w:tr w:rsidR="00B9386B" w:rsidRPr="00B9386B" w:rsidTr="004913DC">
        <w:trPr>
          <w:trHeight w:hRule="exact" w:val="430"/>
          <w:jc w:val="center"/>
        </w:trPr>
        <w:tc>
          <w:tcPr>
            <w:tcW w:w="5436" w:type="dxa"/>
            <w:tcBorders>
              <w:top w:val="single" w:sz="3" w:space="0" w:color="000000"/>
              <w:left w:val="single" w:sz="3" w:space="0" w:color="000000"/>
              <w:bottom w:val="single" w:sz="3" w:space="0" w:color="000000"/>
              <w:right w:val="single" w:sz="3" w:space="0" w:color="000000"/>
            </w:tcBorders>
            <w:shd w:val="clear" w:color="auto" w:fill="D8D8D8"/>
            <w:vAlign w:val="center"/>
          </w:tcPr>
          <w:p w:rsidR="00B9386B" w:rsidRPr="00B9386B" w:rsidRDefault="00B9386B" w:rsidP="00B9386B">
            <w:pPr>
              <w:spacing w:after="0" w:line="240" w:lineRule="auto"/>
              <w:ind w:left="102" w:right="-20"/>
              <w:jc w:val="center"/>
              <w:rPr>
                <w:rFonts w:ascii="Tahoma" w:eastAsia="Tahoma" w:hAnsi="Tahoma" w:cs="Tahoma"/>
                <w:sz w:val="16"/>
                <w:szCs w:val="16"/>
                <w:lang w:eastAsia="es-MX"/>
              </w:rPr>
            </w:pPr>
            <w:r w:rsidRPr="00B9386B">
              <w:rPr>
                <w:rFonts w:ascii="Tahoma" w:eastAsia="Tahoma" w:hAnsi="Tahoma" w:cs="Tahoma"/>
                <w:b/>
                <w:bCs/>
                <w:sz w:val="16"/>
                <w:szCs w:val="16"/>
                <w:lang w:eastAsia="es-MX"/>
              </w:rPr>
              <w:t>T</w:t>
            </w:r>
            <w:r w:rsidRPr="00B9386B">
              <w:rPr>
                <w:rFonts w:ascii="Tahoma" w:eastAsia="Tahoma" w:hAnsi="Tahoma" w:cs="Tahoma"/>
                <w:b/>
                <w:bCs/>
                <w:spacing w:val="1"/>
                <w:sz w:val="16"/>
                <w:szCs w:val="16"/>
                <w:lang w:eastAsia="es-MX"/>
              </w:rPr>
              <w:t>O</w:t>
            </w:r>
            <w:r w:rsidRPr="00B9386B">
              <w:rPr>
                <w:rFonts w:ascii="Tahoma" w:eastAsia="Tahoma" w:hAnsi="Tahoma" w:cs="Tahoma"/>
                <w:b/>
                <w:bCs/>
                <w:sz w:val="16"/>
                <w:szCs w:val="16"/>
                <w:lang w:eastAsia="es-MX"/>
              </w:rPr>
              <w:t>TAL</w:t>
            </w:r>
          </w:p>
        </w:tc>
        <w:tc>
          <w:tcPr>
            <w:tcW w:w="3146" w:type="dxa"/>
            <w:tcBorders>
              <w:top w:val="single" w:sz="3" w:space="0" w:color="000000"/>
              <w:left w:val="single" w:sz="3" w:space="0" w:color="000000"/>
              <w:bottom w:val="single" w:sz="3" w:space="0" w:color="000000"/>
              <w:right w:val="single" w:sz="3" w:space="0" w:color="000000"/>
            </w:tcBorders>
            <w:shd w:val="clear" w:color="auto" w:fill="D8D8D8"/>
            <w:vAlign w:val="center"/>
          </w:tcPr>
          <w:p w:rsidR="00B9386B" w:rsidRPr="00B9386B" w:rsidRDefault="00B9386B" w:rsidP="00B9386B">
            <w:pPr>
              <w:tabs>
                <w:tab w:val="decimal" w:pos="2096"/>
              </w:tabs>
              <w:spacing w:after="0" w:line="240" w:lineRule="auto"/>
              <w:ind w:left="111" w:right="157"/>
              <w:rPr>
                <w:rFonts w:ascii="Tahoma" w:eastAsia="Tahoma" w:hAnsi="Tahoma" w:cs="Tahoma"/>
                <w:sz w:val="16"/>
                <w:szCs w:val="16"/>
                <w:lang w:eastAsia="es-MX"/>
              </w:rPr>
            </w:pPr>
            <w:r w:rsidRPr="00B9386B">
              <w:rPr>
                <w:rFonts w:ascii="Tahoma" w:eastAsia="Tahoma" w:hAnsi="Tahoma" w:cs="Tahoma"/>
                <w:b/>
                <w:bCs/>
                <w:spacing w:val="1"/>
                <w:sz w:val="16"/>
                <w:szCs w:val="16"/>
                <w:lang w:eastAsia="es-MX"/>
              </w:rPr>
              <w:t>54,310,886</w:t>
            </w:r>
          </w:p>
        </w:tc>
      </w:tr>
    </w:tbl>
    <w:p w:rsidR="00B9386B" w:rsidRPr="00B9386B" w:rsidRDefault="00B9386B" w:rsidP="00B9386B">
      <w:pPr>
        <w:spacing w:before="5" w:after="0" w:line="130" w:lineRule="exact"/>
        <w:jc w:val="both"/>
        <w:rPr>
          <w:rFonts w:ascii="Tahoma" w:eastAsia="Times New Roman" w:hAnsi="Tahoma" w:cs="Tahoma"/>
          <w:sz w:val="26"/>
          <w:szCs w:val="26"/>
          <w:lang w:eastAsia="es-MX"/>
        </w:rPr>
      </w:pPr>
    </w:p>
    <w:p w:rsidR="00B9386B" w:rsidRPr="00B9386B" w:rsidRDefault="00B9386B" w:rsidP="00B9386B">
      <w:pPr>
        <w:spacing w:after="0" w:line="200" w:lineRule="exact"/>
        <w:jc w:val="both"/>
        <w:rPr>
          <w:rFonts w:ascii="Tahoma" w:eastAsia="Times New Roman" w:hAnsi="Tahoma" w:cs="Tahoma"/>
          <w:sz w:val="26"/>
          <w:szCs w:val="26"/>
          <w:lang w:eastAsia="es-MX"/>
        </w:rPr>
      </w:pPr>
    </w:p>
    <w:p w:rsidR="00B9386B" w:rsidRPr="00B9386B" w:rsidRDefault="00B9386B" w:rsidP="00B9386B">
      <w:pPr>
        <w:spacing w:after="0" w:line="200" w:lineRule="exact"/>
        <w:jc w:val="both"/>
        <w:rPr>
          <w:rFonts w:ascii="Tahoma" w:eastAsia="Times New Roman" w:hAnsi="Tahoma" w:cs="Tahoma"/>
          <w:sz w:val="26"/>
          <w:szCs w:val="26"/>
          <w:lang w:eastAsia="es-MX"/>
        </w:rPr>
      </w:pPr>
    </w:p>
    <w:p w:rsidR="00B9386B" w:rsidRPr="00B9386B" w:rsidRDefault="00B9386B" w:rsidP="00B9386B">
      <w:pPr>
        <w:spacing w:after="0" w:line="200" w:lineRule="exact"/>
        <w:jc w:val="both"/>
        <w:rPr>
          <w:rFonts w:ascii="Tahoma" w:eastAsia="Times New Roman" w:hAnsi="Tahoma" w:cs="Tahoma"/>
          <w:sz w:val="26"/>
          <w:szCs w:val="26"/>
          <w:lang w:eastAsia="es-MX"/>
        </w:rPr>
      </w:pPr>
    </w:p>
    <w:p w:rsidR="00B9386B" w:rsidRPr="00B9386B" w:rsidRDefault="00B9386B" w:rsidP="00B9386B">
      <w:pPr>
        <w:spacing w:after="0" w:line="200" w:lineRule="exact"/>
        <w:jc w:val="both"/>
        <w:rPr>
          <w:rFonts w:ascii="Tahoma" w:eastAsia="Times New Roman" w:hAnsi="Tahoma" w:cs="Tahoma"/>
          <w:sz w:val="26"/>
          <w:szCs w:val="26"/>
          <w:lang w:eastAsia="es-MX"/>
        </w:rPr>
      </w:pPr>
    </w:p>
    <w:p w:rsidR="00B9386B" w:rsidRPr="00B9386B" w:rsidRDefault="00B9386B" w:rsidP="00B9386B">
      <w:pPr>
        <w:spacing w:after="0" w:line="200" w:lineRule="exact"/>
        <w:jc w:val="both"/>
        <w:rPr>
          <w:rFonts w:ascii="Tahoma" w:eastAsia="Times New Roman" w:hAnsi="Tahoma" w:cs="Tahoma"/>
          <w:sz w:val="26"/>
          <w:szCs w:val="26"/>
          <w:lang w:eastAsia="es-MX"/>
        </w:rPr>
      </w:pPr>
    </w:p>
    <w:tbl>
      <w:tblPr>
        <w:tblW w:w="0" w:type="auto"/>
        <w:jc w:val="center"/>
        <w:tblLayout w:type="fixed"/>
        <w:tblCellMar>
          <w:left w:w="0" w:type="dxa"/>
          <w:right w:w="0" w:type="dxa"/>
        </w:tblCellMar>
        <w:tblLook w:val="01E0" w:firstRow="1" w:lastRow="1" w:firstColumn="1" w:lastColumn="1" w:noHBand="0" w:noVBand="0"/>
      </w:tblPr>
      <w:tblGrid>
        <w:gridCol w:w="5441"/>
        <w:gridCol w:w="2683"/>
      </w:tblGrid>
      <w:tr w:rsidR="00B9386B" w:rsidRPr="00B9386B" w:rsidTr="00B9386B">
        <w:trPr>
          <w:trHeight w:hRule="exact" w:val="541"/>
          <w:jc w:val="center"/>
        </w:trPr>
        <w:tc>
          <w:tcPr>
            <w:tcW w:w="5441" w:type="dxa"/>
            <w:tcBorders>
              <w:top w:val="single" w:sz="3" w:space="0" w:color="000000"/>
              <w:left w:val="single" w:sz="3" w:space="0" w:color="000000"/>
              <w:bottom w:val="single" w:sz="3" w:space="0" w:color="000000"/>
              <w:right w:val="single" w:sz="3" w:space="0" w:color="000000"/>
            </w:tcBorders>
            <w:shd w:val="clear" w:color="auto" w:fill="EAF1DD"/>
            <w:vAlign w:val="center"/>
          </w:tcPr>
          <w:p w:rsidR="00B9386B" w:rsidRPr="00B9386B" w:rsidRDefault="00B9386B" w:rsidP="00B9386B">
            <w:pPr>
              <w:spacing w:after="0" w:line="240" w:lineRule="auto"/>
              <w:ind w:left="2305" w:right="2282"/>
              <w:rPr>
                <w:rFonts w:ascii="Tahoma" w:eastAsia="Tahoma" w:hAnsi="Tahoma" w:cs="Tahoma"/>
                <w:sz w:val="16"/>
                <w:szCs w:val="16"/>
                <w:lang w:eastAsia="es-MX"/>
              </w:rPr>
            </w:pPr>
            <w:r w:rsidRPr="00B9386B">
              <w:rPr>
                <w:rFonts w:ascii="Tahoma" w:eastAsia="Tahoma" w:hAnsi="Tahoma" w:cs="Tahoma"/>
                <w:b/>
                <w:bCs/>
                <w:sz w:val="16"/>
                <w:szCs w:val="16"/>
                <w:lang w:eastAsia="es-MX"/>
              </w:rPr>
              <w:t>EG</w:t>
            </w:r>
            <w:r w:rsidRPr="00B9386B">
              <w:rPr>
                <w:rFonts w:ascii="Tahoma" w:eastAsia="Tahoma" w:hAnsi="Tahoma" w:cs="Tahoma"/>
                <w:b/>
                <w:bCs/>
                <w:spacing w:val="1"/>
                <w:sz w:val="16"/>
                <w:szCs w:val="16"/>
                <w:lang w:eastAsia="es-MX"/>
              </w:rPr>
              <w:t>R</w:t>
            </w:r>
            <w:r w:rsidRPr="00B9386B">
              <w:rPr>
                <w:rFonts w:ascii="Tahoma" w:eastAsia="Tahoma" w:hAnsi="Tahoma" w:cs="Tahoma"/>
                <w:b/>
                <w:bCs/>
                <w:sz w:val="16"/>
                <w:szCs w:val="16"/>
                <w:lang w:eastAsia="es-MX"/>
              </w:rPr>
              <w:t>E</w:t>
            </w:r>
            <w:r w:rsidRPr="00B9386B">
              <w:rPr>
                <w:rFonts w:ascii="Tahoma" w:eastAsia="Tahoma" w:hAnsi="Tahoma" w:cs="Tahoma"/>
                <w:b/>
                <w:bCs/>
                <w:spacing w:val="-1"/>
                <w:sz w:val="16"/>
                <w:szCs w:val="16"/>
                <w:lang w:eastAsia="es-MX"/>
              </w:rPr>
              <w:t>S</w:t>
            </w:r>
            <w:r w:rsidRPr="00B9386B">
              <w:rPr>
                <w:rFonts w:ascii="Tahoma" w:eastAsia="Tahoma" w:hAnsi="Tahoma" w:cs="Tahoma"/>
                <w:b/>
                <w:bCs/>
                <w:spacing w:val="1"/>
                <w:sz w:val="16"/>
                <w:szCs w:val="16"/>
                <w:lang w:eastAsia="es-MX"/>
              </w:rPr>
              <w:t>O</w:t>
            </w:r>
            <w:r w:rsidRPr="00B9386B">
              <w:rPr>
                <w:rFonts w:ascii="Tahoma" w:eastAsia="Tahoma" w:hAnsi="Tahoma" w:cs="Tahoma"/>
                <w:b/>
                <w:bCs/>
                <w:sz w:val="16"/>
                <w:szCs w:val="16"/>
                <w:lang w:eastAsia="es-MX"/>
              </w:rPr>
              <w:t>S</w:t>
            </w:r>
          </w:p>
        </w:tc>
        <w:tc>
          <w:tcPr>
            <w:tcW w:w="2683" w:type="dxa"/>
            <w:tcBorders>
              <w:top w:val="single" w:sz="3" w:space="0" w:color="000000"/>
              <w:left w:val="single" w:sz="3" w:space="0" w:color="000000"/>
              <w:bottom w:val="single" w:sz="3" w:space="0" w:color="000000"/>
              <w:right w:val="single" w:sz="3" w:space="0" w:color="000000"/>
            </w:tcBorders>
            <w:shd w:val="clear" w:color="auto" w:fill="EAF1DD"/>
            <w:vAlign w:val="center"/>
          </w:tcPr>
          <w:p w:rsidR="00B9386B" w:rsidRPr="00B9386B" w:rsidRDefault="00B9386B" w:rsidP="00B9386B">
            <w:pPr>
              <w:spacing w:after="0" w:line="240" w:lineRule="auto"/>
              <w:ind w:left="925" w:right="902"/>
              <w:rPr>
                <w:rFonts w:ascii="Tahoma" w:eastAsia="Tahoma" w:hAnsi="Tahoma" w:cs="Tahoma"/>
                <w:sz w:val="16"/>
                <w:szCs w:val="16"/>
                <w:lang w:eastAsia="es-MX"/>
              </w:rPr>
            </w:pPr>
            <w:r w:rsidRPr="00B9386B">
              <w:rPr>
                <w:rFonts w:ascii="Tahoma" w:eastAsia="Tahoma" w:hAnsi="Tahoma" w:cs="Tahoma"/>
                <w:b/>
                <w:bCs/>
                <w:spacing w:val="-1"/>
                <w:sz w:val="16"/>
                <w:szCs w:val="16"/>
                <w:lang w:eastAsia="es-MX"/>
              </w:rPr>
              <w:t>I</w:t>
            </w:r>
            <w:r w:rsidRPr="00B9386B">
              <w:rPr>
                <w:rFonts w:ascii="Tahoma" w:eastAsia="Tahoma" w:hAnsi="Tahoma" w:cs="Tahoma"/>
                <w:b/>
                <w:bCs/>
                <w:spacing w:val="1"/>
                <w:sz w:val="16"/>
                <w:szCs w:val="16"/>
                <w:lang w:eastAsia="es-MX"/>
              </w:rPr>
              <w:t>M</w:t>
            </w:r>
            <w:r w:rsidRPr="00B9386B">
              <w:rPr>
                <w:rFonts w:ascii="Tahoma" w:eastAsia="Tahoma" w:hAnsi="Tahoma" w:cs="Tahoma"/>
                <w:b/>
                <w:bCs/>
                <w:sz w:val="16"/>
                <w:szCs w:val="16"/>
                <w:lang w:eastAsia="es-MX"/>
              </w:rPr>
              <w:t>P</w:t>
            </w:r>
            <w:r w:rsidRPr="00B9386B">
              <w:rPr>
                <w:rFonts w:ascii="Tahoma" w:eastAsia="Tahoma" w:hAnsi="Tahoma" w:cs="Tahoma"/>
                <w:b/>
                <w:bCs/>
                <w:spacing w:val="-1"/>
                <w:sz w:val="16"/>
                <w:szCs w:val="16"/>
                <w:lang w:eastAsia="es-MX"/>
              </w:rPr>
              <w:t>O</w:t>
            </w:r>
            <w:r w:rsidRPr="00B9386B">
              <w:rPr>
                <w:rFonts w:ascii="Tahoma" w:eastAsia="Tahoma" w:hAnsi="Tahoma" w:cs="Tahoma"/>
                <w:b/>
                <w:bCs/>
                <w:spacing w:val="1"/>
                <w:sz w:val="16"/>
                <w:szCs w:val="16"/>
                <w:lang w:eastAsia="es-MX"/>
              </w:rPr>
              <w:t>R</w:t>
            </w:r>
            <w:r w:rsidRPr="00B9386B">
              <w:rPr>
                <w:rFonts w:ascii="Tahoma" w:eastAsia="Tahoma" w:hAnsi="Tahoma" w:cs="Tahoma"/>
                <w:b/>
                <w:bCs/>
                <w:sz w:val="16"/>
                <w:szCs w:val="16"/>
                <w:lang w:eastAsia="es-MX"/>
              </w:rPr>
              <w:t>TE</w:t>
            </w:r>
          </w:p>
        </w:tc>
      </w:tr>
      <w:tr w:rsidR="00B9386B" w:rsidRPr="00B9386B" w:rsidTr="004913DC">
        <w:trPr>
          <w:trHeight w:val="340"/>
          <w:jc w:val="center"/>
        </w:trPr>
        <w:tc>
          <w:tcPr>
            <w:tcW w:w="5441"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105" w:right="-20"/>
              <w:rPr>
                <w:rFonts w:ascii="Tahoma" w:eastAsia="Tahoma" w:hAnsi="Tahoma" w:cs="Tahoma"/>
                <w:sz w:val="16"/>
                <w:szCs w:val="16"/>
                <w:lang w:eastAsia="es-MX"/>
              </w:rPr>
            </w:pPr>
            <w:r w:rsidRPr="00B9386B">
              <w:rPr>
                <w:rFonts w:ascii="Tahoma" w:eastAsia="Tahoma" w:hAnsi="Tahoma" w:cs="Tahoma"/>
                <w:spacing w:val="1"/>
                <w:sz w:val="16"/>
                <w:szCs w:val="16"/>
                <w:lang w:eastAsia="es-MX"/>
              </w:rPr>
              <w:t>G</w:t>
            </w:r>
            <w:r w:rsidRPr="00B9386B">
              <w:rPr>
                <w:rFonts w:ascii="Tahoma" w:eastAsia="Tahoma" w:hAnsi="Tahoma" w:cs="Tahoma"/>
                <w:sz w:val="16"/>
                <w:szCs w:val="16"/>
                <w:lang w:eastAsia="es-MX"/>
              </w:rPr>
              <w:t>AST</w:t>
            </w:r>
            <w:r w:rsidRPr="00B9386B">
              <w:rPr>
                <w:rFonts w:ascii="Tahoma" w:eastAsia="Tahoma" w:hAnsi="Tahoma" w:cs="Tahoma"/>
                <w:spacing w:val="-1"/>
                <w:sz w:val="16"/>
                <w:szCs w:val="16"/>
                <w:lang w:eastAsia="es-MX"/>
              </w:rPr>
              <w:t>O</w:t>
            </w:r>
            <w:r w:rsidRPr="00B9386B">
              <w:rPr>
                <w:rFonts w:ascii="Tahoma" w:eastAsia="Tahoma" w:hAnsi="Tahoma" w:cs="Tahoma"/>
                <w:sz w:val="16"/>
                <w:szCs w:val="16"/>
                <w:lang w:eastAsia="es-MX"/>
              </w:rPr>
              <w:t xml:space="preserve">S </w:t>
            </w:r>
            <w:r w:rsidRPr="00B9386B">
              <w:rPr>
                <w:rFonts w:ascii="Tahoma" w:eastAsia="Tahoma" w:hAnsi="Tahoma" w:cs="Tahoma"/>
                <w:spacing w:val="-1"/>
                <w:sz w:val="16"/>
                <w:szCs w:val="16"/>
                <w:lang w:eastAsia="es-MX"/>
              </w:rPr>
              <w:t>D</w:t>
            </w:r>
            <w:r w:rsidRPr="00B9386B">
              <w:rPr>
                <w:rFonts w:ascii="Tahoma" w:eastAsia="Tahoma" w:hAnsi="Tahoma" w:cs="Tahoma"/>
                <w:sz w:val="16"/>
                <w:szCs w:val="16"/>
                <w:lang w:eastAsia="es-MX"/>
              </w:rPr>
              <w:t>E</w:t>
            </w:r>
            <w:r w:rsidRPr="00B9386B">
              <w:rPr>
                <w:rFonts w:ascii="Tahoma" w:eastAsia="Tahoma" w:hAnsi="Tahoma" w:cs="Tahoma"/>
                <w:spacing w:val="-1"/>
                <w:sz w:val="16"/>
                <w:szCs w:val="16"/>
                <w:lang w:eastAsia="es-MX"/>
              </w:rPr>
              <w:t>O</w:t>
            </w:r>
            <w:r w:rsidRPr="00B9386B">
              <w:rPr>
                <w:rFonts w:ascii="Tahoma" w:eastAsia="Tahoma" w:hAnsi="Tahoma" w:cs="Tahoma"/>
                <w:sz w:val="16"/>
                <w:szCs w:val="16"/>
                <w:lang w:eastAsia="es-MX"/>
              </w:rPr>
              <w:t>P</w:t>
            </w:r>
            <w:r w:rsidRPr="00B9386B">
              <w:rPr>
                <w:rFonts w:ascii="Tahoma" w:eastAsia="Tahoma" w:hAnsi="Tahoma" w:cs="Tahoma"/>
                <w:spacing w:val="-1"/>
                <w:sz w:val="16"/>
                <w:szCs w:val="16"/>
                <w:lang w:eastAsia="es-MX"/>
              </w:rPr>
              <w:t>E</w:t>
            </w:r>
            <w:r w:rsidRPr="00B9386B">
              <w:rPr>
                <w:rFonts w:ascii="Tahoma" w:eastAsia="Tahoma" w:hAnsi="Tahoma" w:cs="Tahoma"/>
                <w:spacing w:val="1"/>
                <w:sz w:val="16"/>
                <w:szCs w:val="16"/>
                <w:lang w:eastAsia="es-MX"/>
              </w:rPr>
              <w:t>R</w:t>
            </w:r>
            <w:r w:rsidRPr="00B9386B">
              <w:rPr>
                <w:rFonts w:ascii="Tahoma" w:eastAsia="Tahoma" w:hAnsi="Tahoma" w:cs="Tahoma"/>
                <w:sz w:val="16"/>
                <w:szCs w:val="16"/>
                <w:lang w:eastAsia="es-MX"/>
              </w:rPr>
              <w:t>ACI</w:t>
            </w:r>
            <w:r w:rsidRPr="00B9386B">
              <w:rPr>
                <w:rFonts w:ascii="Tahoma" w:eastAsia="Tahoma" w:hAnsi="Tahoma" w:cs="Tahoma"/>
                <w:spacing w:val="-3"/>
                <w:sz w:val="16"/>
                <w:szCs w:val="16"/>
                <w:lang w:eastAsia="es-MX"/>
              </w:rPr>
              <w:t>Ó</w:t>
            </w:r>
            <w:r w:rsidRPr="00B9386B">
              <w:rPr>
                <w:rFonts w:ascii="Tahoma" w:eastAsia="Tahoma" w:hAnsi="Tahoma" w:cs="Tahoma"/>
                <w:sz w:val="16"/>
                <w:szCs w:val="16"/>
                <w:lang w:eastAsia="es-MX"/>
              </w:rPr>
              <w:t>N</w:t>
            </w:r>
          </w:p>
        </w:tc>
        <w:tc>
          <w:tcPr>
            <w:tcW w:w="2683"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1954"/>
              </w:tabs>
              <w:spacing w:after="0" w:line="240" w:lineRule="auto"/>
              <w:ind w:left="111" w:right="162"/>
              <w:jc w:val="both"/>
              <w:rPr>
                <w:rFonts w:ascii="Tahoma" w:eastAsia="Tahoma" w:hAnsi="Tahoma" w:cs="Tahoma"/>
                <w:sz w:val="16"/>
                <w:szCs w:val="16"/>
                <w:lang w:eastAsia="es-MX"/>
              </w:rPr>
            </w:pPr>
            <w:r w:rsidRPr="00B9386B">
              <w:rPr>
                <w:rFonts w:ascii="Tahoma" w:eastAsia="Tahoma" w:hAnsi="Tahoma" w:cs="Tahoma"/>
                <w:sz w:val="16"/>
                <w:szCs w:val="16"/>
                <w:lang w:eastAsia="es-MX"/>
              </w:rPr>
              <w:t>8,846,993</w:t>
            </w:r>
          </w:p>
        </w:tc>
      </w:tr>
      <w:tr w:rsidR="00B9386B" w:rsidRPr="00B9386B" w:rsidTr="004913DC">
        <w:trPr>
          <w:trHeight w:val="340"/>
          <w:jc w:val="center"/>
        </w:trPr>
        <w:tc>
          <w:tcPr>
            <w:tcW w:w="5441"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105" w:right="-20"/>
              <w:rPr>
                <w:rFonts w:ascii="Tahoma" w:eastAsia="Tahoma" w:hAnsi="Tahoma" w:cs="Tahoma"/>
                <w:sz w:val="16"/>
                <w:szCs w:val="16"/>
                <w:lang w:eastAsia="es-MX"/>
              </w:rPr>
            </w:pPr>
            <w:r w:rsidRPr="00B9386B">
              <w:rPr>
                <w:rFonts w:ascii="Tahoma" w:eastAsia="Tahoma" w:hAnsi="Tahoma" w:cs="Tahoma"/>
                <w:spacing w:val="1"/>
                <w:sz w:val="16"/>
                <w:szCs w:val="16"/>
                <w:lang w:eastAsia="es-MX"/>
              </w:rPr>
              <w:t>EN</w:t>
            </w:r>
            <w:r w:rsidRPr="00B9386B">
              <w:rPr>
                <w:rFonts w:ascii="Tahoma" w:eastAsia="Tahoma" w:hAnsi="Tahoma" w:cs="Tahoma"/>
                <w:sz w:val="16"/>
                <w:szCs w:val="16"/>
                <w:lang w:eastAsia="es-MX"/>
              </w:rPr>
              <w:t>TI</w:t>
            </w:r>
            <w:r w:rsidRPr="00B9386B">
              <w:rPr>
                <w:rFonts w:ascii="Tahoma" w:eastAsia="Tahoma" w:hAnsi="Tahoma" w:cs="Tahoma"/>
                <w:spacing w:val="-1"/>
                <w:sz w:val="16"/>
                <w:szCs w:val="16"/>
                <w:lang w:eastAsia="es-MX"/>
              </w:rPr>
              <w:t>D</w:t>
            </w:r>
            <w:r w:rsidRPr="00B9386B">
              <w:rPr>
                <w:rFonts w:ascii="Tahoma" w:eastAsia="Tahoma" w:hAnsi="Tahoma" w:cs="Tahoma"/>
                <w:sz w:val="16"/>
                <w:szCs w:val="16"/>
                <w:lang w:eastAsia="es-MX"/>
              </w:rPr>
              <w:t>A</w:t>
            </w:r>
            <w:r w:rsidRPr="00B9386B">
              <w:rPr>
                <w:rFonts w:ascii="Tahoma" w:eastAsia="Tahoma" w:hAnsi="Tahoma" w:cs="Tahoma"/>
                <w:spacing w:val="-1"/>
                <w:sz w:val="16"/>
                <w:szCs w:val="16"/>
                <w:lang w:eastAsia="es-MX"/>
              </w:rPr>
              <w:t>D</w:t>
            </w:r>
            <w:r w:rsidRPr="00B9386B">
              <w:rPr>
                <w:rFonts w:ascii="Tahoma" w:eastAsia="Tahoma" w:hAnsi="Tahoma" w:cs="Tahoma"/>
                <w:spacing w:val="1"/>
                <w:sz w:val="16"/>
                <w:szCs w:val="16"/>
                <w:lang w:eastAsia="es-MX"/>
              </w:rPr>
              <w:t>E</w:t>
            </w:r>
            <w:r w:rsidRPr="00B9386B">
              <w:rPr>
                <w:rFonts w:ascii="Tahoma" w:eastAsia="Tahoma" w:hAnsi="Tahoma" w:cs="Tahoma"/>
                <w:sz w:val="16"/>
                <w:szCs w:val="16"/>
                <w:lang w:eastAsia="es-MX"/>
              </w:rPr>
              <w:t>SY</w:t>
            </w:r>
            <w:r w:rsidRPr="00B9386B">
              <w:rPr>
                <w:rFonts w:ascii="Tahoma" w:eastAsia="Tahoma" w:hAnsi="Tahoma" w:cs="Tahoma"/>
                <w:spacing w:val="-3"/>
                <w:sz w:val="16"/>
                <w:szCs w:val="16"/>
                <w:lang w:eastAsia="es-MX"/>
              </w:rPr>
              <w:t>O</w:t>
            </w:r>
            <w:r w:rsidRPr="00B9386B">
              <w:rPr>
                <w:rFonts w:ascii="Tahoma" w:eastAsia="Tahoma" w:hAnsi="Tahoma" w:cs="Tahoma"/>
                <w:spacing w:val="1"/>
                <w:sz w:val="16"/>
                <w:szCs w:val="16"/>
                <w:lang w:eastAsia="es-MX"/>
              </w:rPr>
              <w:t>RG</w:t>
            </w:r>
            <w:r w:rsidRPr="00B9386B">
              <w:rPr>
                <w:rFonts w:ascii="Tahoma" w:eastAsia="Tahoma" w:hAnsi="Tahoma" w:cs="Tahoma"/>
                <w:spacing w:val="-3"/>
                <w:sz w:val="16"/>
                <w:szCs w:val="16"/>
                <w:lang w:eastAsia="es-MX"/>
              </w:rPr>
              <w:t>A</w:t>
            </w:r>
            <w:r w:rsidRPr="00B9386B">
              <w:rPr>
                <w:rFonts w:ascii="Tahoma" w:eastAsia="Tahoma" w:hAnsi="Tahoma" w:cs="Tahoma"/>
                <w:spacing w:val="1"/>
                <w:sz w:val="16"/>
                <w:szCs w:val="16"/>
                <w:lang w:eastAsia="es-MX"/>
              </w:rPr>
              <w:t>N</w:t>
            </w:r>
            <w:r w:rsidRPr="00B9386B">
              <w:rPr>
                <w:rFonts w:ascii="Tahoma" w:eastAsia="Tahoma" w:hAnsi="Tahoma" w:cs="Tahoma"/>
                <w:sz w:val="16"/>
                <w:szCs w:val="16"/>
                <w:lang w:eastAsia="es-MX"/>
              </w:rPr>
              <w:t>IS</w:t>
            </w:r>
            <w:r w:rsidRPr="00B9386B">
              <w:rPr>
                <w:rFonts w:ascii="Tahoma" w:eastAsia="Tahoma" w:hAnsi="Tahoma" w:cs="Tahoma"/>
                <w:spacing w:val="1"/>
                <w:sz w:val="16"/>
                <w:szCs w:val="16"/>
                <w:lang w:eastAsia="es-MX"/>
              </w:rPr>
              <w:t>M</w:t>
            </w:r>
            <w:r w:rsidRPr="00B9386B">
              <w:rPr>
                <w:rFonts w:ascii="Tahoma" w:eastAsia="Tahoma" w:hAnsi="Tahoma" w:cs="Tahoma"/>
                <w:spacing w:val="-1"/>
                <w:sz w:val="16"/>
                <w:szCs w:val="16"/>
                <w:lang w:eastAsia="es-MX"/>
              </w:rPr>
              <w:t>O</w:t>
            </w:r>
            <w:r w:rsidRPr="00B9386B">
              <w:rPr>
                <w:rFonts w:ascii="Tahoma" w:eastAsia="Tahoma" w:hAnsi="Tahoma" w:cs="Tahoma"/>
                <w:sz w:val="16"/>
                <w:szCs w:val="16"/>
                <w:lang w:eastAsia="es-MX"/>
              </w:rPr>
              <w:t>S</w:t>
            </w:r>
          </w:p>
        </w:tc>
        <w:tc>
          <w:tcPr>
            <w:tcW w:w="2683"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1954"/>
              </w:tabs>
              <w:spacing w:after="0" w:line="240" w:lineRule="auto"/>
              <w:ind w:right="162"/>
              <w:jc w:val="both"/>
              <w:rPr>
                <w:rFonts w:ascii="Tahoma" w:eastAsia="Tahoma" w:hAnsi="Tahoma" w:cs="Tahoma"/>
                <w:sz w:val="16"/>
                <w:szCs w:val="16"/>
                <w:lang w:eastAsia="es-MX"/>
              </w:rPr>
            </w:pPr>
            <w:r w:rsidRPr="00B9386B">
              <w:rPr>
                <w:rFonts w:ascii="Tahoma" w:eastAsia="Tahoma" w:hAnsi="Tahoma" w:cs="Tahoma"/>
                <w:sz w:val="16"/>
                <w:szCs w:val="16"/>
                <w:lang w:eastAsia="es-MX"/>
              </w:rPr>
              <w:t>27,220,526</w:t>
            </w:r>
          </w:p>
        </w:tc>
      </w:tr>
      <w:tr w:rsidR="00B9386B" w:rsidRPr="00B9386B" w:rsidTr="004913DC">
        <w:trPr>
          <w:trHeight w:val="340"/>
          <w:jc w:val="center"/>
        </w:trPr>
        <w:tc>
          <w:tcPr>
            <w:tcW w:w="5441"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105" w:right="-20"/>
              <w:rPr>
                <w:rFonts w:ascii="Tahoma" w:eastAsia="Tahoma" w:hAnsi="Tahoma" w:cs="Tahoma"/>
                <w:sz w:val="16"/>
                <w:szCs w:val="16"/>
                <w:lang w:eastAsia="es-MX"/>
              </w:rPr>
            </w:pPr>
            <w:r w:rsidRPr="00B9386B">
              <w:rPr>
                <w:rFonts w:ascii="Tahoma" w:eastAsia="Tahoma" w:hAnsi="Tahoma" w:cs="Tahoma"/>
                <w:spacing w:val="1"/>
                <w:sz w:val="16"/>
                <w:szCs w:val="16"/>
                <w:lang w:eastAsia="es-MX"/>
              </w:rPr>
              <w:t>G</w:t>
            </w:r>
            <w:r w:rsidRPr="00B9386B">
              <w:rPr>
                <w:rFonts w:ascii="Tahoma" w:eastAsia="Tahoma" w:hAnsi="Tahoma" w:cs="Tahoma"/>
                <w:sz w:val="16"/>
                <w:szCs w:val="16"/>
                <w:lang w:eastAsia="es-MX"/>
              </w:rPr>
              <w:t xml:space="preserve">ASTO </w:t>
            </w:r>
            <w:r w:rsidRPr="00B9386B">
              <w:rPr>
                <w:rFonts w:ascii="Tahoma" w:eastAsia="Tahoma" w:hAnsi="Tahoma" w:cs="Tahoma"/>
                <w:spacing w:val="-1"/>
                <w:sz w:val="16"/>
                <w:szCs w:val="16"/>
                <w:lang w:eastAsia="es-MX"/>
              </w:rPr>
              <w:t>D</w:t>
            </w:r>
            <w:r w:rsidRPr="00B9386B">
              <w:rPr>
                <w:rFonts w:ascii="Tahoma" w:eastAsia="Tahoma" w:hAnsi="Tahoma" w:cs="Tahoma"/>
                <w:sz w:val="16"/>
                <w:szCs w:val="16"/>
                <w:lang w:eastAsia="es-MX"/>
              </w:rPr>
              <w:t>E</w:t>
            </w:r>
            <w:r w:rsidRPr="00B9386B">
              <w:rPr>
                <w:rFonts w:ascii="Tahoma" w:eastAsia="Tahoma" w:hAnsi="Tahoma" w:cs="Tahoma"/>
                <w:spacing w:val="-2"/>
                <w:sz w:val="16"/>
                <w:szCs w:val="16"/>
                <w:lang w:eastAsia="es-MX"/>
              </w:rPr>
              <w:t>I</w:t>
            </w:r>
            <w:r w:rsidRPr="00B9386B">
              <w:rPr>
                <w:rFonts w:ascii="Tahoma" w:eastAsia="Tahoma" w:hAnsi="Tahoma" w:cs="Tahoma"/>
                <w:spacing w:val="1"/>
                <w:sz w:val="16"/>
                <w:szCs w:val="16"/>
                <w:lang w:eastAsia="es-MX"/>
              </w:rPr>
              <w:t>N</w:t>
            </w:r>
            <w:r w:rsidRPr="00B9386B">
              <w:rPr>
                <w:rFonts w:ascii="Tahoma" w:eastAsia="Tahoma" w:hAnsi="Tahoma" w:cs="Tahoma"/>
                <w:sz w:val="16"/>
                <w:szCs w:val="16"/>
                <w:lang w:eastAsia="es-MX"/>
              </w:rPr>
              <w:t>V</w:t>
            </w:r>
            <w:r w:rsidRPr="00B9386B">
              <w:rPr>
                <w:rFonts w:ascii="Tahoma" w:eastAsia="Tahoma" w:hAnsi="Tahoma" w:cs="Tahoma"/>
                <w:spacing w:val="-1"/>
                <w:sz w:val="16"/>
                <w:szCs w:val="16"/>
                <w:lang w:eastAsia="es-MX"/>
              </w:rPr>
              <w:t>E</w:t>
            </w:r>
            <w:r w:rsidRPr="00B9386B">
              <w:rPr>
                <w:rFonts w:ascii="Tahoma" w:eastAsia="Tahoma" w:hAnsi="Tahoma" w:cs="Tahoma"/>
                <w:spacing w:val="1"/>
                <w:sz w:val="16"/>
                <w:szCs w:val="16"/>
                <w:lang w:eastAsia="es-MX"/>
              </w:rPr>
              <w:t>R</w:t>
            </w:r>
            <w:r w:rsidRPr="00B9386B">
              <w:rPr>
                <w:rFonts w:ascii="Tahoma" w:eastAsia="Tahoma" w:hAnsi="Tahoma" w:cs="Tahoma"/>
                <w:sz w:val="16"/>
                <w:szCs w:val="16"/>
                <w:lang w:eastAsia="es-MX"/>
              </w:rPr>
              <w:t>SI</w:t>
            </w:r>
            <w:r w:rsidRPr="00B9386B">
              <w:rPr>
                <w:rFonts w:ascii="Tahoma" w:eastAsia="Tahoma" w:hAnsi="Tahoma" w:cs="Tahoma"/>
                <w:spacing w:val="-1"/>
                <w:sz w:val="16"/>
                <w:szCs w:val="16"/>
                <w:lang w:eastAsia="es-MX"/>
              </w:rPr>
              <w:t>Ó</w:t>
            </w:r>
            <w:r w:rsidRPr="00B9386B">
              <w:rPr>
                <w:rFonts w:ascii="Tahoma" w:eastAsia="Tahoma" w:hAnsi="Tahoma" w:cs="Tahoma"/>
                <w:sz w:val="16"/>
                <w:szCs w:val="16"/>
                <w:lang w:eastAsia="es-MX"/>
              </w:rPr>
              <w:t>N</w:t>
            </w:r>
          </w:p>
        </w:tc>
        <w:tc>
          <w:tcPr>
            <w:tcW w:w="2683"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1954"/>
              </w:tabs>
              <w:spacing w:after="0" w:line="240" w:lineRule="auto"/>
              <w:ind w:left="111" w:right="162"/>
              <w:jc w:val="both"/>
              <w:rPr>
                <w:rFonts w:ascii="Tahoma" w:eastAsia="Tahoma" w:hAnsi="Tahoma" w:cs="Tahoma"/>
                <w:sz w:val="16"/>
                <w:szCs w:val="16"/>
                <w:lang w:eastAsia="es-MX"/>
              </w:rPr>
            </w:pPr>
            <w:r w:rsidRPr="00B9386B">
              <w:rPr>
                <w:rFonts w:ascii="Tahoma" w:eastAsia="Tahoma" w:hAnsi="Tahoma" w:cs="Tahoma"/>
                <w:sz w:val="16"/>
                <w:szCs w:val="16"/>
                <w:lang w:eastAsia="es-MX"/>
              </w:rPr>
              <w:t>7,155,639</w:t>
            </w:r>
          </w:p>
        </w:tc>
      </w:tr>
      <w:tr w:rsidR="00B9386B" w:rsidRPr="00B9386B" w:rsidTr="004913DC">
        <w:trPr>
          <w:trHeight w:val="340"/>
          <w:jc w:val="center"/>
        </w:trPr>
        <w:tc>
          <w:tcPr>
            <w:tcW w:w="5441"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105" w:right="-20"/>
              <w:rPr>
                <w:rFonts w:ascii="Tahoma" w:eastAsia="Tahoma" w:hAnsi="Tahoma" w:cs="Tahoma"/>
                <w:sz w:val="16"/>
                <w:szCs w:val="16"/>
                <w:lang w:eastAsia="es-MX"/>
              </w:rPr>
            </w:pPr>
            <w:r w:rsidRPr="00B9386B">
              <w:rPr>
                <w:rFonts w:ascii="Tahoma" w:eastAsia="Tahoma" w:hAnsi="Tahoma" w:cs="Tahoma"/>
                <w:spacing w:val="-1"/>
                <w:sz w:val="16"/>
                <w:szCs w:val="16"/>
                <w:lang w:eastAsia="es-MX"/>
              </w:rPr>
              <w:t>D</w:t>
            </w:r>
            <w:r w:rsidRPr="00B9386B">
              <w:rPr>
                <w:rFonts w:ascii="Tahoma" w:eastAsia="Tahoma" w:hAnsi="Tahoma" w:cs="Tahoma"/>
                <w:spacing w:val="1"/>
                <w:sz w:val="16"/>
                <w:szCs w:val="16"/>
                <w:lang w:eastAsia="es-MX"/>
              </w:rPr>
              <w:t>E</w:t>
            </w:r>
            <w:r w:rsidRPr="00B9386B">
              <w:rPr>
                <w:rFonts w:ascii="Tahoma" w:eastAsia="Tahoma" w:hAnsi="Tahoma" w:cs="Tahoma"/>
                <w:sz w:val="16"/>
                <w:szCs w:val="16"/>
                <w:lang w:eastAsia="es-MX"/>
              </w:rPr>
              <w:t>SA</w:t>
            </w:r>
            <w:r w:rsidRPr="00B9386B">
              <w:rPr>
                <w:rFonts w:ascii="Tahoma" w:eastAsia="Tahoma" w:hAnsi="Tahoma" w:cs="Tahoma"/>
                <w:spacing w:val="-1"/>
                <w:sz w:val="16"/>
                <w:szCs w:val="16"/>
                <w:lang w:eastAsia="es-MX"/>
              </w:rPr>
              <w:t>R</w:t>
            </w:r>
            <w:r w:rsidRPr="00B9386B">
              <w:rPr>
                <w:rFonts w:ascii="Tahoma" w:eastAsia="Tahoma" w:hAnsi="Tahoma" w:cs="Tahoma"/>
                <w:spacing w:val="1"/>
                <w:sz w:val="16"/>
                <w:szCs w:val="16"/>
                <w:lang w:eastAsia="es-MX"/>
              </w:rPr>
              <w:t>R</w:t>
            </w:r>
            <w:r w:rsidRPr="00B9386B">
              <w:rPr>
                <w:rFonts w:ascii="Tahoma" w:eastAsia="Tahoma" w:hAnsi="Tahoma" w:cs="Tahoma"/>
                <w:spacing w:val="-1"/>
                <w:sz w:val="16"/>
                <w:szCs w:val="16"/>
                <w:lang w:eastAsia="es-MX"/>
              </w:rPr>
              <w:t>OLL</w:t>
            </w:r>
            <w:r w:rsidRPr="00B9386B">
              <w:rPr>
                <w:rFonts w:ascii="Tahoma" w:eastAsia="Tahoma" w:hAnsi="Tahoma" w:cs="Tahoma"/>
                <w:sz w:val="16"/>
                <w:szCs w:val="16"/>
                <w:lang w:eastAsia="es-MX"/>
              </w:rPr>
              <w:t xml:space="preserve">O </w:t>
            </w:r>
            <w:r w:rsidRPr="00B9386B">
              <w:rPr>
                <w:rFonts w:ascii="Tahoma" w:eastAsia="Tahoma" w:hAnsi="Tahoma" w:cs="Tahoma"/>
                <w:spacing w:val="1"/>
                <w:sz w:val="16"/>
                <w:szCs w:val="16"/>
                <w:lang w:eastAsia="es-MX"/>
              </w:rPr>
              <w:t>M</w:t>
            </w:r>
            <w:r w:rsidRPr="00B9386B">
              <w:rPr>
                <w:rFonts w:ascii="Tahoma" w:eastAsia="Tahoma" w:hAnsi="Tahoma" w:cs="Tahoma"/>
                <w:sz w:val="16"/>
                <w:szCs w:val="16"/>
                <w:lang w:eastAsia="es-MX"/>
              </w:rPr>
              <w:t>U</w:t>
            </w:r>
            <w:r w:rsidRPr="00B9386B">
              <w:rPr>
                <w:rFonts w:ascii="Tahoma" w:eastAsia="Tahoma" w:hAnsi="Tahoma" w:cs="Tahoma"/>
                <w:spacing w:val="-1"/>
                <w:sz w:val="16"/>
                <w:szCs w:val="16"/>
                <w:lang w:eastAsia="es-MX"/>
              </w:rPr>
              <w:t>N</w:t>
            </w:r>
            <w:r w:rsidRPr="00B9386B">
              <w:rPr>
                <w:rFonts w:ascii="Tahoma" w:eastAsia="Tahoma" w:hAnsi="Tahoma" w:cs="Tahoma"/>
                <w:sz w:val="16"/>
                <w:szCs w:val="16"/>
                <w:lang w:eastAsia="es-MX"/>
              </w:rPr>
              <w:t>ICIPAL</w:t>
            </w:r>
          </w:p>
        </w:tc>
        <w:tc>
          <w:tcPr>
            <w:tcW w:w="2683"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1954"/>
              </w:tabs>
              <w:spacing w:after="0" w:line="240" w:lineRule="auto"/>
              <w:ind w:left="111" w:right="162"/>
              <w:jc w:val="both"/>
              <w:rPr>
                <w:rFonts w:ascii="Tahoma" w:eastAsia="Tahoma" w:hAnsi="Tahoma" w:cs="Tahoma"/>
                <w:sz w:val="16"/>
                <w:szCs w:val="16"/>
                <w:lang w:eastAsia="es-MX"/>
              </w:rPr>
            </w:pPr>
            <w:r w:rsidRPr="00B9386B">
              <w:rPr>
                <w:rFonts w:ascii="Tahoma" w:eastAsia="Tahoma" w:hAnsi="Tahoma" w:cs="Tahoma"/>
                <w:sz w:val="16"/>
                <w:szCs w:val="16"/>
                <w:lang w:eastAsia="es-MX"/>
              </w:rPr>
              <w:t>5,825,307</w:t>
            </w:r>
          </w:p>
        </w:tc>
      </w:tr>
      <w:tr w:rsidR="00B9386B" w:rsidRPr="00B9386B" w:rsidTr="004913DC">
        <w:trPr>
          <w:trHeight w:val="340"/>
          <w:jc w:val="center"/>
        </w:trPr>
        <w:tc>
          <w:tcPr>
            <w:tcW w:w="5441"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105" w:right="-20"/>
              <w:rPr>
                <w:rFonts w:ascii="Tahoma" w:eastAsia="Tahoma" w:hAnsi="Tahoma" w:cs="Tahoma"/>
                <w:sz w:val="16"/>
                <w:szCs w:val="16"/>
                <w:lang w:eastAsia="es-MX"/>
              </w:rPr>
            </w:pPr>
            <w:r w:rsidRPr="00B9386B">
              <w:rPr>
                <w:rFonts w:ascii="Tahoma" w:eastAsia="Tahoma" w:hAnsi="Tahoma" w:cs="Tahoma"/>
                <w:spacing w:val="-1"/>
                <w:sz w:val="16"/>
                <w:szCs w:val="16"/>
                <w:lang w:eastAsia="es-MX"/>
              </w:rPr>
              <w:lastRenderedPageBreak/>
              <w:t>D</w:t>
            </w:r>
            <w:r w:rsidRPr="00B9386B">
              <w:rPr>
                <w:rFonts w:ascii="Tahoma" w:eastAsia="Tahoma" w:hAnsi="Tahoma" w:cs="Tahoma"/>
                <w:spacing w:val="1"/>
                <w:sz w:val="16"/>
                <w:szCs w:val="16"/>
                <w:lang w:eastAsia="es-MX"/>
              </w:rPr>
              <w:t>E</w:t>
            </w:r>
            <w:r w:rsidRPr="00B9386B">
              <w:rPr>
                <w:rFonts w:ascii="Tahoma" w:eastAsia="Tahoma" w:hAnsi="Tahoma" w:cs="Tahoma"/>
                <w:sz w:val="16"/>
                <w:szCs w:val="16"/>
                <w:lang w:eastAsia="es-MX"/>
              </w:rPr>
              <w:t>U</w:t>
            </w:r>
            <w:r w:rsidRPr="00B9386B">
              <w:rPr>
                <w:rFonts w:ascii="Tahoma" w:eastAsia="Tahoma" w:hAnsi="Tahoma" w:cs="Tahoma"/>
                <w:spacing w:val="-1"/>
                <w:sz w:val="16"/>
                <w:szCs w:val="16"/>
                <w:lang w:eastAsia="es-MX"/>
              </w:rPr>
              <w:t>D</w:t>
            </w:r>
            <w:r w:rsidRPr="00B9386B">
              <w:rPr>
                <w:rFonts w:ascii="Tahoma" w:eastAsia="Tahoma" w:hAnsi="Tahoma" w:cs="Tahoma"/>
                <w:sz w:val="16"/>
                <w:szCs w:val="16"/>
                <w:lang w:eastAsia="es-MX"/>
              </w:rPr>
              <w:t>A PÚ</w:t>
            </w:r>
            <w:r w:rsidRPr="00B9386B">
              <w:rPr>
                <w:rFonts w:ascii="Tahoma" w:eastAsia="Tahoma" w:hAnsi="Tahoma" w:cs="Tahoma"/>
                <w:spacing w:val="-1"/>
                <w:sz w:val="16"/>
                <w:szCs w:val="16"/>
                <w:lang w:eastAsia="es-MX"/>
              </w:rPr>
              <w:t>BL</w:t>
            </w:r>
            <w:r w:rsidRPr="00B9386B">
              <w:rPr>
                <w:rFonts w:ascii="Tahoma" w:eastAsia="Tahoma" w:hAnsi="Tahoma" w:cs="Tahoma"/>
                <w:sz w:val="16"/>
                <w:szCs w:val="16"/>
                <w:lang w:eastAsia="es-MX"/>
              </w:rPr>
              <w:t>ICA</w:t>
            </w:r>
          </w:p>
        </w:tc>
        <w:tc>
          <w:tcPr>
            <w:tcW w:w="2683"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1954"/>
              </w:tabs>
              <w:spacing w:after="0" w:line="240" w:lineRule="auto"/>
              <w:ind w:left="111" w:right="162"/>
              <w:jc w:val="both"/>
              <w:rPr>
                <w:rFonts w:ascii="Tahoma" w:eastAsia="Tahoma" w:hAnsi="Tahoma" w:cs="Tahoma"/>
                <w:sz w:val="16"/>
                <w:szCs w:val="16"/>
                <w:lang w:eastAsia="es-MX"/>
              </w:rPr>
            </w:pPr>
            <w:r w:rsidRPr="00B9386B">
              <w:rPr>
                <w:rFonts w:ascii="Tahoma" w:eastAsia="Tahoma" w:hAnsi="Tahoma" w:cs="Tahoma"/>
                <w:sz w:val="16"/>
                <w:szCs w:val="16"/>
                <w:lang w:eastAsia="es-MX"/>
              </w:rPr>
              <w:t>5,580,146</w:t>
            </w:r>
          </w:p>
        </w:tc>
      </w:tr>
      <w:tr w:rsidR="00B9386B" w:rsidRPr="00B9386B" w:rsidTr="004913DC">
        <w:trPr>
          <w:trHeight w:hRule="exact" w:val="427"/>
          <w:jc w:val="center"/>
        </w:trPr>
        <w:tc>
          <w:tcPr>
            <w:tcW w:w="5441" w:type="dxa"/>
            <w:tcBorders>
              <w:top w:val="single" w:sz="3" w:space="0" w:color="000000"/>
              <w:left w:val="single" w:sz="3" w:space="0" w:color="000000"/>
              <w:bottom w:val="single" w:sz="3" w:space="0" w:color="000000"/>
              <w:right w:val="single" w:sz="3" w:space="0" w:color="000000"/>
            </w:tcBorders>
            <w:shd w:val="clear" w:color="auto" w:fill="D8D8D8"/>
            <w:vAlign w:val="center"/>
          </w:tcPr>
          <w:p w:rsidR="00B9386B" w:rsidRPr="00B9386B" w:rsidRDefault="00B9386B" w:rsidP="00B9386B">
            <w:pPr>
              <w:spacing w:after="0" w:line="240" w:lineRule="auto"/>
              <w:ind w:left="2473" w:right="2354"/>
              <w:rPr>
                <w:rFonts w:ascii="Tahoma" w:eastAsia="Tahoma" w:hAnsi="Tahoma" w:cs="Tahoma"/>
                <w:sz w:val="16"/>
                <w:szCs w:val="16"/>
                <w:lang w:eastAsia="es-MX"/>
              </w:rPr>
            </w:pPr>
            <w:r w:rsidRPr="00B9386B">
              <w:rPr>
                <w:rFonts w:ascii="Tahoma" w:eastAsia="Tahoma" w:hAnsi="Tahoma" w:cs="Tahoma"/>
                <w:b/>
                <w:bCs/>
                <w:spacing w:val="-2"/>
                <w:sz w:val="16"/>
                <w:szCs w:val="16"/>
                <w:lang w:eastAsia="es-MX"/>
              </w:rPr>
              <w:t>T</w:t>
            </w:r>
            <w:r w:rsidRPr="00B9386B">
              <w:rPr>
                <w:rFonts w:ascii="Tahoma" w:eastAsia="Tahoma" w:hAnsi="Tahoma" w:cs="Tahoma"/>
                <w:b/>
                <w:bCs/>
                <w:spacing w:val="1"/>
                <w:sz w:val="16"/>
                <w:szCs w:val="16"/>
                <w:lang w:eastAsia="es-MX"/>
              </w:rPr>
              <w:t>O</w:t>
            </w:r>
            <w:r w:rsidRPr="00B9386B">
              <w:rPr>
                <w:rFonts w:ascii="Tahoma" w:eastAsia="Tahoma" w:hAnsi="Tahoma" w:cs="Tahoma"/>
                <w:b/>
                <w:bCs/>
                <w:sz w:val="16"/>
                <w:szCs w:val="16"/>
                <w:lang w:eastAsia="es-MX"/>
              </w:rPr>
              <w:t>TAL</w:t>
            </w:r>
          </w:p>
        </w:tc>
        <w:tc>
          <w:tcPr>
            <w:tcW w:w="2683" w:type="dxa"/>
            <w:tcBorders>
              <w:top w:val="single" w:sz="3" w:space="0" w:color="000000"/>
              <w:left w:val="single" w:sz="3" w:space="0" w:color="000000"/>
              <w:bottom w:val="single" w:sz="3" w:space="0" w:color="000000"/>
              <w:right w:val="single" w:sz="3" w:space="0" w:color="000000"/>
            </w:tcBorders>
            <w:shd w:val="clear" w:color="auto" w:fill="D8D8D8"/>
            <w:vAlign w:val="center"/>
          </w:tcPr>
          <w:p w:rsidR="00B9386B" w:rsidRPr="00B9386B" w:rsidRDefault="00B9386B" w:rsidP="00B9386B">
            <w:pPr>
              <w:tabs>
                <w:tab w:val="decimal" w:pos="1954"/>
              </w:tabs>
              <w:spacing w:after="0" w:line="240" w:lineRule="auto"/>
              <w:ind w:right="162"/>
              <w:jc w:val="both"/>
              <w:rPr>
                <w:rFonts w:ascii="Tahoma" w:eastAsia="Tahoma" w:hAnsi="Tahoma" w:cs="Tahoma"/>
                <w:b/>
                <w:sz w:val="16"/>
                <w:szCs w:val="16"/>
                <w:lang w:eastAsia="es-MX"/>
              </w:rPr>
            </w:pPr>
            <w:r w:rsidRPr="00B9386B">
              <w:rPr>
                <w:rFonts w:ascii="Tahoma" w:eastAsia="Tahoma" w:hAnsi="Tahoma" w:cs="Tahoma"/>
                <w:b/>
                <w:sz w:val="16"/>
                <w:szCs w:val="16"/>
                <w:lang w:eastAsia="es-MX"/>
              </w:rPr>
              <w:t>54,628,611</w:t>
            </w:r>
          </w:p>
        </w:tc>
      </w:tr>
    </w:tbl>
    <w:p w:rsidR="00B9386B" w:rsidRPr="00B9386B" w:rsidRDefault="00B9386B" w:rsidP="00B9386B">
      <w:pPr>
        <w:spacing w:before="1" w:after="0" w:line="110" w:lineRule="exact"/>
        <w:rPr>
          <w:rFonts w:ascii="Tahoma" w:eastAsia="Times New Roman" w:hAnsi="Tahoma" w:cs="Tahoma"/>
          <w:sz w:val="11"/>
          <w:szCs w:val="11"/>
          <w:lang w:eastAsia="es-MX"/>
        </w:rPr>
      </w:pPr>
    </w:p>
    <w:p w:rsidR="00B9386B" w:rsidRPr="00B9386B" w:rsidRDefault="00B9386B" w:rsidP="00B9386B">
      <w:pPr>
        <w:spacing w:after="0" w:line="200" w:lineRule="exact"/>
        <w:rPr>
          <w:rFonts w:ascii="Tahoma" w:eastAsia="Times New Roman" w:hAnsi="Tahoma" w:cs="Tahoma"/>
          <w:sz w:val="26"/>
          <w:szCs w:val="26"/>
          <w:lang w:eastAsia="es-MX"/>
        </w:rPr>
      </w:pPr>
    </w:p>
    <w:p w:rsidR="00B9386B" w:rsidRPr="00B9386B" w:rsidRDefault="00B9386B" w:rsidP="00B9386B">
      <w:pPr>
        <w:spacing w:before="8" w:after="0" w:line="280" w:lineRule="exact"/>
        <w:rPr>
          <w:rFonts w:ascii="Tahoma" w:eastAsia="Times New Roman" w:hAnsi="Tahoma" w:cs="Tahoma"/>
          <w:sz w:val="26"/>
          <w:szCs w:val="26"/>
          <w:lang w:eastAsia="es-MX"/>
        </w:rPr>
      </w:pPr>
    </w:p>
    <w:p w:rsidR="00B9386B" w:rsidRPr="00463D1D" w:rsidRDefault="00B9386B" w:rsidP="00D05F2B">
      <w:pPr>
        <w:spacing w:before="14" w:after="0" w:line="240" w:lineRule="auto"/>
        <w:ind w:left="265" w:right="-20" w:firstLine="443"/>
        <w:rPr>
          <w:rFonts w:ascii="Tahoma" w:eastAsia="Tahoma" w:hAnsi="Tahoma" w:cs="Tahoma"/>
          <w:sz w:val="24"/>
          <w:szCs w:val="26"/>
          <w:lang w:eastAsia="es-MX"/>
        </w:rPr>
      </w:pPr>
      <w:r w:rsidRPr="00463D1D">
        <w:rPr>
          <w:rFonts w:ascii="Tahoma" w:eastAsia="Tahoma" w:hAnsi="Tahoma" w:cs="Tahoma"/>
          <w:b/>
          <w:bCs/>
          <w:spacing w:val="1"/>
          <w:sz w:val="24"/>
          <w:szCs w:val="26"/>
          <w:lang w:eastAsia="es-MX"/>
        </w:rPr>
        <w:t>F</w:t>
      </w:r>
      <w:r w:rsidRPr="00463D1D">
        <w:rPr>
          <w:rFonts w:ascii="Tahoma" w:eastAsia="Tahoma" w:hAnsi="Tahoma" w:cs="Tahoma"/>
          <w:b/>
          <w:bCs/>
          <w:spacing w:val="-1"/>
          <w:sz w:val="24"/>
          <w:szCs w:val="26"/>
          <w:lang w:eastAsia="es-MX"/>
        </w:rPr>
        <w:t>R</w:t>
      </w:r>
      <w:r w:rsidRPr="00463D1D">
        <w:rPr>
          <w:rFonts w:ascii="Tahoma" w:eastAsia="Tahoma" w:hAnsi="Tahoma" w:cs="Tahoma"/>
          <w:b/>
          <w:bCs/>
          <w:sz w:val="24"/>
          <w:szCs w:val="26"/>
          <w:lang w:eastAsia="es-MX"/>
        </w:rPr>
        <w:t>AC</w:t>
      </w:r>
      <w:r w:rsidRPr="00463D1D">
        <w:rPr>
          <w:rFonts w:ascii="Tahoma" w:eastAsia="Tahoma" w:hAnsi="Tahoma" w:cs="Tahoma"/>
          <w:b/>
          <w:bCs/>
          <w:spacing w:val="2"/>
          <w:sz w:val="24"/>
          <w:szCs w:val="26"/>
          <w:lang w:eastAsia="es-MX"/>
        </w:rPr>
        <w:t>C</w:t>
      </w:r>
      <w:r w:rsidRPr="00463D1D">
        <w:rPr>
          <w:rFonts w:ascii="Tahoma" w:eastAsia="Tahoma" w:hAnsi="Tahoma" w:cs="Tahoma"/>
          <w:b/>
          <w:bCs/>
          <w:sz w:val="24"/>
          <w:szCs w:val="26"/>
          <w:lang w:eastAsia="es-MX"/>
        </w:rPr>
        <w:t>IÓN</w:t>
      </w:r>
      <w:r w:rsidRPr="00463D1D">
        <w:rPr>
          <w:rFonts w:ascii="Tahoma" w:eastAsia="Tahoma" w:hAnsi="Tahoma" w:cs="Tahoma"/>
          <w:b/>
          <w:bCs/>
          <w:spacing w:val="3"/>
          <w:sz w:val="24"/>
          <w:szCs w:val="26"/>
          <w:lang w:eastAsia="es-MX"/>
        </w:rPr>
        <w:t>V</w:t>
      </w:r>
      <w:r w:rsidRPr="00463D1D">
        <w:rPr>
          <w:rFonts w:ascii="Tahoma" w:eastAsia="Tahoma" w:hAnsi="Tahoma" w:cs="Tahoma"/>
          <w:b/>
          <w:bCs/>
          <w:sz w:val="24"/>
          <w:szCs w:val="26"/>
          <w:lang w:eastAsia="es-MX"/>
        </w:rPr>
        <w:t>:</w:t>
      </w:r>
      <w:r w:rsidR="009E6BFE">
        <w:rPr>
          <w:rFonts w:ascii="Tahoma" w:eastAsia="Tahoma" w:hAnsi="Tahoma" w:cs="Tahoma"/>
          <w:b/>
          <w:bCs/>
          <w:sz w:val="24"/>
          <w:szCs w:val="26"/>
          <w:lang w:eastAsia="es-MX"/>
        </w:rPr>
        <w:t xml:space="preserve"> </w:t>
      </w:r>
      <w:r w:rsidRPr="00463D1D">
        <w:rPr>
          <w:rFonts w:ascii="Tahoma" w:eastAsia="Tahoma" w:hAnsi="Tahoma" w:cs="Tahoma"/>
          <w:sz w:val="24"/>
          <w:szCs w:val="26"/>
          <w:lang w:eastAsia="es-MX"/>
        </w:rPr>
        <w:t>In</w:t>
      </w:r>
      <w:r w:rsidRPr="00463D1D">
        <w:rPr>
          <w:rFonts w:ascii="Tahoma" w:eastAsia="Tahoma" w:hAnsi="Tahoma" w:cs="Tahoma"/>
          <w:spacing w:val="1"/>
          <w:sz w:val="24"/>
          <w:szCs w:val="26"/>
          <w:lang w:eastAsia="es-MX"/>
        </w:rPr>
        <w:t>g</w:t>
      </w:r>
      <w:r w:rsidRPr="00463D1D">
        <w:rPr>
          <w:rFonts w:ascii="Tahoma" w:eastAsia="Tahoma" w:hAnsi="Tahoma" w:cs="Tahoma"/>
          <w:sz w:val="24"/>
          <w:szCs w:val="26"/>
          <w:lang w:eastAsia="es-MX"/>
        </w:rPr>
        <w:t>r</w:t>
      </w:r>
      <w:r w:rsidRPr="00463D1D">
        <w:rPr>
          <w:rFonts w:ascii="Tahoma" w:eastAsia="Tahoma" w:hAnsi="Tahoma" w:cs="Tahoma"/>
          <w:spacing w:val="3"/>
          <w:sz w:val="24"/>
          <w:szCs w:val="26"/>
          <w:lang w:eastAsia="es-MX"/>
        </w:rPr>
        <w:t>e</w:t>
      </w:r>
      <w:r w:rsidRPr="00463D1D">
        <w:rPr>
          <w:rFonts w:ascii="Tahoma" w:eastAsia="Tahoma" w:hAnsi="Tahoma" w:cs="Tahoma"/>
          <w:spacing w:val="2"/>
          <w:sz w:val="24"/>
          <w:szCs w:val="26"/>
          <w:lang w:eastAsia="es-MX"/>
        </w:rPr>
        <w:t>s</w:t>
      </w:r>
      <w:r w:rsidRPr="00463D1D">
        <w:rPr>
          <w:rFonts w:ascii="Tahoma" w:eastAsia="Tahoma" w:hAnsi="Tahoma" w:cs="Tahoma"/>
          <w:spacing w:val="1"/>
          <w:sz w:val="24"/>
          <w:szCs w:val="26"/>
          <w:lang w:eastAsia="es-MX"/>
        </w:rPr>
        <w:t>o</w:t>
      </w:r>
      <w:r w:rsidRPr="00463D1D">
        <w:rPr>
          <w:rFonts w:ascii="Tahoma" w:eastAsia="Tahoma" w:hAnsi="Tahoma" w:cs="Tahoma"/>
          <w:sz w:val="24"/>
          <w:szCs w:val="26"/>
          <w:lang w:eastAsia="es-MX"/>
        </w:rPr>
        <w:t>s</w:t>
      </w:r>
      <w:r w:rsidR="009E6BFE">
        <w:rPr>
          <w:rFonts w:ascii="Tahoma" w:eastAsia="Tahoma" w:hAnsi="Tahoma" w:cs="Tahoma"/>
          <w:sz w:val="24"/>
          <w:szCs w:val="26"/>
          <w:lang w:eastAsia="es-MX"/>
        </w:rPr>
        <w:t xml:space="preserve"> </w:t>
      </w:r>
      <w:r w:rsidRPr="00463D1D">
        <w:rPr>
          <w:rFonts w:ascii="Tahoma" w:eastAsia="Tahoma" w:hAnsi="Tahoma" w:cs="Tahoma"/>
          <w:sz w:val="24"/>
          <w:szCs w:val="26"/>
          <w:lang w:eastAsia="es-MX"/>
        </w:rPr>
        <w:t>y</w:t>
      </w:r>
      <w:r w:rsidR="009E6BFE">
        <w:rPr>
          <w:rFonts w:ascii="Tahoma" w:eastAsia="Tahoma" w:hAnsi="Tahoma" w:cs="Tahoma"/>
          <w:sz w:val="24"/>
          <w:szCs w:val="26"/>
          <w:lang w:eastAsia="es-MX"/>
        </w:rPr>
        <w:t xml:space="preserve"> </w:t>
      </w:r>
      <w:r w:rsidRPr="00463D1D">
        <w:rPr>
          <w:rFonts w:ascii="Tahoma" w:eastAsia="Tahoma" w:hAnsi="Tahoma" w:cs="Tahoma"/>
          <w:spacing w:val="1"/>
          <w:sz w:val="24"/>
          <w:szCs w:val="26"/>
          <w:lang w:eastAsia="es-MX"/>
        </w:rPr>
        <w:t>ga</w:t>
      </w:r>
      <w:r w:rsidRPr="00463D1D">
        <w:rPr>
          <w:rFonts w:ascii="Tahoma" w:eastAsia="Tahoma" w:hAnsi="Tahoma" w:cs="Tahoma"/>
          <w:sz w:val="24"/>
          <w:szCs w:val="26"/>
          <w:lang w:eastAsia="es-MX"/>
        </w:rPr>
        <w:t>st</w:t>
      </w:r>
      <w:r w:rsidRPr="00463D1D">
        <w:rPr>
          <w:rFonts w:ascii="Tahoma" w:eastAsia="Tahoma" w:hAnsi="Tahoma" w:cs="Tahoma"/>
          <w:spacing w:val="1"/>
          <w:sz w:val="24"/>
          <w:szCs w:val="26"/>
          <w:lang w:eastAsia="es-MX"/>
        </w:rPr>
        <w:t>o</w:t>
      </w:r>
      <w:r w:rsidRPr="00463D1D">
        <w:rPr>
          <w:rFonts w:ascii="Tahoma" w:eastAsia="Tahoma" w:hAnsi="Tahoma" w:cs="Tahoma"/>
          <w:sz w:val="24"/>
          <w:szCs w:val="26"/>
          <w:lang w:eastAsia="es-MX"/>
        </w:rPr>
        <w:t>s</w:t>
      </w:r>
      <w:r w:rsidR="009E6BFE">
        <w:rPr>
          <w:rFonts w:ascii="Tahoma" w:eastAsia="Tahoma" w:hAnsi="Tahoma" w:cs="Tahoma"/>
          <w:sz w:val="24"/>
          <w:szCs w:val="26"/>
          <w:lang w:eastAsia="es-MX"/>
        </w:rPr>
        <w:t xml:space="preserve"> </w:t>
      </w:r>
      <w:r w:rsidRPr="00463D1D">
        <w:rPr>
          <w:rFonts w:ascii="Tahoma" w:eastAsia="Tahoma" w:hAnsi="Tahoma" w:cs="Tahoma"/>
          <w:sz w:val="24"/>
          <w:szCs w:val="26"/>
          <w:lang w:eastAsia="es-MX"/>
        </w:rPr>
        <w:t>r</w:t>
      </w:r>
      <w:r w:rsidRPr="00463D1D">
        <w:rPr>
          <w:rFonts w:ascii="Tahoma" w:eastAsia="Tahoma" w:hAnsi="Tahoma" w:cs="Tahoma"/>
          <w:spacing w:val="1"/>
          <w:sz w:val="24"/>
          <w:szCs w:val="26"/>
          <w:lang w:eastAsia="es-MX"/>
        </w:rPr>
        <w:t>eali</w:t>
      </w:r>
      <w:r w:rsidRPr="00463D1D">
        <w:rPr>
          <w:rFonts w:ascii="Tahoma" w:eastAsia="Tahoma" w:hAnsi="Tahoma" w:cs="Tahoma"/>
          <w:sz w:val="24"/>
          <w:szCs w:val="26"/>
          <w:lang w:eastAsia="es-MX"/>
        </w:rPr>
        <w:t>z</w:t>
      </w:r>
      <w:r w:rsidRPr="00463D1D">
        <w:rPr>
          <w:rFonts w:ascii="Tahoma" w:eastAsia="Tahoma" w:hAnsi="Tahoma" w:cs="Tahoma"/>
          <w:spacing w:val="1"/>
          <w:sz w:val="24"/>
          <w:szCs w:val="26"/>
          <w:lang w:eastAsia="es-MX"/>
        </w:rPr>
        <w:t>ad</w:t>
      </w:r>
      <w:r w:rsidRPr="00463D1D">
        <w:rPr>
          <w:rFonts w:ascii="Tahoma" w:eastAsia="Tahoma" w:hAnsi="Tahoma" w:cs="Tahoma"/>
          <w:spacing w:val="-1"/>
          <w:sz w:val="24"/>
          <w:szCs w:val="26"/>
          <w:lang w:eastAsia="es-MX"/>
        </w:rPr>
        <w:t>o</w:t>
      </w:r>
      <w:r w:rsidRPr="00463D1D">
        <w:rPr>
          <w:rFonts w:ascii="Tahoma" w:eastAsia="Tahoma" w:hAnsi="Tahoma" w:cs="Tahoma"/>
          <w:sz w:val="24"/>
          <w:szCs w:val="26"/>
          <w:lang w:eastAsia="es-MX"/>
        </w:rPr>
        <w:t>s</w:t>
      </w:r>
      <w:r w:rsidR="009E6BFE">
        <w:rPr>
          <w:rFonts w:ascii="Tahoma" w:eastAsia="Tahoma" w:hAnsi="Tahoma" w:cs="Tahoma"/>
          <w:sz w:val="24"/>
          <w:szCs w:val="26"/>
          <w:lang w:eastAsia="es-MX"/>
        </w:rPr>
        <w:t xml:space="preserve"> </w:t>
      </w:r>
      <w:r w:rsidRPr="00463D1D">
        <w:rPr>
          <w:rFonts w:ascii="Tahoma" w:eastAsia="Tahoma" w:hAnsi="Tahoma" w:cs="Tahoma"/>
          <w:spacing w:val="1"/>
          <w:sz w:val="24"/>
          <w:szCs w:val="26"/>
          <w:lang w:eastAsia="es-MX"/>
        </w:rPr>
        <w:t>de</w:t>
      </w:r>
      <w:r w:rsidRPr="00463D1D">
        <w:rPr>
          <w:rFonts w:ascii="Tahoma" w:eastAsia="Tahoma" w:hAnsi="Tahoma" w:cs="Tahoma"/>
          <w:sz w:val="24"/>
          <w:szCs w:val="26"/>
          <w:lang w:eastAsia="es-MX"/>
        </w:rPr>
        <w:t>l</w:t>
      </w:r>
      <w:r w:rsidR="009E6BFE">
        <w:rPr>
          <w:rFonts w:ascii="Tahoma" w:eastAsia="Tahoma" w:hAnsi="Tahoma" w:cs="Tahoma"/>
          <w:sz w:val="24"/>
          <w:szCs w:val="26"/>
          <w:lang w:eastAsia="es-MX"/>
        </w:rPr>
        <w:t xml:space="preserve"> </w:t>
      </w:r>
      <w:r w:rsidRPr="00463D1D">
        <w:rPr>
          <w:rFonts w:ascii="Tahoma" w:eastAsia="Tahoma" w:hAnsi="Tahoma" w:cs="Tahoma"/>
          <w:sz w:val="24"/>
          <w:szCs w:val="26"/>
          <w:lang w:eastAsia="es-MX"/>
        </w:rPr>
        <w:t>ú</w:t>
      </w:r>
      <w:r w:rsidRPr="00463D1D">
        <w:rPr>
          <w:rFonts w:ascii="Tahoma" w:eastAsia="Tahoma" w:hAnsi="Tahoma" w:cs="Tahoma"/>
          <w:spacing w:val="1"/>
          <w:sz w:val="24"/>
          <w:szCs w:val="26"/>
          <w:lang w:eastAsia="es-MX"/>
        </w:rPr>
        <w:t>l</w:t>
      </w:r>
      <w:r w:rsidRPr="00463D1D">
        <w:rPr>
          <w:rFonts w:ascii="Tahoma" w:eastAsia="Tahoma" w:hAnsi="Tahoma" w:cs="Tahoma"/>
          <w:sz w:val="24"/>
          <w:szCs w:val="26"/>
          <w:lang w:eastAsia="es-MX"/>
        </w:rPr>
        <w:t>t</w:t>
      </w:r>
      <w:r w:rsidRPr="00463D1D">
        <w:rPr>
          <w:rFonts w:ascii="Tahoma" w:eastAsia="Tahoma" w:hAnsi="Tahoma" w:cs="Tahoma"/>
          <w:spacing w:val="1"/>
          <w:sz w:val="24"/>
          <w:szCs w:val="26"/>
          <w:lang w:eastAsia="es-MX"/>
        </w:rPr>
        <w:t>im</w:t>
      </w:r>
      <w:r w:rsidRPr="00463D1D">
        <w:rPr>
          <w:rFonts w:ascii="Tahoma" w:eastAsia="Tahoma" w:hAnsi="Tahoma" w:cs="Tahoma"/>
          <w:sz w:val="24"/>
          <w:szCs w:val="26"/>
          <w:lang w:eastAsia="es-MX"/>
        </w:rPr>
        <w:t>o</w:t>
      </w:r>
      <w:r w:rsidR="009E6BFE">
        <w:rPr>
          <w:rFonts w:ascii="Tahoma" w:eastAsia="Tahoma" w:hAnsi="Tahoma" w:cs="Tahoma"/>
          <w:sz w:val="24"/>
          <w:szCs w:val="26"/>
          <w:lang w:eastAsia="es-MX"/>
        </w:rPr>
        <w:t xml:space="preserve"> </w:t>
      </w:r>
      <w:r w:rsidRPr="00463D1D">
        <w:rPr>
          <w:rFonts w:ascii="Tahoma" w:eastAsia="Tahoma" w:hAnsi="Tahoma" w:cs="Tahoma"/>
          <w:spacing w:val="1"/>
          <w:sz w:val="24"/>
          <w:szCs w:val="26"/>
          <w:lang w:eastAsia="es-MX"/>
        </w:rPr>
        <w:t>e</w:t>
      </w:r>
      <w:r w:rsidRPr="00463D1D">
        <w:rPr>
          <w:rFonts w:ascii="Tahoma" w:eastAsia="Tahoma" w:hAnsi="Tahoma" w:cs="Tahoma"/>
          <w:spacing w:val="-1"/>
          <w:sz w:val="24"/>
          <w:szCs w:val="26"/>
          <w:lang w:eastAsia="es-MX"/>
        </w:rPr>
        <w:t>j</w:t>
      </w:r>
      <w:r w:rsidRPr="00463D1D">
        <w:rPr>
          <w:rFonts w:ascii="Tahoma" w:eastAsia="Tahoma" w:hAnsi="Tahoma" w:cs="Tahoma"/>
          <w:spacing w:val="1"/>
          <w:sz w:val="24"/>
          <w:szCs w:val="26"/>
          <w:lang w:eastAsia="es-MX"/>
        </w:rPr>
        <w:t>e</w:t>
      </w:r>
      <w:r w:rsidRPr="00463D1D">
        <w:rPr>
          <w:rFonts w:ascii="Tahoma" w:eastAsia="Tahoma" w:hAnsi="Tahoma" w:cs="Tahoma"/>
          <w:sz w:val="24"/>
          <w:szCs w:val="26"/>
          <w:lang w:eastAsia="es-MX"/>
        </w:rPr>
        <w:t>r</w:t>
      </w:r>
      <w:r w:rsidRPr="00463D1D">
        <w:rPr>
          <w:rFonts w:ascii="Tahoma" w:eastAsia="Tahoma" w:hAnsi="Tahoma" w:cs="Tahoma"/>
          <w:spacing w:val="1"/>
          <w:sz w:val="24"/>
          <w:szCs w:val="26"/>
          <w:lang w:eastAsia="es-MX"/>
        </w:rPr>
        <w:t>cici</w:t>
      </w:r>
      <w:r w:rsidRPr="00463D1D">
        <w:rPr>
          <w:rFonts w:ascii="Tahoma" w:eastAsia="Tahoma" w:hAnsi="Tahoma" w:cs="Tahoma"/>
          <w:sz w:val="24"/>
          <w:szCs w:val="26"/>
          <w:lang w:eastAsia="es-MX"/>
        </w:rPr>
        <w:t>o</w:t>
      </w:r>
      <w:r w:rsidR="009E6BFE">
        <w:rPr>
          <w:rFonts w:ascii="Tahoma" w:eastAsia="Tahoma" w:hAnsi="Tahoma" w:cs="Tahoma"/>
          <w:sz w:val="24"/>
          <w:szCs w:val="26"/>
          <w:lang w:eastAsia="es-MX"/>
        </w:rPr>
        <w:t xml:space="preserve"> </w:t>
      </w:r>
      <w:r w:rsidRPr="00463D1D">
        <w:rPr>
          <w:rFonts w:ascii="Tahoma" w:eastAsia="Tahoma" w:hAnsi="Tahoma" w:cs="Tahoma"/>
          <w:spacing w:val="-1"/>
          <w:sz w:val="24"/>
          <w:szCs w:val="26"/>
          <w:lang w:eastAsia="es-MX"/>
        </w:rPr>
        <w:t>f</w:t>
      </w:r>
      <w:r w:rsidRPr="00463D1D">
        <w:rPr>
          <w:rFonts w:ascii="Tahoma" w:eastAsia="Tahoma" w:hAnsi="Tahoma" w:cs="Tahoma"/>
          <w:spacing w:val="1"/>
          <w:sz w:val="24"/>
          <w:szCs w:val="26"/>
          <w:lang w:eastAsia="es-MX"/>
        </w:rPr>
        <w:t>i</w:t>
      </w:r>
      <w:r w:rsidRPr="00463D1D">
        <w:rPr>
          <w:rFonts w:ascii="Tahoma" w:eastAsia="Tahoma" w:hAnsi="Tahoma" w:cs="Tahoma"/>
          <w:sz w:val="24"/>
          <w:szCs w:val="26"/>
          <w:lang w:eastAsia="es-MX"/>
        </w:rPr>
        <w:t>s</w:t>
      </w:r>
      <w:r w:rsidRPr="00463D1D">
        <w:rPr>
          <w:rFonts w:ascii="Tahoma" w:eastAsia="Tahoma" w:hAnsi="Tahoma" w:cs="Tahoma"/>
          <w:spacing w:val="1"/>
          <w:sz w:val="24"/>
          <w:szCs w:val="26"/>
          <w:lang w:eastAsia="es-MX"/>
        </w:rPr>
        <w:t>ca</w:t>
      </w:r>
      <w:r w:rsidRPr="00463D1D">
        <w:rPr>
          <w:rFonts w:ascii="Tahoma" w:eastAsia="Tahoma" w:hAnsi="Tahoma" w:cs="Tahoma"/>
          <w:spacing w:val="7"/>
          <w:sz w:val="24"/>
          <w:szCs w:val="26"/>
          <w:lang w:eastAsia="es-MX"/>
        </w:rPr>
        <w:t>l</w:t>
      </w:r>
      <w:r w:rsidRPr="00463D1D">
        <w:rPr>
          <w:rFonts w:ascii="Tahoma" w:eastAsia="Tahoma" w:hAnsi="Tahoma" w:cs="Tahoma"/>
          <w:sz w:val="24"/>
          <w:szCs w:val="26"/>
          <w:lang w:eastAsia="es-MX"/>
        </w:rPr>
        <w:t>.</w:t>
      </w:r>
    </w:p>
    <w:p w:rsidR="00B9386B" w:rsidRPr="00B9386B" w:rsidRDefault="00B9386B" w:rsidP="00B9386B">
      <w:pPr>
        <w:spacing w:after="0" w:line="200" w:lineRule="exact"/>
        <w:rPr>
          <w:rFonts w:ascii="Tahoma" w:eastAsia="Times New Roman" w:hAnsi="Tahoma" w:cs="Tahoma"/>
          <w:sz w:val="26"/>
          <w:szCs w:val="26"/>
          <w:lang w:eastAsia="es-MX"/>
        </w:rPr>
      </w:pPr>
    </w:p>
    <w:p w:rsidR="00B9386B" w:rsidRPr="00B9386B" w:rsidRDefault="00B9386B" w:rsidP="00B9386B">
      <w:pPr>
        <w:spacing w:before="17" w:after="0" w:line="280" w:lineRule="exact"/>
        <w:rPr>
          <w:rFonts w:ascii="Tahoma" w:eastAsia="Times New Roman" w:hAnsi="Tahoma" w:cs="Tahoma"/>
          <w:sz w:val="26"/>
          <w:szCs w:val="26"/>
          <w:lang w:eastAsia="es-MX"/>
        </w:rPr>
      </w:pPr>
    </w:p>
    <w:p w:rsidR="00B9386B" w:rsidRPr="00B9386B" w:rsidRDefault="00B9386B" w:rsidP="00B9386B">
      <w:pPr>
        <w:spacing w:after="0" w:line="264" w:lineRule="auto"/>
        <w:ind w:right="-3" w:firstLine="1"/>
        <w:jc w:val="center"/>
        <w:rPr>
          <w:rFonts w:ascii="Tahoma" w:eastAsia="Tahoma" w:hAnsi="Tahoma" w:cs="Tahoma"/>
          <w:b/>
          <w:bCs/>
          <w:w w:val="99"/>
          <w:sz w:val="20"/>
          <w:szCs w:val="20"/>
          <w:lang w:eastAsia="es-MX"/>
        </w:rPr>
      </w:pPr>
      <w:r w:rsidRPr="00B9386B">
        <w:rPr>
          <w:rFonts w:ascii="Tahoma" w:eastAsia="Tahoma" w:hAnsi="Tahoma" w:cs="Tahoma"/>
          <w:b/>
          <w:bCs/>
          <w:spacing w:val="1"/>
          <w:sz w:val="20"/>
          <w:szCs w:val="20"/>
          <w:lang w:eastAsia="es-MX"/>
        </w:rPr>
        <w:t>G</w:t>
      </w:r>
      <w:r w:rsidRPr="00B9386B">
        <w:rPr>
          <w:rFonts w:ascii="Tahoma" w:eastAsia="Tahoma" w:hAnsi="Tahoma" w:cs="Tahoma"/>
          <w:b/>
          <w:bCs/>
          <w:sz w:val="20"/>
          <w:szCs w:val="20"/>
          <w:lang w:eastAsia="es-MX"/>
        </w:rPr>
        <w:t>OBI</w:t>
      </w:r>
      <w:r w:rsidRPr="00B9386B">
        <w:rPr>
          <w:rFonts w:ascii="Tahoma" w:eastAsia="Tahoma" w:hAnsi="Tahoma" w:cs="Tahoma"/>
          <w:b/>
          <w:bCs/>
          <w:spacing w:val="2"/>
          <w:sz w:val="20"/>
          <w:szCs w:val="20"/>
          <w:lang w:eastAsia="es-MX"/>
        </w:rPr>
        <w:t>E</w:t>
      </w:r>
      <w:r w:rsidRPr="00B9386B">
        <w:rPr>
          <w:rFonts w:ascii="Tahoma" w:eastAsia="Tahoma" w:hAnsi="Tahoma" w:cs="Tahoma"/>
          <w:b/>
          <w:bCs/>
          <w:sz w:val="20"/>
          <w:szCs w:val="20"/>
          <w:lang w:eastAsia="es-MX"/>
        </w:rPr>
        <w:t>RNO</w:t>
      </w:r>
      <w:r w:rsidRPr="00B9386B">
        <w:rPr>
          <w:rFonts w:ascii="Tahoma" w:eastAsia="Tahoma" w:hAnsi="Tahoma" w:cs="Tahoma"/>
          <w:b/>
          <w:bCs/>
          <w:spacing w:val="3"/>
          <w:sz w:val="20"/>
          <w:szCs w:val="20"/>
          <w:lang w:eastAsia="es-MX"/>
        </w:rPr>
        <w:t>D</w:t>
      </w:r>
      <w:r w:rsidRPr="00B9386B">
        <w:rPr>
          <w:rFonts w:ascii="Tahoma" w:eastAsia="Tahoma" w:hAnsi="Tahoma" w:cs="Tahoma"/>
          <w:b/>
          <w:bCs/>
          <w:sz w:val="20"/>
          <w:szCs w:val="20"/>
          <w:lang w:eastAsia="es-MX"/>
        </w:rPr>
        <w:t>ELE</w:t>
      </w:r>
      <w:r w:rsidRPr="00B9386B">
        <w:rPr>
          <w:rFonts w:ascii="Tahoma" w:eastAsia="Tahoma" w:hAnsi="Tahoma" w:cs="Tahoma"/>
          <w:b/>
          <w:bCs/>
          <w:spacing w:val="1"/>
          <w:sz w:val="20"/>
          <w:szCs w:val="20"/>
          <w:lang w:eastAsia="es-MX"/>
        </w:rPr>
        <w:t>STAD</w:t>
      </w:r>
      <w:r w:rsidRPr="00B9386B">
        <w:rPr>
          <w:rFonts w:ascii="Tahoma" w:eastAsia="Tahoma" w:hAnsi="Tahoma" w:cs="Tahoma"/>
          <w:b/>
          <w:bCs/>
          <w:sz w:val="20"/>
          <w:szCs w:val="20"/>
          <w:lang w:eastAsia="es-MX"/>
        </w:rPr>
        <w:t>O</w:t>
      </w:r>
      <w:r w:rsidRPr="00B9386B">
        <w:rPr>
          <w:rFonts w:ascii="Tahoma" w:eastAsia="Tahoma" w:hAnsi="Tahoma" w:cs="Tahoma"/>
          <w:b/>
          <w:bCs/>
          <w:spacing w:val="1"/>
          <w:sz w:val="20"/>
          <w:szCs w:val="20"/>
          <w:lang w:eastAsia="es-MX"/>
        </w:rPr>
        <w:t>D</w:t>
      </w:r>
      <w:r w:rsidRPr="00B9386B">
        <w:rPr>
          <w:rFonts w:ascii="Tahoma" w:eastAsia="Tahoma" w:hAnsi="Tahoma" w:cs="Tahoma"/>
          <w:b/>
          <w:bCs/>
          <w:sz w:val="20"/>
          <w:szCs w:val="20"/>
          <w:lang w:eastAsia="es-MX"/>
        </w:rPr>
        <w:t>E</w:t>
      </w:r>
      <w:r w:rsidRPr="00B9386B">
        <w:rPr>
          <w:rFonts w:ascii="Tahoma" w:eastAsia="Tahoma" w:hAnsi="Tahoma" w:cs="Tahoma"/>
          <w:b/>
          <w:bCs/>
          <w:spacing w:val="1"/>
          <w:w w:val="99"/>
          <w:sz w:val="20"/>
          <w:szCs w:val="20"/>
          <w:lang w:eastAsia="es-MX"/>
        </w:rPr>
        <w:t>S</w:t>
      </w:r>
      <w:r w:rsidRPr="00B9386B">
        <w:rPr>
          <w:rFonts w:ascii="Tahoma" w:eastAsia="Tahoma" w:hAnsi="Tahoma" w:cs="Tahoma"/>
          <w:b/>
          <w:bCs/>
          <w:w w:val="99"/>
          <w:sz w:val="20"/>
          <w:szCs w:val="20"/>
          <w:lang w:eastAsia="es-MX"/>
        </w:rPr>
        <w:t>O</w:t>
      </w:r>
      <w:r w:rsidRPr="00B9386B">
        <w:rPr>
          <w:rFonts w:ascii="Tahoma" w:eastAsia="Tahoma" w:hAnsi="Tahoma" w:cs="Tahoma"/>
          <w:b/>
          <w:bCs/>
          <w:spacing w:val="3"/>
          <w:w w:val="99"/>
          <w:sz w:val="20"/>
          <w:szCs w:val="20"/>
          <w:lang w:eastAsia="es-MX"/>
        </w:rPr>
        <w:t>N</w:t>
      </w:r>
      <w:r w:rsidRPr="00B9386B">
        <w:rPr>
          <w:rFonts w:ascii="Tahoma" w:eastAsia="Tahoma" w:hAnsi="Tahoma" w:cs="Tahoma"/>
          <w:b/>
          <w:bCs/>
          <w:w w:val="99"/>
          <w:sz w:val="20"/>
          <w:szCs w:val="20"/>
          <w:lang w:eastAsia="es-MX"/>
        </w:rPr>
        <w:t xml:space="preserve">ORA </w:t>
      </w:r>
    </w:p>
    <w:p w:rsidR="00B9386B" w:rsidRPr="00B9386B" w:rsidRDefault="00B9386B" w:rsidP="00B9386B">
      <w:pPr>
        <w:spacing w:after="0" w:line="264" w:lineRule="auto"/>
        <w:ind w:right="-3" w:firstLine="1"/>
        <w:jc w:val="center"/>
        <w:rPr>
          <w:rFonts w:ascii="Tahoma" w:eastAsia="Tahoma" w:hAnsi="Tahoma" w:cs="Tahoma"/>
          <w:b/>
          <w:bCs/>
          <w:w w:val="99"/>
          <w:sz w:val="20"/>
          <w:szCs w:val="20"/>
          <w:lang w:eastAsia="es-MX"/>
        </w:rPr>
      </w:pPr>
      <w:r w:rsidRPr="00B9386B">
        <w:rPr>
          <w:rFonts w:ascii="Tahoma" w:eastAsia="Tahoma" w:hAnsi="Tahoma" w:cs="Tahoma"/>
          <w:b/>
          <w:bCs/>
          <w:sz w:val="20"/>
          <w:szCs w:val="20"/>
          <w:lang w:eastAsia="es-MX"/>
        </w:rPr>
        <w:t>IN</w:t>
      </w:r>
      <w:r w:rsidRPr="00B9386B">
        <w:rPr>
          <w:rFonts w:ascii="Tahoma" w:eastAsia="Tahoma" w:hAnsi="Tahoma" w:cs="Tahoma"/>
          <w:b/>
          <w:bCs/>
          <w:spacing w:val="1"/>
          <w:sz w:val="20"/>
          <w:szCs w:val="20"/>
          <w:lang w:eastAsia="es-MX"/>
        </w:rPr>
        <w:t>G</w:t>
      </w:r>
      <w:r w:rsidRPr="00B9386B">
        <w:rPr>
          <w:rFonts w:ascii="Tahoma" w:eastAsia="Tahoma" w:hAnsi="Tahoma" w:cs="Tahoma"/>
          <w:b/>
          <w:bCs/>
          <w:sz w:val="20"/>
          <w:szCs w:val="20"/>
          <w:lang w:eastAsia="es-MX"/>
        </w:rPr>
        <w:t>RE</w:t>
      </w:r>
      <w:r w:rsidRPr="00B9386B">
        <w:rPr>
          <w:rFonts w:ascii="Tahoma" w:eastAsia="Tahoma" w:hAnsi="Tahoma" w:cs="Tahoma"/>
          <w:b/>
          <w:bCs/>
          <w:spacing w:val="1"/>
          <w:sz w:val="20"/>
          <w:szCs w:val="20"/>
          <w:lang w:eastAsia="es-MX"/>
        </w:rPr>
        <w:t>S</w:t>
      </w:r>
      <w:r w:rsidRPr="00B9386B">
        <w:rPr>
          <w:rFonts w:ascii="Tahoma" w:eastAsia="Tahoma" w:hAnsi="Tahoma" w:cs="Tahoma"/>
          <w:b/>
          <w:bCs/>
          <w:sz w:val="20"/>
          <w:szCs w:val="20"/>
          <w:lang w:eastAsia="es-MX"/>
        </w:rPr>
        <w:t>OSYE</w:t>
      </w:r>
      <w:r w:rsidRPr="00B9386B">
        <w:rPr>
          <w:rFonts w:ascii="Tahoma" w:eastAsia="Tahoma" w:hAnsi="Tahoma" w:cs="Tahoma"/>
          <w:b/>
          <w:bCs/>
          <w:spacing w:val="3"/>
          <w:sz w:val="20"/>
          <w:szCs w:val="20"/>
          <w:lang w:eastAsia="es-MX"/>
        </w:rPr>
        <w:t>G</w:t>
      </w:r>
      <w:r w:rsidRPr="00B9386B">
        <w:rPr>
          <w:rFonts w:ascii="Tahoma" w:eastAsia="Tahoma" w:hAnsi="Tahoma" w:cs="Tahoma"/>
          <w:b/>
          <w:bCs/>
          <w:sz w:val="20"/>
          <w:szCs w:val="20"/>
          <w:lang w:eastAsia="es-MX"/>
        </w:rPr>
        <w:t>RE</w:t>
      </w:r>
      <w:r w:rsidRPr="00B9386B">
        <w:rPr>
          <w:rFonts w:ascii="Tahoma" w:eastAsia="Tahoma" w:hAnsi="Tahoma" w:cs="Tahoma"/>
          <w:b/>
          <w:bCs/>
          <w:spacing w:val="1"/>
          <w:sz w:val="20"/>
          <w:szCs w:val="20"/>
          <w:lang w:eastAsia="es-MX"/>
        </w:rPr>
        <w:t>S</w:t>
      </w:r>
      <w:r w:rsidRPr="00B9386B">
        <w:rPr>
          <w:rFonts w:ascii="Tahoma" w:eastAsia="Tahoma" w:hAnsi="Tahoma" w:cs="Tahoma"/>
          <w:b/>
          <w:bCs/>
          <w:sz w:val="20"/>
          <w:szCs w:val="20"/>
          <w:lang w:eastAsia="es-MX"/>
        </w:rPr>
        <w:t>OSRE</w:t>
      </w:r>
      <w:r w:rsidRPr="00B9386B">
        <w:rPr>
          <w:rFonts w:ascii="Tahoma" w:eastAsia="Tahoma" w:hAnsi="Tahoma" w:cs="Tahoma"/>
          <w:b/>
          <w:bCs/>
          <w:spacing w:val="1"/>
          <w:sz w:val="20"/>
          <w:szCs w:val="20"/>
          <w:lang w:eastAsia="es-MX"/>
        </w:rPr>
        <w:t>AL</w:t>
      </w:r>
      <w:r w:rsidRPr="00B9386B">
        <w:rPr>
          <w:rFonts w:ascii="Tahoma" w:eastAsia="Tahoma" w:hAnsi="Tahoma" w:cs="Tahoma"/>
          <w:b/>
          <w:bCs/>
          <w:sz w:val="20"/>
          <w:szCs w:val="20"/>
          <w:lang w:eastAsia="es-MX"/>
        </w:rPr>
        <w:t>ES</w:t>
      </w:r>
      <w:r w:rsidRPr="00B9386B">
        <w:rPr>
          <w:rFonts w:ascii="Tahoma" w:eastAsia="Tahoma" w:hAnsi="Tahoma" w:cs="Tahoma"/>
          <w:b/>
          <w:bCs/>
          <w:spacing w:val="1"/>
          <w:sz w:val="20"/>
          <w:szCs w:val="20"/>
          <w:lang w:eastAsia="es-MX"/>
        </w:rPr>
        <w:t>D</w:t>
      </w:r>
      <w:r w:rsidRPr="00B9386B">
        <w:rPr>
          <w:rFonts w:ascii="Tahoma" w:eastAsia="Tahoma" w:hAnsi="Tahoma" w:cs="Tahoma"/>
          <w:b/>
          <w:bCs/>
          <w:sz w:val="20"/>
          <w:szCs w:val="20"/>
          <w:lang w:eastAsia="es-MX"/>
        </w:rPr>
        <w:t>EL</w:t>
      </w:r>
      <w:r w:rsidRPr="00B9386B">
        <w:rPr>
          <w:rFonts w:ascii="Tahoma" w:eastAsia="Tahoma" w:hAnsi="Tahoma" w:cs="Tahoma"/>
          <w:b/>
          <w:bCs/>
          <w:spacing w:val="1"/>
          <w:w w:val="99"/>
          <w:sz w:val="20"/>
          <w:szCs w:val="20"/>
          <w:lang w:eastAsia="es-MX"/>
        </w:rPr>
        <w:t>2014</w:t>
      </w:r>
    </w:p>
    <w:p w:rsidR="00B9386B" w:rsidRPr="00B9386B" w:rsidRDefault="00B9386B" w:rsidP="00B9386B">
      <w:pPr>
        <w:spacing w:after="0" w:line="264" w:lineRule="auto"/>
        <w:ind w:right="-3" w:firstLine="1"/>
        <w:jc w:val="center"/>
        <w:rPr>
          <w:rFonts w:ascii="Tahoma" w:eastAsia="Tahoma" w:hAnsi="Tahoma" w:cs="Tahoma"/>
          <w:sz w:val="18"/>
          <w:szCs w:val="18"/>
          <w:lang w:eastAsia="es-MX"/>
        </w:rPr>
      </w:pPr>
      <w:r w:rsidRPr="00B9386B">
        <w:rPr>
          <w:rFonts w:ascii="Tahoma" w:eastAsia="Tahoma" w:hAnsi="Tahoma" w:cs="Tahoma"/>
          <w:bCs/>
          <w:sz w:val="18"/>
          <w:szCs w:val="18"/>
          <w:lang w:eastAsia="es-MX"/>
        </w:rPr>
        <w:t>(</w:t>
      </w:r>
      <w:r w:rsidRPr="00B9386B">
        <w:rPr>
          <w:rFonts w:ascii="Tahoma" w:eastAsia="Tahoma" w:hAnsi="Tahoma" w:cs="Tahoma"/>
          <w:b/>
          <w:bCs/>
          <w:sz w:val="18"/>
          <w:szCs w:val="18"/>
          <w:lang w:eastAsia="es-MX"/>
        </w:rPr>
        <w:t>M</w:t>
      </w:r>
      <w:r w:rsidRPr="00B9386B">
        <w:rPr>
          <w:rFonts w:ascii="Tahoma" w:eastAsia="Tahoma" w:hAnsi="Tahoma" w:cs="Tahoma"/>
          <w:b/>
          <w:bCs/>
          <w:spacing w:val="1"/>
          <w:sz w:val="18"/>
          <w:szCs w:val="18"/>
          <w:lang w:eastAsia="es-MX"/>
        </w:rPr>
        <w:t>il</w:t>
      </w:r>
      <w:r w:rsidRPr="00B9386B">
        <w:rPr>
          <w:rFonts w:ascii="Tahoma" w:eastAsia="Tahoma" w:hAnsi="Tahoma" w:cs="Tahoma"/>
          <w:b/>
          <w:bCs/>
          <w:spacing w:val="-1"/>
          <w:sz w:val="18"/>
          <w:szCs w:val="18"/>
          <w:lang w:eastAsia="es-MX"/>
        </w:rPr>
        <w:t>e</w:t>
      </w:r>
      <w:r w:rsidRPr="00B9386B">
        <w:rPr>
          <w:rFonts w:ascii="Tahoma" w:eastAsia="Tahoma" w:hAnsi="Tahoma" w:cs="Tahoma"/>
          <w:b/>
          <w:bCs/>
          <w:sz w:val="18"/>
          <w:szCs w:val="18"/>
          <w:lang w:eastAsia="es-MX"/>
        </w:rPr>
        <w:t>sde</w:t>
      </w:r>
      <w:r w:rsidRPr="00B9386B">
        <w:rPr>
          <w:rFonts w:ascii="Tahoma" w:eastAsia="Tahoma" w:hAnsi="Tahoma" w:cs="Tahoma"/>
          <w:b/>
          <w:bCs/>
          <w:w w:val="99"/>
          <w:sz w:val="18"/>
          <w:szCs w:val="18"/>
          <w:lang w:eastAsia="es-MX"/>
        </w:rPr>
        <w:t>P</w:t>
      </w:r>
      <w:r w:rsidRPr="00B9386B">
        <w:rPr>
          <w:rFonts w:ascii="Tahoma" w:eastAsia="Tahoma" w:hAnsi="Tahoma" w:cs="Tahoma"/>
          <w:b/>
          <w:bCs/>
          <w:spacing w:val="1"/>
          <w:w w:val="99"/>
          <w:sz w:val="18"/>
          <w:szCs w:val="18"/>
          <w:lang w:eastAsia="es-MX"/>
        </w:rPr>
        <w:t>es</w:t>
      </w:r>
      <w:r w:rsidRPr="00B9386B">
        <w:rPr>
          <w:rFonts w:ascii="Tahoma" w:eastAsia="Tahoma" w:hAnsi="Tahoma" w:cs="Tahoma"/>
          <w:b/>
          <w:bCs/>
          <w:spacing w:val="-3"/>
          <w:w w:val="99"/>
          <w:sz w:val="18"/>
          <w:szCs w:val="18"/>
          <w:lang w:eastAsia="es-MX"/>
        </w:rPr>
        <w:t>o</w:t>
      </w:r>
      <w:r w:rsidRPr="00B9386B">
        <w:rPr>
          <w:rFonts w:ascii="Tahoma" w:eastAsia="Tahoma" w:hAnsi="Tahoma" w:cs="Tahoma"/>
          <w:b/>
          <w:bCs/>
          <w:spacing w:val="1"/>
          <w:w w:val="99"/>
          <w:sz w:val="18"/>
          <w:szCs w:val="18"/>
          <w:lang w:eastAsia="es-MX"/>
        </w:rPr>
        <w:t>s</w:t>
      </w:r>
      <w:r w:rsidRPr="00B9386B">
        <w:rPr>
          <w:rFonts w:ascii="Tahoma" w:eastAsia="Tahoma" w:hAnsi="Tahoma" w:cs="Tahoma"/>
          <w:b/>
          <w:bCs/>
          <w:w w:val="99"/>
          <w:sz w:val="18"/>
          <w:szCs w:val="18"/>
          <w:lang w:eastAsia="es-MX"/>
        </w:rPr>
        <w:t>)</w:t>
      </w:r>
    </w:p>
    <w:tbl>
      <w:tblPr>
        <w:tblW w:w="0" w:type="auto"/>
        <w:jc w:val="center"/>
        <w:tblLayout w:type="fixed"/>
        <w:tblCellMar>
          <w:left w:w="0" w:type="dxa"/>
          <w:right w:w="0" w:type="dxa"/>
        </w:tblCellMar>
        <w:tblLook w:val="01E0" w:firstRow="1" w:lastRow="1" w:firstColumn="1" w:lastColumn="1" w:noHBand="0" w:noVBand="0"/>
      </w:tblPr>
      <w:tblGrid>
        <w:gridCol w:w="5376"/>
        <w:gridCol w:w="1440"/>
        <w:gridCol w:w="1219"/>
      </w:tblGrid>
      <w:tr w:rsidR="00B9386B" w:rsidRPr="00B9386B" w:rsidTr="00B9386B">
        <w:trPr>
          <w:trHeight w:hRule="exact" w:val="486"/>
          <w:jc w:val="center"/>
        </w:trPr>
        <w:tc>
          <w:tcPr>
            <w:tcW w:w="5376" w:type="dxa"/>
            <w:tcBorders>
              <w:top w:val="single" w:sz="3" w:space="0" w:color="000000"/>
              <w:left w:val="single" w:sz="3" w:space="0" w:color="000000"/>
              <w:bottom w:val="single" w:sz="3" w:space="0" w:color="000000"/>
              <w:right w:val="single" w:sz="3" w:space="0" w:color="000000"/>
            </w:tcBorders>
            <w:shd w:val="clear" w:color="auto" w:fill="EAF1DD"/>
            <w:vAlign w:val="center"/>
          </w:tcPr>
          <w:p w:rsidR="00B9386B" w:rsidRPr="00B9386B" w:rsidRDefault="00B9386B" w:rsidP="00B9386B">
            <w:pPr>
              <w:spacing w:after="0" w:line="240" w:lineRule="auto"/>
              <w:ind w:left="10"/>
              <w:jc w:val="center"/>
              <w:rPr>
                <w:rFonts w:ascii="Tahoma" w:eastAsia="Tahoma" w:hAnsi="Tahoma" w:cs="Tahoma"/>
                <w:sz w:val="18"/>
                <w:szCs w:val="18"/>
                <w:lang w:eastAsia="es-MX"/>
              </w:rPr>
            </w:pPr>
            <w:r w:rsidRPr="00B9386B">
              <w:rPr>
                <w:rFonts w:ascii="Tahoma" w:eastAsia="Tahoma" w:hAnsi="Tahoma" w:cs="Tahoma"/>
                <w:b/>
                <w:bCs/>
                <w:w w:val="99"/>
                <w:sz w:val="18"/>
                <w:szCs w:val="18"/>
                <w:lang w:eastAsia="es-MX"/>
              </w:rPr>
              <w:t>I</w:t>
            </w:r>
            <w:r w:rsidRPr="00B9386B">
              <w:rPr>
                <w:rFonts w:ascii="Tahoma" w:eastAsia="Tahoma" w:hAnsi="Tahoma" w:cs="Tahoma"/>
                <w:b/>
                <w:bCs/>
                <w:spacing w:val="1"/>
                <w:w w:val="99"/>
                <w:sz w:val="18"/>
                <w:szCs w:val="18"/>
                <w:lang w:eastAsia="es-MX"/>
              </w:rPr>
              <w:t>N</w:t>
            </w:r>
            <w:r w:rsidRPr="00B9386B">
              <w:rPr>
                <w:rFonts w:ascii="Tahoma" w:eastAsia="Tahoma" w:hAnsi="Tahoma" w:cs="Tahoma"/>
                <w:b/>
                <w:bCs/>
                <w:w w:val="99"/>
                <w:sz w:val="18"/>
                <w:szCs w:val="18"/>
                <w:lang w:eastAsia="es-MX"/>
              </w:rPr>
              <w:t>G</w:t>
            </w:r>
            <w:r w:rsidRPr="00B9386B">
              <w:rPr>
                <w:rFonts w:ascii="Tahoma" w:eastAsia="Tahoma" w:hAnsi="Tahoma" w:cs="Tahoma"/>
                <w:b/>
                <w:bCs/>
                <w:spacing w:val="-1"/>
                <w:w w:val="99"/>
                <w:sz w:val="18"/>
                <w:szCs w:val="18"/>
                <w:lang w:eastAsia="es-MX"/>
              </w:rPr>
              <w:t>R</w:t>
            </w:r>
            <w:r w:rsidRPr="00B9386B">
              <w:rPr>
                <w:rFonts w:ascii="Tahoma" w:eastAsia="Tahoma" w:hAnsi="Tahoma" w:cs="Tahoma"/>
                <w:b/>
                <w:bCs/>
                <w:w w:val="99"/>
                <w:sz w:val="18"/>
                <w:szCs w:val="18"/>
                <w:lang w:eastAsia="es-MX"/>
              </w:rPr>
              <w:t>E</w:t>
            </w:r>
            <w:r w:rsidRPr="00B9386B">
              <w:rPr>
                <w:rFonts w:ascii="Tahoma" w:eastAsia="Tahoma" w:hAnsi="Tahoma" w:cs="Tahoma"/>
                <w:b/>
                <w:bCs/>
                <w:spacing w:val="1"/>
                <w:w w:val="99"/>
                <w:sz w:val="18"/>
                <w:szCs w:val="18"/>
                <w:lang w:eastAsia="es-MX"/>
              </w:rPr>
              <w:t>SO</w:t>
            </w:r>
            <w:r w:rsidRPr="00B9386B">
              <w:rPr>
                <w:rFonts w:ascii="Tahoma" w:eastAsia="Tahoma" w:hAnsi="Tahoma" w:cs="Tahoma"/>
                <w:b/>
                <w:bCs/>
                <w:w w:val="99"/>
                <w:sz w:val="18"/>
                <w:szCs w:val="18"/>
                <w:lang w:eastAsia="es-MX"/>
              </w:rPr>
              <w:t>S</w:t>
            </w:r>
          </w:p>
        </w:tc>
        <w:tc>
          <w:tcPr>
            <w:tcW w:w="1440" w:type="dxa"/>
            <w:tcBorders>
              <w:top w:val="single" w:sz="3" w:space="0" w:color="000000"/>
              <w:left w:val="single" w:sz="3" w:space="0" w:color="000000"/>
              <w:bottom w:val="single" w:sz="3" w:space="0" w:color="000000"/>
              <w:right w:val="single" w:sz="3" w:space="0" w:color="000000"/>
            </w:tcBorders>
            <w:shd w:val="clear" w:color="auto" w:fill="EAF1DD"/>
            <w:vAlign w:val="center"/>
          </w:tcPr>
          <w:p w:rsidR="00B9386B" w:rsidRPr="00B9386B" w:rsidRDefault="00B9386B" w:rsidP="00B9386B">
            <w:pPr>
              <w:spacing w:after="0" w:line="240" w:lineRule="auto"/>
              <w:ind w:left="20" w:right="-20"/>
              <w:jc w:val="center"/>
              <w:rPr>
                <w:rFonts w:ascii="Tahoma" w:eastAsia="Tahoma" w:hAnsi="Tahoma" w:cs="Tahoma"/>
                <w:sz w:val="18"/>
                <w:szCs w:val="18"/>
                <w:lang w:eastAsia="es-MX"/>
              </w:rPr>
            </w:pPr>
            <w:r w:rsidRPr="00B9386B">
              <w:rPr>
                <w:rFonts w:ascii="Tahoma" w:eastAsia="Tahoma" w:hAnsi="Tahoma" w:cs="Tahoma"/>
                <w:b/>
                <w:bCs/>
                <w:sz w:val="18"/>
                <w:szCs w:val="18"/>
                <w:lang w:eastAsia="es-MX"/>
              </w:rPr>
              <w:t>IMP</w:t>
            </w:r>
            <w:r w:rsidRPr="00B9386B">
              <w:rPr>
                <w:rFonts w:ascii="Tahoma" w:eastAsia="Tahoma" w:hAnsi="Tahoma" w:cs="Tahoma"/>
                <w:b/>
                <w:bCs/>
                <w:spacing w:val="1"/>
                <w:sz w:val="18"/>
                <w:szCs w:val="18"/>
                <w:lang w:eastAsia="es-MX"/>
              </w:rPr>
              <w:t>O</w:t>
            </w:r>
            <w:r w:rsidRPr="00B9386B">
              <w:rPr>
                <w:rFonts w:ascii="Tahoma" w:eastAsia="Tahoma" w:hAnsi="Tahoma" w:cs="Tahoma"/>
                <w:b/>
                <w:bCs/>
                <w:spacing w:val="-1"/>
                <w:sz w:val="18"/>
                <w:szCs w:val="18"/>
                <w:lang w:eastAsia="es-MX"/>
              </w:rPr>
              <w:t>R</w:t>
            </w:r>
            <w:r w:rsidRPr="00B9386B">
              <w:rPr>
                <w:rFonts w:ascii="Tahoma" w:eastAsia="Tahoma" w:hAnsi="Tahoma" w:cs="Tahoma"/>
                <w:b/>
                <w:bCs/>
                <w:sz w:val="18"/>
                <w:szCs w:val="18"/>
                <w:lang w:eastAsia="es-MX"/>
              </w:rPr>
              <w:t>TE</w:t>
            </w:r>
          </w:p>
        </w:tc>
        <w:tc>
          <w:tcPr>
            <w:tcW w:w="1219" w:type="dxa"/>
            <w:tcBorders>
              <w:top w:val="single" w:sz="3" w:space="0" w:color="000000"/>
              <w:left w:val="single" w:sz="3" w:space="0" w:color="000000"/>
              <w:bottom w:val="single" w:sz="3" w:space="0" w:color="000000"/>
              <w:right w:val="single" w:sz="3" w:space="0" w:color="000000"/>
            </w:tcBorders>
            <w:shd w:val="clear" w:color="auto" w:fill="EAF1DD"/>
            <w:vAlign w:val="center"/>
          </w:tcPr>
          <w:p w:rsidR="00B9386B" w:rsidRPr="00B9386B" w:rsidRDefault="00B9386B" w:rsidP="00B9386B">
            <w:pPr>
              <w:spacing w:after="0" w:line="240" w:lineRule="auto"/>
              <w:ind w:right="-20"/>
              <w:jc w:val="center"/>
              <w:rPr>
                <w:rFonts w:ascii="Tahoma" w:eastAsia="Tahoma" w:hAnsi="Tahoma" w:cs="Tahoma"/>
                <w:sz w:val="18"/>
                <w:szCs w:val="18"/>
                <w:lang w:eastAsia="es-MX"/>
              </w:rPr>
            </w:pPr>
            <w:r w:rsidRPr="00B9386B">
              <w:rPr>
                <w:rFonts w:ascii="Tahoma" w:eastAsia="Tahoma" w:hAnsi="Tahoma" w:cs="Tahoma"/>
                <w:b/>
                <w:bCs/>
                <w:sz w:val="18"/>
                <w:szCs w:val="18"/>
                <w:lang w:eastAsia="es-MX"/>
              </w:rPr>
              <w:t>P</w:t>
            </w:r>
            <w:r w:rsidRPr="00B9386B">
              <w:rPr>
                <w:rFonts w:ascii="Tahoma" w:eastAsia="Tahoma" w:hAnsi="Tahoma" w:cs="Tahoma"/>
                <w:b/>
                <w:bCs/>
                <w:spacing w:val="-1"/>
                <w:sz w:val="18"/>
                <w:szCs w:val="18"/>
                <w:lang w:eastAsia="es-MX"/>
              </w:rPr>
              <w:t>AR</w:t>
            </w:r>
            <w:r w:rsidRPr="00B9386B">
              <w:rPr>
                <w:rFonts w:ascii="Tahoma" w:eastAsia="Tahoma" w:hAnsi="Tahoma" w:cs="Tahoma"/>
                <w:b/>
                <w:bCs/>
                <w:sz w:val="18"/>
                <w:szCs w:val="18"/>
                <w:lang w:eastAsia="es-MX"/>
              </w:rPr>
              <w:t>T.%</w:t>
            </w:r>
          </w:p>
        </w:tc>
      </w:tr>
      <w:tr w:rsidR="00B9386B" w:rsidRPr="00B9386B" w:rsidTr="004913DC">
        <w:trPr>
          <w:trHeight w:hRule="exact" w:val="406"/>
          <w:jc w:val="center"/>
        </w:trPr>
        <w:tc>
          <w:tcPr>
            <w:tcW w:w="5376"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105" w:right="-20"/>
              <w:rPr>
                <w:rFonts w:ascii="Tahoma" w:eastAsia="Tahoma" w:hAnsi="Tahoma" w:cs="Tahoma"/>
                <w:sz w:val="18"/>
                <w:szCs w:val="18"/>
                <w:lang w:eastAsia="es-MX"/>
              </w:rPr>
            </w:pPr>
            <w:r w:rsidRPr="00B9386B">
              <w:rPr>
                <w:rFonts w:ascii="Tahoma" w:eastAsia="Tahoma" w:hAnsi="Tahoma" w:cs="Tahoma"/>
                <w:sz w:val="18"/>
                <w:szCs w:val="18"/>
                <w:lang w:eastAsia="es-MX"/>
              </w:rPr>
              <w:t>E</w:t>
            </w:r>
            <w:r w:rsidRPr="00B9386B">
              <w:rPr>
                <w:rFonts w:ascii="Tahoma" w:eastAsia="Tahoma" w:hAnsi="Tahoma" w:cs="Tahoma"/>
                <w:spacing w:val="1"/>
                <w:sz w:val="18"/>
                <w:szCs w:val="18"/>
                <w:lang w:eastAsia="es-MX"/>
              </w:rPr>
              <w:t>ST</w:t>
            </w:r>
            <w:r w:rsidRPr="00B9386B">
              <w:rPr>
                <w:rFonts w:ascii="Tahoma" w:eastAsia="Tahoma" w:hAnsi="Tahoma" w:cs="Tahoma"/>
                <w:sz w:val="18"/>
                <w:szCs w:val="18"/>
                <w:lang w:eastAsia="es-MX"/>
              </w:rPr>
              <w:t>A</w:t>
            </w:r>
            <w:r w:rsidRPr="00B9386B">
              <w:rPr>
                <w:rFonts w:ascii="Tahoma" w:eastAsia="Tahoma" w:hAnsi="Tahoma" w:cs="Tahoma"/>
                <w:spacing w:val="1"/>
                <w:sz w:val="18"/>
                <w:szCs w:val="18"/>
                <w:lang w:eastAsia="es-MX"/>
              </w:rPr>
              <w:t>T</w:t>
            </w:r>
            <w:r w:rsidRPr="00B9386B">
              <w:rPr>
                <w:rFonts w:ascii="Tahoma" w:eastAsia="Tahoma" w:hAnsi="Tahoma" w:cs="Tahoma"/>
                <w:sz w:val="18"/>
                <w:szCs w:val="18"/>
                <w:lang w:eastAsia="es-MX"/>
              </w:rPr>
              <w:t>A</w:t>
            </w:r>
            <w:r w:rsidRPr="00B9386B">
              <w:rPr>
                <w:rFonts w:ascii="Tahoma" w:eastAsia="Tahoma" w:hAnsi="Tahoma" w:cs="Tahoma"/>
                <w:spacing w:val="-1"/>
                <w:sz w:val="18"/>
                <w:szCs w:val="18"/>
                <w:lang w:eastAsia="es-MX"/>
              </w:rPr>
              <w:t>L</w:t>
            </w:r>
            <w:r w:rsidRPr="00B9386B">
              <w:rPr>
                <w:rFonts w:ascii="Tahoma" w:eastAsia="Tahoma" w:hAnsi="Tahoma" w:cs="Tahoma"/>
                <w:sz w:val="18"/>
                <w:szCs w:val="18"/>
                <w:lang w:eastAsia="es-MX"/>
              </w:rPr>
              <w:t>ES</w:t>
            </w:r>
          </w:p>
        </w:tc>
        <w:tc>
          <w:tcPr>
            <w:tcW w:w="1440"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1265"/>
              </w:tabs>
              <w:spacing w:after="0" w:line="240" w:lineRule="auto"/>
              <w:ind w:left="20" w:right="-20"/>
              <w:jc w:val="both"/>
              <w:rPr>
                <w:rFonts w:ascii="Tahoma" w:eastAsia="Tahoma" w:hAnsi="Tahoma" w:cs="Tahoma"/>
                <w:sz w:val="18"/>
                <w:szCs w:val="18"/>
                <w:lang w:eastAsia="es-MX"/>
              </w:rPr>
            </w:pPr>
            <w:r w:rsidRPr="00B9386B">
              <w:rPr>
                <w:rFonts w:ascii="Tahoma" w:eastAsia="Tahoma" w:hAnsi="Tahoma" w:cs="Tahoma"/>
                <w:sz w:val="18"/>
                <w:szCs w:val="18"/>
                <w:lang w:eastAsia="es-MX"/>
              </w:rPr>
              <w:t>16,968,581</w:t>
            </w:r>
          </w:p>
        </w:tc>
        <w:tc>
          <w:tcPr>
            <w:tcW w:w="1219"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691"/>
              </w:tabs>
              <w:spacing w:after="0" w:line="240" w:lineRule="auto"/>
              <w:ind w:right="-20"/>
              <w:jc w:val="both"/>
              <w:rPr>
                <w:rFonts w:ascii="Tahoma" w:eastAsia="Tahoma" w:hAnsi="Tahoma" w:cs="Tahoma"/>
                <w:sz w:val="18"/>
                <w:szCs w:val="18"/>
                <w:lang w:eastAsia="es-MX"/>
              </w:rPr>
            </w:pPr>
            <w:r w:rsidRPr="00B9386B">
              <w:rPr>
                <w:rFonts w:ascii="Tahoma" w:eastAsia="Tahoma" w:hAnsi="Tahoma" w:cs="Tahoma"/>
                <w:sz w:val="18"/>
                <w:szCs w:val="18"/>
                <w:lang w:eastAsia="es-MX"/>
              </w:rPr>
              <w:t>28.09</w:t>
            </w:r>
          </w:p>
        </w:tc>
      </w:tr>
      <w:tr w:rsidR="00B9386B" w:rsidRPr="00B9386B" w:rsidTr="004913DC">
        <w:trPr>
          <w:trHeight w:hRule="exact" w:val="426"/>
          <w:jc w:val="center"/>
        </w:trPr>
        <w:tc>
          <w:tcPr>
            <w:tcW w:w="5376"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105" w:right="-20"/>
              <w:rPr>
                <w:rFonts w:ascii="Tahoma" w:eastAsia="Tahoma" w:hAnsi="Tahoma" w:cs="Tahoma"/>
                <w:sz w:val="18"/>
                <w:szCs w:val="18"/>
                <w:lang w:eastAsia="es-MX"/>
              </w:rPr>
            </w:pPr>
            <w:r w:rsidRPr="00B9386B">
              <w:rPr>
                <w:rFonts w:ascii="Tahoma" w:eastAsia="Tahoma" w:hAnsi="Tahoma" w:cs="Tahoma"/>
                <w:spacing w:val="-1"/>
                <w:sz w:val="18"/>
                <w:szCs w:val="18"/>
                <w:lang w:eastAsia="es-MX"/>
              </w:rPr>
              <w:t>P</w:t>
            </w:r>
            <w:r w:rsidRPr="00B9386B">
              <w:rPr>
                <w:rFonts w:ascii="Tahoma" w:eastAsia="Tahoma" w:hAnsi="Tahoma" w:cs="Tahoma"/>
                <w:sz w:val="18"/>
                <w:szCs w:val="18"/>
                <w:lang w:eastAsia="es-MX"/>
              </w:rPr>
              <w:t>A</w:t>
            </w:r>
            <w:r w:rsidRPr="00B9386B">
              <w:rPr>
                <w:rFonts w:ascii="Tahoma" w:eastAsia="Tahoma" w:hAnsi="Tahoma" w:cs="Tahoma"/>
                <w:spacing w:val="1"/>
                <w:sz w:val="18"/>
                <w:szCs w:val="18"/>
                <w:lang w:eastAsia="es-MX"/>
              </w:rPr>
              <w:t>RT</w:t>
            </w:r>
            <w:r w:rsidRPr="00B9386B">
              <w:rPr>
                <w:rFonts w:ascii="Tahoma" w:eastAsia="Tahoma" w:hAnsi="Tahoma" w:cs="Tahoma"/>
                <w:sz w:val="18"/>
                <w:szCs w:val="18"/>
                <w:lang w:eastAsia="es-MX"/>
              </w:rPr>
              <w:t>ICI</w:t>
            </w:r>
            <w:r w:rsidRPr="00B9386B">
              <w:rPr>
                <w:rFonts w:ascii="Tahoma" w:eastAsia="Tahoma" w:hAnsi="Tahoma" w:cs="Tahoma"/>
                <w:spacing w:val="-1"/>
                <w:sz w:val="18"/>
                <w:szCs w:val="18"/>
                <w:lang w:eastAsia="es-MX"/>
              </w:rPr>
              <w:t>P</w:t>
            </w:r>
            <w:r w:rsidRPr="00B9386B">
              <w:rPr>
                <w:rFonts w:ascii="Tahoma" w:eastAsia="Tahoma" w:hAnsi="Tahoma" w:cs="Tahoma"/>
                <w:sz w:val="18"/>
                <w:szCs w:val="18"/>
                <w:lang w:eastAsia="es-MX"/>
              </w:rPr>
              <w:t>ACIONESFE</w:t>
            </w:r>
            <w:r w:rsidRPr="00B9386B">
              <w:rPr>
                <w:rFonts w:ascii="Tahoma" w:eastAsia="Tahoma" w:hAnsi="Tahoma" w:cs="Tahoma"/>
                <w:spacing w:val="1"/>
                <w:sz w:val="18"/>
                <w:szCs w:val="18"/>
                <w:lang w:eastAsia="es-MX"/>
              </w:rPr>
              <w:t>D</w:t>
            </w:r>
            <w:r w:rsidRPr="00B9386B">
              <w:rPr>
                <w:rFonts w:ascii="Tahoma" w:eastAsia="Tahoma" w:hAnsi="Tahoma" w:cs="Tahoma"/>
                <w:sz w:val="18"/>
                <w:szCs w:val="18"/>
                <w:lang w:eastAsia="es-MX"/>
              </w:rPr>
              <w:t>E</w:t>
            </w:r>
            <w:r w:rsidRPr="00B9386B">
              <w:rPr>
                <w:rFonts w:ascii="Tahoma" w:eastAsia="Tahoma" w:hAnsi="Tahoma" w:cs="Tahoma"/>
                <w:spacing w:val="1"/>
                <w:sz w:val="18"/>
                <w:szCs w:val="18"/>
                <w:lang w:eastAsia="es-MX"/>
              </w:rPr>
              <w:t>R</w:t>
            </w:r>
            <w:r w:rsidRPr="00B9386B">
              <w:rPr>
                <w:rFonts w:ascii="Tahoma" w:eastAsia="Tahoma" w:hAnsi="Tahoma" w:cs="Tahoma"/>
                <w:sz w:val="18"/>
                <w:szCs w:val="18"/>
                <w:lang w:eastAsia="es-MX"/>
              </w:rPr>
              <w:t>A</w:t>
            </w:r>
            <w:r w:rsidRPr="00B9386B">
              <w:rPr>
                <w:rFonts w:ascii="Tahoma" w:eastAsia="Tahoma" w:hAnsi="Tahoma" w:cs="Tahoma"/>
                <w:spacing w:val="-1"/>
                <w:sz w:val="18"/>
                <w:szCs w:val="18"/>
                <w:lang w:eastAsia="es-MX"/>
              </w:rPr>
              <w:t>L</w:t>
            </w:r>
            <w:r w:rsidRPr="00B9386B">
              <w:rPr>
                <w:rFonts w:ascii="Tahoma" w:eastAsia="Tahoma" w:hAnsi="Tahoma" w:cs="Tahoma"/>
                <w:spacing w:val="2"/>
                <w:sz w:val="18"/>
                <w:szCs w:val="18"/>
                <w:lang w:eastAsia="es-MX"/>
              </w:rPr>
              <w:t>E</w:t>
            </w:r>
            <w:r w:rsidRPr="00B9386B">
              <w:rPr>
                <w:rFonts w:ascii="Tahoma" w:eastAsia="Tahoma" w:hAnsi="Tahoma" w:cs="Tahoma"/>
                <w:sz w:val="18"/>
                <w:szCs w:val="18"/>
                <w:lang w:eastAsia="es-MX"/>
              </w:rPr>
              <w:t>S</w:t>
            </w:r>
          </w:p>
        </w:tc>
        <w:tc>
          <w:tcPr>
            <w:tcW w:w="1440"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1265"/>
              </w:tabs>
              <w:spacing w:after="0" w:line="240" w:lineRule="auto"/>
              <w:ind w:left="20" w:right="-20"/>
              <w:jc w:val="both"/>
              <w:rPr>
                <w:rFonts w:ascii="Tahoma" w:eastAsia="Tahoma" w:hAnsi="Tahoma" w:cs="Tahoma"/>
                <w:sz w:val="18"/>
                <w:szCs w:val="18"/>
                <w:lang w:eastAsia="es-MX"/>
              </w:rPr>
            </w:pPr>
            <w:r w:rsidRPr="00B9386B">
              <w:rPr>
                <w:rFonts w:ascii="Tahoma" w:eastAsia="Tahoma" w:hAnsi="Tahoma" w:cs="Tahoma"/>
                <w:sz w:val="18"/>
                <w:szCs w:val="18"/>
                <w:lang w:eastAsia="es-MX"/>
              </w:rPr>
              <w:t>32,291,852</w:t>
            </w:r>
          </w:p>
        </w:tc>
        <w:tc>
          <w:tcPr>
            <w:tcW w:w="1219"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691"/>
              </w:tabs>
              <w:spacing w:after="0" w:line="240" w:lineRule="auto"/>
              <w:ind w:right="-20"/>
              <w:jc w:val="both"/>
              <w:rPr>
                <w:rFonts w:ascii="Tahoma" w:eastAsia="Tahoma" w:hAnsi="Tahoma" w:cs="Tahoma"/>
                <w:sz w:val="18"/>
                <w:szCs w:val="18"/>
                <w:lang w:eastAsia="es-MX"/>
              </w:rPr>
            </w:pPr>
            <w:r w:rsidRPr="00B9386B">
              <w:rPr>
                <w:rFonts w:ascii="Tahoma" w:eastAsia="Tahoma" w:hAnsi="Tahoma" w:cs="Tahoma"/>
                <w:sz w:val="18"/>
                <w:szCs w:val="18"/>
                <w:lang w:eastAsia="es-MX"/>
              </w:rPr>
              <w:t>53.45</w:t>
            </w:r>
          </w:p>
        </w:tc>
      </w:tr>
      <w:tr w:rsidR="00B9386B" w:rsidRPr="00B9386B" w:rsidTr="004913DC">
        <w:trPr>
          <w:trHeight w:hRule="exact" w:val="418"/>
          <w:jc w:val="center"/>
        </w:trPr>
        <w:tc>
          <w:tcPr>
            <w:tcW w:w="5376"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105" w:right="-20"/>
              <w:rPr>
                <w:rFonts w:ascii="Tahoma" w:eastAsia="Tahoma" w:hAnsi="Tahoma" w:cs="Tahoma"/>
                <w:sz w:val="18"/>
                <w:szCs w:val="18"/>
                <w:lang w:eastAsia="es-MX"/>
              </w:rPr>
            </w:pPr>
            <w:r w:rsidRPr="00B9386B">
              <w:rPr>
                <w:rFonts w:ascii="Tahoma" w:eastAsia="Tahoma" w:hAnsi="Tahoma" w:cs="Tahoma"/>
                <w:sz w:val="18"/>
                <w:szCs w:val="18"/>
                <w:lang w:eastAsia="es-MX"/>
              </w:rPr>
              <w:t>A</w:t>
            </w:r>
            <w:r w:rsidRPr="00B9386B">
              <w:rPr>
                <w:rFonts w:ascii="Tahoma" w:eastAsia="Tahoma" w:hAnsi="Tahoma" w:cs="Tahoma"/>
                <w:spacing w:val="-1"/>
                <w:sz w:val="18"/>
                <w:szCs w:val="18"/>
                <w:lang w:eastAsia="es-MX"/>
              </w:rPr>
              <w:t>P</w:t>
            </w:r>
            <w:r w:rsidRPr="00B9386B">
              <w:rPr>
                <w:rFonts w:ascii="Tahoma" w:eastAsia="Tahoma" w:hAnsi="Tahoma" w:cs="Tahoma"/>
                <w:sz w:val="18"/>
                <w:szCs w:val="18"/>
                <w:lang w:eastAsia="es-MX"/>
              </w:rPr>
              <w:t>O</w:t>
            </w:r>
            <w:r w:rsidRPr="00B9386B">
              <w:rPr>
                <w:rFonts w:ascii="Tahoma" w:eastAsia="Tahoma" w:hAnsi="Tahoma" w:cs="Tahoma"/>
                <w:spacing w:val="1"/>
                <w:sz w:val="18"/>
                <w:szCs w:val="18"/>
                <w:lang w:eastAsia="es-MX"/>
              </w:rPr>
              <w:t>RT</w:t>
            </w:r>
            <w:r w:rsidRPr="00B9386B">
              <w:rPr>
                <w:rFonts w:ascii="Tahoma" w:eastAsia="Tahoma" w:hAnsi="Tahoma" w:cs="Tahoma"/>
                <w:sz w:val="18"/>
                <w:szCs w:val="18"/>
                <w:lang w:eastAsia="es-MX"/>
              </w:rPr>
              <w:t>ACIONESYO</w:t>
            </w:r>
            <w:r w:rsidRPr="00B9386B">
              <w:rPr>
                <w:rFonts w:ascii="Tahoma" w:eastAsia="Tahoma" w:hAnsi="Tahoma" w:cs="Tahoma"/>
                <w:spacing w:val="1"/>
                <w:sz w:val="18"/>
                <w:szCs w:val="18"/>
                <w:lang w:eastAsia="es-MX"/>
              </w:rPr>
              <w:t>TR</w:t>
            </w:r>
            <w:r w:rsidRPr="00B9386B">
              <w:rPr>
                <w:rFonts w:ascii="Tahoma" w:eastAsia="Tahoma" w:hAnsi="Tahoma" w:cs="Tahoma"/>
                <w:sz w:val="18"/>
                <w:szCs w:val="18"/>
                <w:lang w:eastAsia="es-MX"/>
              </w:rPr>
              <w:t>OS</w:t>
            </w:r>
            <w:r w:rsidRPr="00B9386B">
              <w:rPr>
                <w:rFonts w:ascii="Tahoma" w:eastAsia="Tahoma" w:hAnsi="Tahoma" w:cs="Tahoma"/>
                <w:spacing w:val="1"/>
                <w:sz w:val="18"/>
                <w:szCs w:val="18"/>
                <w:lang w:eastAsia="es-MX"/>
              </w:rPr>
              <w:t>R</w:t>
            </w:r>
            <w:r w:rsidRPr="00B9386B">
              <w:rPr>
                <w:rFonts w:ascii="Tahoma" w:eastAsia="Tahoma" w:hAnsi="Tahoma" w:cs="Tahoma"/>
                <w:sz w:val="18"/>
                <w:szCs w:val="18"/>
                <w:lang w:eastAsia="es-MX"/>
              </w:rPr>
              <w:t>ECU</w:t>
            </w:r>
            <w:r w:rsidRPr="00B9386B">
              <w:rPr>
                <w:rFonts w:ascii="Tahoma" w:eastAsia="Tahoma" w:hAnsi="Tahoma" w:cs="Tahoma"/>
                <w:spacing w:val="1"/>
                <w:sz w:val="18"/>
                <w:szCs w:val="18"/>
                <w:lang w:eastAsia="es-MX"/>
              </w:rPr>
              <w:t>RS</w:t>
            </w:r>
            <w:r w:rsidRPr="00B9386B">
              <w:rPr>
                <w:rFonts w:ascii="Tahoma" w:eastAsia="Tahoma" w:hAnsi="Tahoma" w:cs="Tahoma"/>
                <w:sz w:val="18"/>
                <w:szCs w:val="18"/>
                <w:lang w:eastAsia="es-MX"/>
              </w:rPr>
              <w:t>OSFE</w:t>
            </w:r>
            <w:r w:rsidRPr="00B9386B">
              <w:rPr>
                <w:rFonts w:ascii="Tahoma" w:eastAsia="Tahoma" w:hAnsi="Tahoma" w:cs="Tahoma"/>
                <w:spacing w:val="1"/>
                <w:sz w:val="18"/>
                <w:szCs w:val="18"/>
                <w:lang w:eastAsia="es-MX"/>
              </w:rPr>
              <w:t>D</w:t>
            </w:r>
            <w:r w:rsidRPr="00B9386B">
              <w:rPr>
                <w:rFonts w:ascii="Tahoma" w:eastAsia="Tahoma" w:hAnsi="Tahoma" w:cs="Tahoma"/>
                <w:sz w:val="18"/>
                <w:szCs w:val="18"/>
                <w:lang w:eastAsia="es-MX"/>
              </w:rPr>
              <w:t>E</w:t>
            </w:r>
            <w:r w:rsidRPr="00B9386B">
              <w:rPr>
                <w:rFonts w:ascii="Tahoma" w:eastAsia="Tahoma" w:hAnsi="Tahoma" w:cs="Tahoma"/>
                <w:spacing w:val="1"/>
                <w:sz w:val="18"/>
                <w:szCs w:val="18"/>
                <w:lang w:eastAsia="es-MX"/>
              </w:rPr>
              <w:t>R</w:t>
            </w:r>
            <w:r w:rsidRPr="00B9386B">
              <w:rPr>
                <w:rFonts w:ascii="Tahoma" w:eastAsia="Tahoma" w:hAnsi="Tahoma" w:cs="Tahoma"/>
                <w:sz w:val="18"/>
                <w:szCs w:val="18"/>
                <w:lang w:eastAsia="es-MX"/>
              </w:rPr>
              <w:t>A</w:t>
            </w:r>
            <w:r w:rsidRPr="00B9386B">
              <w:rPr>
                <w:rFonts w:ascii="Tahoma" w:eastAsia="Tahoma" w:hAnsi="Tahoma" w:cs="Tahoma"/>
                <w:spacing w:val="-1"/>
                <w:sz w:val="18"/>
                <w:szCs w:val="18"/>
                <w:lang w:eastAsia="es-MX"/>
              </w:rPr>
              <w:t>L</w:t>
            </w:r>
            <w:r w:rsidRPr="00B9386B">
              <w:rPr>
                <w:rFonts w:ascii="Tahoma" w:eastAsia="Tahoma" w:hAnsi="Tahoma" w:cs="Tahoma"/>
                <w:sz w:val="18"/>
                <w:szCs w:val="18"/>
                <w:lang w:eastAsia="es-MX"/>
              </w:rPr>
              <w:t>ES</w:t>
            </w:r>
          </w:p>
        </w:tc>
        <w:tc>
          <w:tcPr>
            <w:tcW w:w="1440"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1265"/>
              </w:tabs>
              <w:spacing w:after="0" w:line="240" w:lineRule="auto"/>
              <w:ind w:right="-20"/>
              <w:jc w:val="both"/>
              <w:rPr>
                <w:rFonts w:ascii="Tahoma" w:eastAsia="Tahoma" w:hAnsi="Tahoma" w:cs="Tahoma"/>
                <w:sz w:val="18"/>
                <w:szCs w:val="18"/>
                <w:lang w:eastAsia="es-MX"/>
              </w:rPr>
            </w:pPr>
            <w:r w:rsidRPr="00B9386B">
              <w:rPr>
                <w:rFonts w:ascii="Tahoma" w:eastAsia="Tahoma" w:hAnsi="Tahoma" w:cs="Tahoma"/>
                <w:sz w:val="18"/>
                <w:szCs w:val="18"/>
                <w:lang w:eastAsia="es-MX"/>
              </w:rPr>
              <w:t>11,157,086</w:t>
            </w:r>
          </w:p>
        </w:tc>
        <w:tc>
          <w:tcPr>
            <w:tcW w:w="1219"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691"/>
              </w:tabs>
              <w:spacing w:after="0" w:line="240" w:lineRule="auto"/>
              <w:ind w:right="-20"/>
              <w:jc w:val="both"/>
              <w:rPr>
                <w:rFonts w:ascii="Tahoma" w:eastAsia="Tahoma" w:hAnsi="Tahoma" w:cs="Tahoma"/>
                <w:sz w:val="18"/>
                <w:szCs w:val="18"/>
                <w:lang w:eastAsia="es-MX"/>
              </w:rPr>
            </w:pPr>
            <w:r w:rsidRPr="00B9386B">
              <w:rPr>
                <w:rFonts w:ascii="Tahoma" w:eastAsia="Tahoma" w:hAnsi="Tahoma" w:cs="Tahoma"/>
                <w:sz w:val="18"/>
                <w:szCs w:val="18"/>
                <w:lang w:eastAsia="es-MX"/>
              </w:rPr>
              <w:t>18.47</w:t>
            </w:r>
          </w:p>
        </w:tc>
      </w:tr>
      <w:tr w:rsidR="00B9386B" w:rsidRPr="00B9386B" w:rsidTr="004913DC">
        <w:trPr>
          <w:trHeight w:hRule="exact" w:val="425"/>
          <w:jc w:val="center"/>
        </w:trPr>
        <w:tc>
          <w:tcPr>
            <w:tcW w:w="5376" w:type="dxa"/>
            <w:tcBorders>
              <w:top w:val="single" w:sz="3" w:space="0" w:color="000000"/>
              <w:left w:val="single" w:sz="3" w:space="0" w:color="000000"/>
              <w:bottom w:val="single" w:sz="3" w:space="0" w:color="000000"/>
              <w:right w:val="single" w:sz="3" w:space="0" w:color="000000"/>
            </w:tcBorders>
            <w:shd w:val="clear" w:color="auto" w:fill="D8D8D8"/>
            <w:vAlign w:val="center"/>
          </w:tcPr>
          <w:p w:rsidR="00B9386B" w:rsidRPr="00B9386B" w:rsidRDefault="00B9386B" w:rsidP="00B9386B">
            <w:pPr>
              <w:spacing w:after="0" w:line="240" w:lineRule="auto"/>
              <w:ind w:left="10"/>
              <w:jc w:val="center"/>
              <w:rPr>
                <w:rFonts w:ascii="Tahoma" w:eastAsia="Tahoma" w:hAnsi="Tahoma" w:cs="Tahoma"/>
                <w:sz w:val="18"/>
                <w:szCs w:val="18"/>
                <w:lang w:eastAsia="es-MX"/>
              </w:rPr>
            </w:pPr>
            <w:r w:rsidRPr="00B9386B">
              <w:rPr>
                <w:rFonts w:ascii="Tahoma" w:eastAsia="Tahoma" w:hAnsi="Tahoma" w:cs="Tahoma"/>
                <w:b/>
                <w:bCs/>
                <w:w w:val="99"/>
                <w:sz w:val="18"/>
                <w:szCs w:val="18"/>
                <w:lang w:eastAsia="es-MX"/>
              </w:rPr>
              <w:t>T</w:t>
            </w:r>
            <w:r w:rsidRPr="00B9386B">
              <w:rPr>
                <w:rFonts w:ascii="Tahoma" w:eastAsia="Tahoma" w:hAnsi="Tahoma" w:cs="Tahoma"/>
                <w:b/>
                <w:bCs/>
                <w:spacing w:val="1"/>
                <w:w w:val="99"/>
                <w:sz w:val="18"/>
                <w:szCs w:val="18"/>
                <w:lang w:eastAsia="es-MX"/>
              </w:rPr>
              <w:t>O</w:t>
            </w:r>
            <w:r w:rsidRPr="00B9386B">
              <w:rPr>
                <w:rFonts w:ascii="Tahoma" w:eastAsia="Tahoma" w:hAnsi="Tahoma" w:cs="Tahoma"/>
                <w:b/>
                <w:bCs/>
                <w:w w:val="99"/>
                <w:sz w:val="18"/>
                <w:szCs w:val="18"/>
                <w:lang w:eastAsia="es-MX"/>
              </w:rPr>
              <w:t>T</w:t>
            </w:r>
            <w:r w:rsidRPr="00B9386B">
              <w:rPr>
                <w:rFonts w:ascii="Tahoma" w:eastAsia="Tahoma" w:hAnsi="Tahoma" w:cs="Tahoma"/>
                <w:b/>
                <w:bCs/>
                <w:spacing w:val="-1"/>
                <w:w w:val="99"/>
                <w:sz w:val="18"/>
                <w:szCs w:val="18"/>
                <w:lang w:eastAsia="es-MX"/>
              </w:rPr>
              <w:t>A</w:t>
            </w:r>
            <w:r w:rsidRPr="00B9386B">
              <w:rPr>
                <w:rFonts w:ascii="Tahoma" w:eastAsia="Tahoma" w:hAnsi="Tahoma" w:cs="Tahoma"/>
                <w:b/>
                <w:bCs/>
                <w:w w:val="99"/>
                <w:sz w:val="18"/>
                <w:szCs w:val="18"/>
                <w:lang w:eastAsia="es-MX"/>
              </w:rPr>
              <w:t>L</w:t>
            </w:r>
          </w:p>
        </w:tc>
        <w:tc>
          <w:tcPr>
            <w:tcW w:w="1440" w:type="dxa"/>
            <w:tcBorders>
              <w:top w:val="single" w:sz="3" w:space="0" w:color="000000"/>
              <w:left w:val="single" w:sz="3" w:space="0" w:color="000000"/>
              <w:bottom w:val="single" w:sz="3" w:space="0" w:color="000000"/>
              <w:right w:val="single" w:sz="3" w:space="0" w:color="000000"/>
            </w:tcBorders>
            <w:shd w:val="clear" w:color="auto" w:fill="D8D8D8"/>
            <w:vAlign w:val="center"/>
          </w:tcPr>
          <w:p w:rsidR="00B9386B" w:rsidRPr="00B9386B" w:rsidRDefault="00B9386B" w:rsidP="00B9386B">
            <w:pPr>
              <w:tabs>
                <w:tab w:val="decimal" w:pos="1265"/>
              </w:tabs>
              <w:spacing w:after="0" w:line="240" w:lineRule="auto"/>
              <w:ind w:right="-20"/>
              <w:jc w:val="both"/>
              <w:rPr>
                <w:rFonts w:ascii="Tahoma" w:eastAsia="Tahoma" w:hAnsi="Tahoma" w:cs="Tahoma"/>
                <w:b/>
                <w:sz w:val="18"/>
                <w:szCs w:val="18"/>
                <w:lang w:eastAsia="es-MX"/>
              </w:rPr>
            </w:pPr>
            <w:r w:rsidRPr="00B9386B">
              <w:rPr>
                <w:rFonts w:ascii="Tahoma" w:eastAsia="Tahoma" w:hAnsi="Tahoma" w:cs="Tahoma"/>
                <w:b/>
                <w:sz w:val="18"/>
                <w:szCs w:val="18"/>
                <w:lang w:eastAsia="es-MX"/>
              </w:rPr>
              <w:t>60,417,519</w:t>
            </w:r>
          </w:p>
        </w:tc>
        <w:tc>
          <w:tcPr>
            <w:tcW w:w="1219" w:type="dxa"/>
            <w:tcBorders>
              <w:top w:val="single" w:sz="3" w:space="0" w:color="000000"/>
              <w:left w:val="single" w:sz="3" w:space="0" w:color="000000"/>
              <w:bottom w:val="single" w:sz="3" w:space="0" w:color="000000"/>
              <w:right w:val="single" w:sz="3" w:space="0" w:color="000000"/>
            </w:tcBorders>
            <w:shd w:val="clear" w:color="auto" w:fill="D8D8D8"/>
            <w:vAlign w:val="center"/>
          </w:tcPr>
          <w:p w:rsidR="00B9386B" w:rsidRPr="00B9386B" w:rsidRDefault="00B9386B" w:rsidP="00B9386B">
            <w:pPr>
              <w:tabs>
                <w:tab w:val="decimal" w:pos="691"/>
              </w:tabs>
              <w:spacing w:after="0" w:line="240" w:lineRule="auto"/>
              <w:ind w:right="-20"/>
              <w:jc w:val="both"/>
              <w:rPr>
                <w:rFonts w:ascii="Tahoma" w:eastAsia="Tahoma" w:hAnsi="Tahoma" w:cs="Tahoma"/>
                <w:sz w:val="18"/>
                <w:szCs w:val="18"/>
                <w:lang w:eastAsia="es-MX"/>
              </w:rPr>
            </w:pPr>
            <w:r w:rsidRPr="00B9386B">
              <w:rPr>
                <w:rFonts w:ascii="Tahoma" w:eastAsia="Tahoma" w:hAnsi="Tahoma" w:cs="Tahoma"/>
                <w:b/>
                <w:bCs/>
                <w:spacing w:val="1"/>
                <w:sz w:val="18"/>
                <w:szCs w:val="18"/>
                <w:lang w:eastAsia="es-MX"/>
              </w:rPr>
              <w:t>100</w:t>
            </w:r>
            <w:r w:rsidRPr="00B9386B">
              <w:rPr>
                <w:rFonts w:ascii="Tahoma" w:eastAsia="Tahoma" w:hAnsi="Tahoma" w:cs="Tahoma"/>
                <w:b/>
                <w:bCs/>
                <w:spacing w:val="-1"/>
                <w:sz w:val="18"/>
                <w:szCs w:val="18"/>
                <w:lang w:eastAsia="es-MX"/>
              </w:rPr>
              <w:t>.</w:t>
            </w:r>
            <w:r w:rsidRPr="00B9386B">
              <w:rPr>
                <w:rFonts w:ascii="Tahoma" w:eastAsia="Tahoma" w:hAnsi="Tahoma" w:cs="Tahoma"/>
                <w:b/>
                <w:bCs/>
                <w:spacing w:val="1"/>
                <w:sz w:val="18"/>
                <w:szCs w:val="18"/>
                <w:lang w:eastAsia="es-MX"/>
              </w:rPr>
              <w:t>0</w:t>
            </w:r>
            <w:r w:rsidRPr="00B9386B">
              <w:rPr>
                <w:rFonts w:ascii="Tahoma" w:eastAsia="Tahoma" w:hAnsi="Tahoma" w:cs="Tahoma"/>
                <w:b/>
                <w:bCs/>
                <w:sz w:val="18"/>
                <w:szCs w:val="18"/>
                <w:lang w:eastAsia="es-MX"/>
              </w:rPr>
              <w:t>0</w:t>
            </w:r>
          </w:p>
        </w:tc>
      </w:tr>
    </w:tbl>
    <w:p w:rsidR="00B9386B" w:rsidRPr="00B9386B" w:rsidRDefault="00B9386B" w:rsidP="00B9386B">
      <w:pPr>
        <w:spacing w:after="0" w:line="200" w:lineRule="exact"/>
        <w:rPr>
          <w:rFonts w:ascii="Tahoma" w:eastAsia="Times New Roman" w:hAnsi="Tahoma" w:cs="Tahoma"/>
          <w:sz w:val="20"/>
          <w:szCs w:val="20"/>
          <w:lang w:eastAsia="es-MX"/>
        </w:rPr>
      </w:pPr>
    </w:p>
    <w:p w:rsidR="00B9386B" w:rsidRPr="00B9386B" w:rsidRDefault="00B9386B" w:rsidP="00B9386B">
      <w:pPr>
        <w:spacing w:after="0" w:line="200" w:lineRule="exact"/>
        <w:rPr>
          <w:rFonts w:ascii="Tahoma" w:eastAsia="Times New Roman" w:hAnsi="Tahoma" w:cs="Tahoma"/>
          <w:sz w:val="20"/>
          <w:szCs w:val="20"/>
          <w:lang w:eastAsia="es-MX"/>
        </w:rPr>
      </w:pPr>
    </w:p>
    <w:p w:rsidR="00B9386B" w:rsidRPr="00B9386B" w:rsidRDefault="00B9386B" w:rsidP="00B9386B">
      <w:pPr>
        <w:spacing w:before="9" w:after="0" w:line="220" w:lineRule="exact"/>
        <w:rPr>
          <w:rFonts w:ascii="Tahoma" w:eastAsia="Times New Roman" w:hAnsi="Tahoma" w:cs="Tahoma"/>
          <w:lang w:eastAsia="es-MX"/>
        </w:rPr>
      </w:pPr>
    </w:p>
    <w:tbl>
      <w:tblPr>
        <w:tblW w:w="0" w:type="auto"/>
        <w:jc w:val="center"/>
        <w:tblLayout w:type="fixed"/>
        <w:tblCellMar>
          <w:left w:w="0" w:type="dxa"/>
          <w:right w:w="0" w:type="dxa"/>
        </w:tblCellMar>
        <w:tblLook w:val="01E0" w:firstRow="1" w:lastRow="1" w:firstColumn="1" w:lastColumn="1" w:noHBand="0" w:noVBand="0"/>
      </w:tblPr>
      <w:tblGrid>
        <w:gridCol w:w="4370"/>
        <w:gridCol w:w="2126"/>
        <w:gridCol w:w="1438"/>
      </w:tblGrid>
      <w:tr w:rsidR="00B9386B" w:rsidRPr="00B9386B" w:rsidTr="00B9386B">
        <w:trPr>
          <w:trHeight w:hRule="exact" w:val="460"/>
          <w:jc w:val="center"/>
        </w:trPr>
        <w:tc>
          <w:tcPr>
            <w:tcW w:w="4370" w:type="dxa"/>
            <w:tcBorders>
              <w:top w:val="single" w:sz="3" w:space="0" w:color="000000"/>
              <w:left w:val="single" w:sz="3" w:space="0" w:color="000000"/>
              <w:bottom w:val="single" w:sz="3" w:space="0" w:color="000000"/>
              <w:right w:val="single" w:sz="3" w:space="0" w:color="000000"/>
            </w:tcBorders>
            <w:shd w:val="clear" w:color="auto" w:fill="EAF1DD"/>
            <w:vAlign w:val="center"/>
          </w:tcPr>
          <w:p w:rsidR="00B9386B" w:rsidRPr="00B9386B" w:rsidRDefault="00B9386B" w:rsidP="00B9386B">
            <w:pPr>
              <w:spacing w:after="0" w:line="240" w:lineRule="auto"/>
              <w:ind w:left="71" w:right="47"/>
              <w:jc w:val="center"/>
              <w:rPr>
                <w:rFonts w:ascii="Tahoma" w:eastAsia="Tahoma" w:hAnsi="Tahoma" w:cs="Tahoma"/>
                <w:sz w:val="18"/>
                <w:szCs w:val="18"/>
                <w:lang w:eastAsia="es-MX"/>
              </w:rPr>
            </w:pPr>
            <w:r w:rsidRPr="00B9386B">
              <w:rPr>
                <w:rFonts w:ascii="Tahoma" w:eastAsia="Tahoma" w:hAnsi="Tahoma" w:cs="Tahoma"/>
                <w:b/>
                <w:bCs/>
                <w:w w:val="99"/>
                <w:sz w:val="18"/>
                <w:szCs w:val="18"/>
                <w:lang w:eastAsia="es-MX"/>
              </w:rPr>
              <w:t>EG</w:t>
            </w:r>
            <w:r w:rsidRPr="00B9386B">
              <w:rPr>
                <w:rFonts w:ascii="Tahoma" w:eastAsia="Tahoma" w:hAnsi="Tahoma" w:cs="Tahoma"/>
                <w:b/>
                <w:bCs/>
                <w:spacing w:val="-1"/>
                <w:w w:val="99"/>
                <w:sz w:val="18"/>
                <w:szCs w:val="18"/>
                <w:lang w:eastAsia="es-MX"/>
              </w:rPr>
              <w:t>R</w:t>
            </w:r>
            <w:r w:rsidRPr="00B9386B">
              <w:rPr>
                <w:rFonts w:ascii="Tahoma" w:eastAsia="Tahoma" w:hAnsi="Tahoma" w:cs="Tahoma"/>
                <w:b/>
                <w:bCs/>
                <w:w w:val="99"/>
                <w:sz w:val="18"/>
                <w:szCs w:val="18"/>
                <w:lang w:eastAsia="es-MX"/>
              </w:rPr>
              <w:t>E</w:t>
            </w:r>
            <w:r w:rsidRPr="00B9386B">
              <w:rPr>
                <w:rFonts w:ascii="Tahoma" w:eastAsia="Tahoma" w:hAnsi="Tahoma" w:cs="Tahoma"/>
                <w:b/>
                <w:bCs/>
                <w:spacing w:val="1"/>
                <w:w w:val="99"/>
                <w:sz w:val="18"/>
                <w:szCs w:val="18"/>
                <w:lang w:eastAsia="es-MX"/>
              </w:rPr>
              <w:t>SO</w:t>
            </w:r>
            <w:r w:rsidRPr="00B9386B">
              <w:rPr>
                <w:rFonts w:ascii="Tahoma" w:eastAsia="Tahoma" w:hAnsi="Tahoma" w:cs="Tahoma"/>
                <w:b/>
                <w:bCs/>
                <w:w w:val="99"/>
                <w:sz w:val="18"/>
                <w:szCs w:val="18"/>
                <w:lang w:eastAsia="es-MX"/>
              </w:rPr>
              <w:t>S</w:t>
            </w:r>
          </w:p>
        </w:tc>
        <w:tc>
          <w:tcPr>
            <w:tcW w:w="2126" w:type="dxa"/>
            <w:tcBorders>
              <w:top w:val="single" w:sz="3" w:space="0" w:color="000000"/>
              <w:left w:val="single" w:sz="3" w:space="0" w:color="000000"/>
              <w:bottom w:val="single" w:sz="3" w:space="0" w:color="000000"/>
              <w:right w:val="single" w:sz="3" w:space="0" w:color="000000"/>
            </w:tcBorders>
            <w:shd w:val="clear" w:color="auto" w:fill="EAF1DD"/>
            <w:vAlign w:val="center"/>
          </w:tcPr>
          <w:p w:rsidR="00B9386B" w:rsidRPr="00B9386B" w:rsidRDefault="00B9386B" w:rsidP="00B9386B">
            <w:pPr>
              <w:spacing w:after="0" w:line="240" w:lineRule="auto"/>
              <w:ind w:left="95" w:right="-20"/>
              <w:jc w:val="center"/>
              <w:rPr>
                <w:rFonts w:ascii="Tahoma" w:eastAsia="Tahoma" w:hAnsi="Tahoma" w:cs="Tahoma"/>
                <w:sz w:val="18"/>
                <w:szCs w:val="18"/>
                <w:lang w:eastAsia="es-MX"/>
              </w:rPr>
            </w:pPr>
            <w:r w:rsidRPr="00B9386B">
              <w:rPr>
                <w:rFonts w:ascii="Tahoma" w:eastAsia="Tahoma" w:hAnsi="Tahoma" w:cs="Tahoma"/>
                <w:b/>
                <w:bCs/>
                <w:sz w:val="18"/>
                <w:szCs w:val="18"/>
                <w:lang w:eastAsia="es-MX"/>
              </w:rPr>
              <w:t>IMP</w:t>
            </w:r>
            <w:r w:rsidRPr="00B9386B">
              <w:rPr>
                <w:rFonts w:ascii="Tahoma" w:eastAsia="Tahoma" w:hAnsi="Tahoma" w:cs="Tahoma"/>
                <w:b/>
                <w:bCs/>
                <w:spacing w:val="1"/>
                <w:sz w:val="18"/>
                <w:szCs w:val="18"/>
                <w:lang w:eastAsia="es-MX"/>
              </w:rPr>
              <w:t>O</w:t>
            </w:r>
            <w:r w:rsidRPr="00B9386B">
              <w:rPr>
                <w:rFonts w:ascii="Tahoma" w:eastAsia="Tahoma" w:hAnsi="Tahoma" w:cs="Tahoma"/>
                <w:b/>
                <w:bCs/>
                <w:spacing w:val="-1"/>
                <w:sz w:val="18"/>
                <w:szCs w:val="18"/>
                <w:lang w:eastAsia="es-MX"/>
              </w:rPr>
              <w:t>R</w:t>
            </w:r>
            <w:r w:rsidRPr="00B9386B">
              <w:rPr>
                <w:rFonts w:ascii="Tahoma" w:eastAsia="Tahoma" w:hAnsi="Tahoma" w:cs="Tahoma"/>
                <w:b/>
                <w:bCs/>
                <w:sz w:val="18"/>
                <w:szCs w:val="18"/>
                <w:lang w:eastAsia="es-MX"/>
              </w:rPr>
              <w:t>TE</w:t>
            </w:r>
          </w:p>
        </w:tc>
        <w:tc>
          <w:tcPr>
            <w:tcW w:w="1438" w:type="dxa"/>
            <w:tcBorders>
              <w:top w:val="single" w:sz="3" w:space="0" w:color="000000"/>
              <w:left w:val="single" w:sz="3" w:space="0" w:color="000000"/>
              <w:bottom w:val="single" w:sz="3" w:space="0" w:color="000000"/>
              <w:right w:val="single" w:sz="3" w:space="0" w:color="000000"/>
            </w:tcBorders>
            <w:shd w:val="clear" w:color="auto" w:fill="EAF1DD"/>
            <w:vAlign w:val="center"/>
          </w:tcPr>
          <w:p w:rsidR="00B9386B" w:rsidRPr="00B9386B" w:rsidRDefault="00B9386B" w:rsidP="00B9386B">
            <w:pPr>
              <w:spacing w:after="0" w:line="240" w:lineRule="auto"/>
              <w:ind w:left="95" w:right="-20"/>
              <w:jc w:val="center"/>
              <w:rPr>
                <w:rFonts w:ascii="Tahoma" w:eastAsia="Tahoma" w:hAnsi="Tahoma" w:cs="Tahoma"/>
                <w:sz w:val="18"/>
                <w:szCs w:val="18"/>
                <w:lang w:eastAsia="es-MX"/>
              </w:rPr>
            </w:pPr>
            <w:r w:rsidRPr="00B9386B">
              <w:rPr>
                <w:rFonts w:ascii="Tahoma" w:eastAsia="Tahoma" w:hAnsi="Tahoma" w:cs="Tahoma"/>
                <w:b/>
                <w:bCs/>
                <w:sz w:val="18"/>
                <w:szCs w:val="18"/>
                <w:lang w:eastAsia="es-MX"/>
              </w:rPr>
              <w:t>P</w:t>
            </w:r>
            <w:r w:rsidRPr="00B9386B">
              <w:rPr>
                <w:rFonts w:ascii="Tahoma" w:eastAsia="Tahoma" w:hAnsi="Tahoma" w:cs="Tahoma"/>
                <w:b/>
                <w:bCs/>
                <w:spacing w:val="-1"/>
                <w:sz w:val="18"/>
                <w:szCs w:val="18"/>
                <w:lang w:eastAsia="es-MX"/>
              </w:rPr>
              <w:t>AR</w:t>
            </w:r>
            <w:r w:rsidRPr="00B9386B">
              <w:rPr>
                <w:rFonts w:ascii="Tahoma" w:eastAsia="Tahoma" w:hAnsi="Tahoma" w:cs="Tahoma"/>
                <w:b/>
                <w:bCs/>
                <w:sz w:val="18"/>
                <w:szCs w:val="18"/>
                <w:lang w:eastAsia="es-MX"/>
              </w:rPr>
              <w:t>T.%</w:t>
            </w:r>
          </w:p>
        </w:tc>
      </w:tr>
      <w:tr w:rsidR="00B9386B" w:rsidRPr="00B9386B" w:rsidTr="004913DC">
        <w:trPr>
          <w:trHeight w:hRule="exact" w:val="424"/>
          <w:jc w:val="center"/>
        </w:trPr>
        <w:tc>
          <w:tcPr>
            <w:tcW w:w="4370"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105" w:right="-20"/>
              <w:rPr>
                <w:rFonts w:ascii="Tahoma" w:eastAsia="Tahoma" w:hAnsi="Tahoma" w:cs="Tahoma"/>
                <w:sz w:val="18"/>
                <w:szCs w:val="18"/>
                <w:lang w:eastAsia="es-MX"/>
              </w:rPr>
            </w:pPr>
            <w:r w:rsidRPr="00B9386B">
              <w:rPr>
                <w:rFonts w:ascii="Tahoma" w:eastAsia="Tahoma" w:hAnsi="Tahoma" w:cs="Tahoma"/>
                <w:sz w:val="18"/>
                <w:szCs w:val="18"/>
                <w:lang w:eastAsia="es-MX"/>
              </w:rPr>
              <w:t>GA</w:t>
            </w:r>
            <w:r w:rsidRPr="00B9386B">
              <w:rPr>
                <w:rFonts w:ascii="Tahoma" w:eastAsia="Tahoma" w:hAnsi="Tahoma" w:cs="Tahoma"/>
                <w:spacing w:val="1"/>
                <w:sz w:val="18"/>
                <w:szCs w:val="18"/>
                <w:lang w:eastAsia="es-MX"/>
              </w:rPr>
              <w:t>ST</w:t>
            </w:r>
            <w:r w:rsidRPr="00B9386B">
              <w:rPr>
                <w:rFonts w:ascii="Tahoma" w:eastAsia="Tahoma" w:hAnsi="Tahoma" w:cs="Tahoma"/>
                <w:sz w:val="18"/>
                <w:szCs w:val="18"/>
                <w:lang w:eastAsia="es-MX"/>
              </w:rPr>
              <w:t>OS</w:t>
            </w:r>
            <w:r w:rsidRPr="00B9386B">
              <w:rPr>
                <w:rFonts w:ascii="Tahoma" w:eastAsia="Tahoma" w:hAnsi="Tahoma" w:cs="Tahoma"/>
                <w:spacing w:val="1"/>
                <w:sz w:val="18"/>
                <w:szCs w:val="18"/>
                <w:lang w:eastAsia="es-MX"/>
              </w:rPr>
              <w:t>D</w:t>
            </w:r>
            <w:r w:rsidRPr="00B9386B">
              <w:rPr>
                <w:rFonts w:ascii="Tahoma" w:eastAsia="Tahoma" w:hAnsi="Tahoma" w:cs="Tahoma"/>
                <w:sz w:val="18"/>
                <w:szCs w:val="18"/>
                <w:lang w:eastAsia="es-MX"/>
              </w:rPr>
              <w:t>EO</w:t>
            </w:r>
            <w:r w:rsidRPr="00B9386B">
              <w:rPr>
                <w:rFonts w:ascii="Tahoma" w:eastAsia="Tahoma" w:hAnsi="Tahoma" w:cs="Tahoma"/>
                <w:spacing w:val="-1"/>
                <w:sz w:val="18"/>
                <w:szCs w:val="18"/>
                <w:lang w:eastAsia="es-MX"/>
              </w:rPr>
              <w:t>P</w:t>
            </w:r>
            <w:r w:rsidRPr="00B9386B">
              <w:rPr>
                <w:rFonts w:ascii="Tahoma" w:eastAsia="Tahoma" w:hAnsi="Tahoma" w:cs="Tahoma"/>
                <w:sz w:val="18"/>
                <w:szCs w:val="18"/>
                <w:lang w:eastAsia="es-MX"/>
              </w:rPr>
              <w:t>E</w:t>
            </w:r>
            <w:r w:rsidRPr="00B9386B">
              <w:rPr>
                <w:rFonts w:ascii="Tahoma" w:eastAsia="Tahoma" w:hAnsi="Tahoma" w:cs="Tahoma"/>
                <w:spacing w:val="1"/>
                <w:sz w:val="18"/>
                <w:szCs w:val="18"/>
                <w:lang w:eastAsia="es-MX"/>
              </w:rPr>
              <w:t>R</w:t>
            </w:r>
            <w:r w:rsidRPr="00B9386B">
              <w:rPr>
                <w:rFonts w:ascii="Tahoma" w:eastAsia="Tahoma" w:hAnsi="Tahoma" w:cs="Tahoma"/>
                <w:sz w:val="18"/>
                <w:szCs w:val="18"/>
                <w:lang w:eastAsia="es-MX"/>
              </w:rPr>
              <w:t>ACIÓN</w:t>
            </w:r>
          </w:p>
        </w:tc>
        <w:tc>
          <w:tcPr>
            <w:tcW w:w="2126"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1549"/>
              </w:tabs>
              <w:spacing w:after="0" w:line="240" w:lineRule="auto"/>
              <w:ind w:left="95" w:right="-20"/>
              <w:jc w:val="both"/>
              <w:rPr>
                <w:rFonts w:ascii="Tahoma" w:eastAsia="Tahoma" w:hAnsi="Tahoma" w:cs="Tahoma"/>
                <w:sz w:val="18"/>
                <w:szCs w:val="18"/>
                <w:lang w:eastAsia="es-MX"/>
              </w:rPr>
            </w:pPr>
            <w:r w:rsidRPr="00B9386B">
              <w:rPr>
                <w:rFonts w:ascii="Tahoma" w:eastAsia="Tahoma" w:hAnsi="Tahoma" w:cs="Tahoma"/>
                <w:sz w:val="18"/>
                <w:szCs w:val="18"/>
                <w:lang w:eastAsia="es-MX"/>
              </w:rPr>
              <w:t>10,829,454</w:t>
            </w:r>
          </w:p>
        </w:tc>
        <w:tc>
          <w:tcPr>
            <w:tcW w:w="1438"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750"/>
              </w:tabs>
              <w:spacing w:after="0" w:line="240" w:lineRule="auto"/>
              <w:ind w:left="95" w:right="67"/>
              <w:jc w:val="both"/>
              <w:rPr>
                <w:rFonts w:ascii="Tahoma" w:eastAsia="Tahoma" w:hAnsi="Tahoma" w:cs="Tahoma"/>
                <w:sz w:val="18"/>
                <w:szCs w:val="18"/>
                <w:lang w:eastAsia="es-MX"/>
              </w:rPr>
            </w:pPr>
            <w:r w:rsidRPr="00B9386B">
              <w:rPr>
                <w:rFonts w:ascii="Tahoma" w:eastAsia="Tahoma" w:hAnsi="Tahoma" w:cs="Tahoma"/>
                <w:sz w:val="18"/>
                <w:szCs w:val="18"/>
                <w:lang w:eastAsia="es-MX"/>
              </w:rPr>
              <w:t>18.42</w:t>
            </w:r>
          </w:p>
        </w:tc>
      </w:tr>
      <w:tr w:rsidR="00B9386B" w:rsidRPr="00B9386B" w:rsidTr="004913DC">
        <w:trPr>
          <w:trHeight w:hRule="exact" w:val="431"/>
          <w:jc w:val="center"/>
        </w:trPr>
        <w:tc>
          <w:tcPr>
            <w:tcW w:w="4370"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105" w:right="-20"/>
              <w:rPr>
                <w:rFonts w:ascii="Tahoma" w:eastAsia="Tahoma" w:hAnsi="Tahoma" w:cs="Tahoma"/>
                <w:sz w:val="18"/>
                <w:szCs w:val="18"/>
                <w:lang w:eastAsia="es-MX"/>
              </w:rPr>
            </w:pPr>
            <w:r w:rsidRPr="00B9386B">
              <w:rPr>
                <w:rFonts w:ascii="Tahoma" w:eastAsia="Tahoma" w:hAnsi="Tahoma" w:cs="Tahoma"/>
                <w:sz w:val="18"/>
                <w:szCs w:val="18"/>
                <w:lang w:eastAsia="es-MX"/>
              </w:rPr>
              <w:t>EN</w:t>
            </w:r>
            <w:r w:rsidRPr="00B9386B">
              <w:rPr>
                <w:rFonts w:ascii="Tahoma" w:eastAsia="Tahoma" w:hAnsi="Tahoma" w:cs="Tahoma"/>
                <w:spacing w:val="1"/>
                <w:sz w:val="18"/>
                <w:szCs w:val="18"/>
                <w:lang w:eastAsia="es-MX"/>
              </w:rPr>
              <w:t>T</w:t>
            </w:r>
            <w:r w:rsidRPr="00B9386B">
              <w:rPr>
                <w:rFonts w:ascii="Tahoma" w:eastAsia="Tahoma" w:hAnsi="Tahoma" w:cs="Tahoma"/>
                <w:sz w:val="18"/>
                <w:szCs w:val="18"/>
                <w:lang w:eastAsia="es-MX"/>
              </w:rPr>
              <w:t>I</w:t>
            </w:r>
            <w:r w:rsidRPr="00B9386B">
              <w:rPr>
                <w:rFonts w:ascii="Tahoma" w:eastAsia="Tahoma" w:hAnsi="Tahoma" w:cs="Tahoma"/>
                <w:spacing w:val="1"/>
                <w:sz w:val="18"/>
                <w:szCs w:val="18"/>
                <w:lang w:eastAsia="es-MX"/>
              </w:rPr>
              <w:t>D</w:t>
            </w:r>
            <w:r w:rsidRPr="00B9386B">
              <w:rPr>
                <w:rFonts w:ascii="Tahoma" w:eastAsia="Tahoma" w:hAnsi="Tahoma" w:cs="Tahoma"/>
                <w:sz w:val="18"/>
                <w:szCs w:val="18"/>
                <w:lang w:eastAsia="es-MX"/>
              </w:rPr>
              <w:t>A</w:t>
            </w:r>
            <w:r w:rsidRPr="00B9386B">
              <w:rPr>
                <w:rFonts w:ascii="Tahoma" w:eastAsia="Tahoma" w:hAnsi="Tahoma" w:cs="Tahoma"/>
                <w:spacing w:val="1"/>
                <w:sz w:val="18"/>
                <w:szCs w:val="18"/>
                <w:lang w:eastAsia="es-MX"/>
              </w:rPr>
              <w:t>D</w:t>
            </w:r>
            <w:r w:rsidRPr="00B9386B">
              <w:rPr>
                <w:rFonts w:ascii="Tahoma" w:eastAsia="Tahoma" w:hAnsi="Tahoma" w:cs="Tahoma"/>
                <w:sz w:val="18"/>
                <w:szCs w:val="18"/>
                <w:lang w:eastAsia="es-MX"/>
              </w:rPr>
              <w:t>ESYO</w:t>
            </w:r>
            <w:r w:rsidRPr="00B9386B">
              <w:rPr>
                <w:rFonts w:ascii="Tahoma" w:eastAsia="Tahoma" w:hAnsi="Tahoma" w:cs="Tahoma"/>
                <w:spacing w:val="1"/>
                <w:sz w:val="18"/>
                <w:szCs w:val="18"/>
                <w:lang w:eastAsia="es-MX"/>
              </w:rPr>
              <w:t>R</w:t>
            </w:r>
            <w:r w:rsidRPr="00B9386B">
              <w:rPr>
                <w:rFonts w:ascii="Tahoma" w:eastAsia="Tahoma" w:hAnsi="Tahoma" w:cs="Tahoma"/>
                <w:sz w:val="18"/>
                <w:szCs w:val="18"/>
                <w:lang w:eastAsia="es-MX"/>
              </w:rPr>
              <w:t>GANI</w:t>
            </w:r>
            <w:r w:rsidRPr="00B9386B">
              <w:rPr>
                <w:rFonts w:ascii="Tahoma" w:eastAsia="Tahoma" w:hAnsi="Tahoma" w:cs="Tahoma"/>
                <w:spacing w:val="1"/>
                <w:sz w:val="18"/>
                <w:szCs w:val="18"/>
                <w:lang w:eastAsia="es-MX"/>
              </w:rPr>
              <w:t>SM</w:t>
            </w:r>
            <w:r w:rsidRPr="00B9386B">
              <w:rPr>
                <w:rFonts w:ascii="Tahoma" w:eastAsia="Tahoma" w:hAnsi="Tahoma" w:cs="Tahoma"/>
                <w:sz w:val="18"/>
                <w:szCs w:val="18"/>
                <w:lang w:eastAsia="es-MX"/>
              </w:rPr>
              <w:t>OS</w:t>
            </w:r>
          </w:p>
        </w:tc>
        <w:tc>
          <w:tcPr>
            <w:tcW w:w="2126"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1549"/>
              </w:tabs>
              <w:spacing w:after="0" w:line="240" w:lineRule="auto"/>
              <w:ind w:left="95" w:right="-20"/>
              <w:jc w:val="both"/>
              <w:rPr>
                <w:rFonts w:ascii="Tahoma" w:eastAsia="Tahoma" w:hAnsi="Tahoma" w:cs="Tahoma"/>
                <w:sz w:val="18"/>
                <w:szCs w:val="18"/>
                <w:lang w:eastAsia="es-MX"/>
              </w:rPr>
            </w:pPr>
            <w:r w:rsidRPr="00B9386B">
              <w:rPr>
                <w:rFonts w:ascii="Tahoma" w:eastAsia="Tahoma" w:hAnsi="Tahoma" w:cs="Tahoma"/>
                <w:sz w:val="18"/>
                <w:szCs w:val="18"/>
                <w:lang w:eastAsia="es-MX"/>
              </w:rPr>
              <w:t>25,267,737</w:t>
            </w:r>
          </w:p>
        </w:tc>
        <w:tc>
          <w:tcPr>
            <w:tcW w:w="1438"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750"/>
              </w:tabs>
              <w:spacing w:after="0" w:line="240" w:lineRule="auto"/>
              <w:ind w:left="95" w:right="67"/>
              <w:jc w:val="both"/>
              <w:rPr>
                <w:rFonts w:ascii="Tahoma" w:eastAsia="Tahoma" w:hAnsi="Tahoma" w:cs="Tahoma"/>
                <w:sz w:val="18"/>
                <w:szCs w:val="18"/>
                <w:lang w:eastAsia="es-MX"/>
              </w:rPr>
            </w:pPr>
            <w:r w:rsidRPr="00B9386B">
              <w:rPr>
                <w:rFonts w:ascii="Tahoma" w:eastAsia="Tahoma" w:hAnsi="Tahoma" w:cs="Tahoma"/>
                <w:sz w:val="18"/>
                <w:szCs w:val="18"/>
                <w:lang w:eastAsia="es-MX"/>
              </w:rPr>
              <w:t>44.98</w:t>
            </w:r>
          </w:p>
        </w:tc>
      </w:tr>
      <w:tr w:rsidR="00B9386B" w:rsidRPr="00B9386B" w:rsidTr="004913DC">
        <w:trPr>
          <w:trHeight w:hRule="exact" w:val="423"/>
          <w:jc w:val="center"/>
        </w:trPr>
        <w:tc>
          <w:tcPr>
            <w:tcW w:w="4370"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105" w:right="-20"/>
              <w:rPr>
                <w:rFonts w:ascii="Tahoma" w:eastAsia="Tahoma" w:hAnsi="Tahoma" w:cs="Tahoma"/>
                <w:sz w:val="18"/>
                <w:szCs w:val="18"/>
                <w:lang w:eastAsia="es-MX"/>
              </w:rPr>
            </w:pPr>
            <w:r w:rsidRPr="00B9386B">
              <w:rPr>
                <w:rFonts w:ascii="Tahoma" w:eastAsia="Tahoma" w:hAnsi="Tahoma" w:cs="Tahoma"/>
                <w:sz w:val="18"/>
                <w:szCs w:val="18"/>
                <w:lang w:eastAsia="es-MX"/>
              </w:rPr>
              <w:t>GA</w:t>
            </w:r>
            <w:r w:rsidRPr="00B9386B">
              <w:rPr>
                <w:rFonts w:ascii="Tahoma" w:eastAsia="Tahoma" w:hAnsi="Tahoma" w:cs="Tahoma"/>
                <w:spacing w:val="1"/>
                <w:sz w:val="18"/>
                <w:szCs w:val="18"/>
                <w:lang w:eastAsia="es-MX"/>
              </w:rPr>
              <w:t>ST</w:t>
            </w:r>
            <w:r w:rsidRPr="00B9386B">
              <w:rPr>
                <w:rFonts w:ascii="Tahoma" w:eastAsia="Tahoma" w:hAnsi="Tahoma" w:cs="Tahoma"/>
                <w:sz w:val="18"/>
                <w:szCs w:val="18"/>
                <w:lang w:eastAsia="es-MX"/>
              </w:rPr>
              <w:t>O</w:t>
            </w:r>
            <w:r w:rsidRPr="00B9386B">
              <w:rPr>
                <w:rFonts w:ascii="Tahoma" w:eastAsia="Tahoma" w:hAnsi="Tahoma" w:cs="Tahoma"/>
                <w:spacing w:val="1"/>
                <w:sz w:val="18"/>
                <w:szCs w:val="18"/>
                <w:lang w:eastAsia="es-MX"/>
              </w:rPr>
              <w:t>D</w:t>
            </w:r>
            <w:r w:rsidRPr="00B9386B">
              <w:rPr>
                <w:rFonts w:ascii="Tahoma" w:eastAsia="Tahoma" w:hAnsi="Tahoma" w:cs="Tahoma"/>
                <w:sz w:val="18"/>
                <w:szCs w:val="18"/>
                <w:lang w:eastAsia="es-MX"/>
              </w:rPr>
              <w:t>EIN</w:t>
            </w:r>
            <w:r w:rsidRPr="00B9386B">
              <w:rPr>
                <w:rFonts w:ascii="Tahoma" w:eastAsia="Tahoma" w:hAnsi="Tahoma" w:cs="Tahoma"/>
                <w:spacing w:val="1"/>
                <w:sz w:val="18"/>
                <w:szCs w:val="18"/>
                <w:lang w:eastAsia="es-MX"/>
              </w:rPr>
              <w:t>V</w:t>
            </w:r>
            <w:r w:rsidRPr="00B9386B">
              <w:rPr>
                <w:rFonts w:ascii="Tahoma" w:eastAsia="Tahoma" w:hAnsi="Tahoma" w:cs="Tahoma"/>
                <w:sz w:val="18"/>
                <w:szCs w:val="18"/>
                <w:lang w:eastAsia="es-MX"/>
              </w:rPr>
              <w:t>E</w:t>
            </w:r>
            <w:r w:rsidRPr="00B9386B">
              <w:rPr>
                <w:rFonts w:ascii="Tahoma" w:eastAsia="Tahoma" w:hAnsi="Tahoma" w:cs="Tahoma"/>
                <w:spacing w:val="1"/>
                <w:sz w:val="18"/>
                <w:szCs w:val="18"/>
                <w:lang w:eastAsia="es-MX"/>
              </w:rPr>
              <w:t>RS</w:t>
            </w:r>
            <w:r w:rsidRPr="00B9386B">
              <w:rPr>
                <w:rFonts w:ascii="Tahoma" w:eastAsia="Tahoma" w:hAnsi="Tahoma" w:cs="Tahoma"/>
                <w:sz w:val="18"/>
                <w:szCs w:val="18"/>
                <w:lang w:eastAsia="es-MX"/>
              </w:rPr>
              <w:t>IÓN</w:t>
            </w:r>
          </w:p>
        </w:tc>
        <w:tc>
          <w:tcPr>
            <w:tcW w:w="2126"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1549"/>
              </w:tabs>
              <w:spacing w:after="0" w:line="240" w:lineRule="auto"/>
              <w:ind w:left="95" w:right="-20"/>
              <w:jc w:val="both"/>
              <w:rPr>
                <w:rFonts w:ascii="Tahoma" w:eastAsia="Tahoma" w:hAnsi="Tahoma" w:cs="Tahoma"/>
                <w:sz w:val="18"/>
                <w:szCs w:val="18"/>
                <w:lang w:eastAsia="es-MX"/>
              </w:rPr>
            </w:pPr>
            <w:r w:rsidRPr="00B9386B">
              <w:rPr>
                <w:rFonts w:ascii="Tahoma" w:eastAsia="Tahoma" w:hAnsi="Tahoma" w:cs="Tahoma"/>
                <w:sz w:val="18"/>
                <w:szCs w:val="18"/>
                <w:lang w:eastAsia="es-MX"/>
              </w:rPr>
              <w:t>7,233,098</w:t>
            </w:r>
          </w:p>
        </w:tc>
        <w:tc>
          <w:tcPr>
            <w:tcW w:w="1438"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750"/>
              </w:tabs>
              <w:spacing w:after="0" w:line="240" w:lineRule="auto"/>
              <w:ind w:left="95" w:right="67"/>
              <w:jc w:val="both"/>
              <w:rPr>
                <w:rFonts w:ascii="Tahoma" w:eastAsia="Tahoma" w:hAnsi="Tahoma" w:cs="Tahoma"/>
                <w:sz w:val="18"/>
                <w:szCs w:val="18"/>
                <w:lang w:eastAsia="es-MX"/>
              </w:rPr>
            </w:pPr>
            <w:r w:rsidRPr="00B9386B">
              <w:rPr>
                <w:rFonts w:ascii="Tahoma" w:eastAsia="Tahoma" w:hAnsi="Tahoma" w:cs="Tahoma"/>
                <w:sz w:val="18"/>
                <w:szCs w:val="18"/>
                <w:lang w:eastAsia="es-MX"/>
              </w:rPr>
              <w:t>12.30</w:t>
            </w:r>
          </w:p>
        </w:tc>
      </w:tr>
      <w:tr w:rsidR="00B9386B" w:rsidRPr="00B9386B" w:rsidTr="004913DC">
        <w:trPr>
          <w:trHeight w:hRule="exact" w:val="428"/>
          <w:jc w:val="center"/>
        </w:trPr>
        <w:tc>
          <w:tcPr>
            <w:tcW w:w="4370"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105" w:right="-20"/>
              <w:rPr>
                <w:rFonts w:ascii="Tahoma" w:eastAsia="Tahoma" w:hAnsi="Tahoma" w:cs="Tahoma"/>
                <w:sz w:val="18"/>
                <w:szCs w:val="18"/>
                <w:lang w:eastAsia="es-MX"/>
              </w:rPr>
            </w:pPr>
            <w:r w:rsidRPr="00B9386B">
              <w:rPr>
                <w:rFonts w:ascii="Tahoma" w:eastAsia="Tahoma" w:hAnsi="Tahoma" w:cs="Tahoma"/>
                <w:spacing w:val="1"/>
                <w:sz w:val="18"/>
                <w:szCs w:val="18"/>
                <w:lang w:eastAsia="es-MX"/>
              </w:rPr>
              <w:t>D</w:t>
            </w:r>
            <w:r w:rsidRPr="00B9386B">
              <w:rPr>
                <w:rFonts w:ascii="Tahoma" w:eastAsia="Tahoma" w:hAnsi="Tahoma" w:cs="Tahoma"/>
                <w:sz w:val="18"/>
                <w:szCs w:val="18"/>
                <w:lang w:eastAsia="es-MX"/>
              </w:rPr>
              <w:t>E</w:t>
            </w:r>
            <w:r w:rsidRPr="00B9386B">
              <w:rPr>
                <w:rFonts w:ascii="Tahoma" w:eastAsia="Tahoma" w:hAnsi="Tahoma" w:cs="Tahoma"/>
                <w:spacing w:val="1"/>
                <w:sz w:val="18"/>
                <w:szCs w:val="18"/>
                <w:lang w:eastAsia="es-MX"/>
              </w:rPr>
              <w:t>S</w:t>
            </w:r>
            <w:r w:rsidRPr="00B9386B">
              <w:rPr>
                <w:rFonts w:ascii="Tahoma" w:eastAsia="Tahoma" w:hAnsi="Tahoma" w:cs="Tahoma"/>
                <w:sz w:val="18"/>
                <w:szCs w:val="18"/>
                <w:lang w:eastAsia="es-MX"/>
              </w:rPr>
              <w:t>A</w:t>
            </w:r>
            <w:r w:rsidRPr="00B9386B">
              <w:rPr>
                <w:rFonts w:ascii="Tahoma" w:eastAsia="Tahoma" w:hAnsi="Tahoma" w:cs="Tahoma"/>
                <w:spacing w:val="1"/>
                <w:sz w:val="18"/>
                <w:szCs w:val="18"/>
                <w:lang w:eastAsia="es-MX"/>
              </w:rPr>
              <w:t>RR</w:t>
            </w:r>
            <w:r w:rsidRPr="00B9386B">
              <w:rPr>
                <w:rFonts w:ascii="Tahoma" w:eastAsia="Tahoma" w:hAnsi="Tahoma" w:cs="Tahoma"/>
                <w:sz w:val="18"/>
                <w:szCs w:val="18"/>
                <w:lang w:eastAsia="es-MX"/>
              </w:rPr>
              <w:t>O</w:t>
            </w:r>
            <w:r w:rsidRPr="00B9386B">
              <w:rPr>
                <w:rFonts w:ascii="Tahoma" w:eastAsia="Tahoma" w:hAnsi="Tahoma" w:cs="Tahoma"/>
                <w:spacing w:val="-1"/>
                <w:sz w:val="18"/>
                <w:szCs w:val="18"/>
                <w:lang w:eastAsia="es-MX"/>
              </w:rPr>
              <w:t>LL</w:t>
            </w:r>
            <w:r w:rsidRPr="00B9386B">
              <w:rPr>
                <w:rFonts w:ascii="Tahoma" w:eastAsia="Tahoma" w:hAnsi="Tahoma" w:cs="Tahoma"/>
                <w:sz w:val="18"/>
                <w:szCs w:val="18"/>
                <w:lang w:eastAsia="es-MX"/>
              </w:rPr>
              <w:t>O</w:t>
            </w:r>
            <w:r w:rsidRPr="00B9386B">
              <w:rPr>
                <w:rFonts w:ascii="Tahoma" w:eastAsia="Tahoma" w:hAnsi="Tahoma" w:cs="Tahoma"/>
                <w:spacing w:val="1"/>
                <w:sz w:val="18"/>
                <w:szCs w:val="18"/>
                <w:lang w:eastAsia="es-MX"/>
              </w:rPr>
              <w:t>M</w:t>
            </w:r>
            <w:r w:rsidRPr="00B9386B">
              <w:rPr>
                <w:rFonts w:ascii="Tahoma" w:eastAsia="Tahoma" w:hAnsi="Tahoma" w:cs="Tahoma"/>
                <w:sz w:val="18"/>
                <w:szCs w:val="18"/>
                <w:lang w:eastAsia="es-MX"/>
              </w:rPr>
              <w:t>UNICI</w:t>
            </w:r>
            <w:r w:rsidRPr="00B9386B">
              <w:rPr>
                <w:rFonts w:ascii="Tahoma" w:eastAsia="Tahoma" w:hAnsi="Tahoma" w:cs="Tahoma"/>
                <w:spacing w:val="-1"/>
                <w:sz w:val="18"/>
                <w:szCs w:val="18"/>
                <w:lang w:eastAsia="es-MX"/>
              </w:rPr>
              <w:t>P</w:t>
            </w:r>
            <w:r w:rsidRPr="00B9386B">
              <w:rPr>
                <w:rFonts w:ascii="Tahoma" w:eastAsia="Tahoma" w:hAnsi="Tahoma" w:cs="Tahoma"/>
                <w:sz w:val="18"/>
                <w:szCs w:val="18"/>
                <w:lang w:eastAsia="es-MX"/>
              </w:rPr>
              <w:t>AL</w:t>
            </w:r>
          </w:p>
        </w:tc>
        <w:tc>
          <w:tcPr>
            <w:tcW w:w="2126"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1549"/>
              </w:tabs>
              <w:spacing w:after="0" w:line="240" w:lineRule="auto"/>
              <w:ind w:left="95" w:right="-20"/>
              <w:jc w:val="both"/>
              <w:rPr>
                <w:rFonts w:ascii="Tahoma" w:eastAsia="Tahoma" w:hAnsi="Tahoma" w:cs="Tahoma"/>
                <w:sz w:val="18"/>
                <w:szCs w:val="18"/>
                <w:lang w:eastAsia="es-MX"/>
              </w:rPr>
            </w:pPr>
            <w:r w:rsidRPr="00B9386B">
              <w:rPr>
                <w:rFonts w:ascii="Tahoma" w:eastAsia="Tahoma" w:hAnsi="Tahoma" w:cs="Tahoma"/>
                <w:sz w:val="18"/>
                <w:szCs w:val="18"/>
                <w:lang w:eastAsia="es-MX"/>
              </w:rPr>
              <w:t>5,442,824</w:t>
            </w:r>
          </w:p>
        </w:tc>
        <w:tc>
          <w:tcPr>
            <w:tcW w:w="1438"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750"/>
              </w:tabs>
              <w:spacing w:after="0" w:line="240" w:lineRule="auto"/>
              <w:ind w:left="95" w:right="67"/>
              <w:jc w:val="both"/>
              <w:rPr>
                <w:rFonts w:ascii="Tahoma" w:eastAsia="Tahoma" w:hAnsi="Tahoma" w:cs="Tahoma"/>
                <w:sz w:val="18"/>
                <w:szCs w:val="18"/>
                <w:lang w:eastAsia="es-MX"/>
              </w:rPr>
            </w:pPr>
            <w:r w:rsidRPr="00B9386B">
              <w:rPr>
                <w:rFonts w:ascii="Tahoma" w:eastAsia="Tahoma" w:hAnsi="Tahoma" w:cs="Tahoma"/>
                <w:sz w:val="18"/>
                <w:szCs w:val="18"/>
                <w:lang w:eastAsia="es-MX"/>
              </w:rPr>
              <w:t>9.26</w:t>
            </w:r>
          </w:p>
        </w:tc>
      </w:tr>
      <w:tr w:rsidR="00B9386B" w:rsidRPr="00B9386B" w:rsidTr="004913DC">
        <w:trPr>
          <w:trHeight w:hRule="exact" w:val="434"/>
          <w:jc w:val="center"/>
        </w:trPr>
        <w:tc>
          <w:tcPr>
            <w:tcW w:w="4370"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105" w:right="-20"/>
              <w:rPr>
                <w:rFonts w:ascii="Tahoma" w:eastAsia="Tahoma" w:hAnsi="Tahoma" w:cs="Tahoma"/>
                <w:sz w:val="18"/>
                <w:szCs w:val="18"/>
                <w:lang w:eastAsia="es-MX"/>
              </w:rPr>
            </w:pPr>
            <w:r w:rsidRPr="00B9386B">
              <w:rPr>
                <w:rFonts w:ascii="Tahoma" w:eastAsia="Tahoma" w:hAnsi="Tahoma" w:cs="Tahoma"/>
                <w:spacing w:val="1"/>
                <w:sz w:val="18"/>
                <w:szCs w:val="18"/>
                <w:lang w:eastAsia="es-MX"/>
              </w:rPr>
              <w:t>D</w:t>
            </w:r>
            <w:r w:rsidRPr="00B9386B">
              <w:rPr>
                <w:rFonts w:ascii="Tahoma" w:eastAsia="Tahoma" w:hAnsi="Tahoma" w:cs="Tahoma"/>
                <w:sz w:val="18"/>
                <w:szCs w:val="18"/>
                <w:lang w:eastAsia="es-MX"/>
              </w:rPr>
              <w:t>EU</w:t>
            </w:r>
            <w:r w:rsidRPr="00B9386B">
              <w:rPr>
                <w:rFonts w:ascii="Tahoma" w:eastAsia="Tahoma" w:hAnsi="Tahoma" w:cs="Tahoma"/>
                <w:spacing w:val="1"/>
                <w:sz w:val="18"/>
                <w:szCs w:val="18"/>
                <w:lang w:eastAsia="es-MX"/>
              </w:rPr>
              <w:t>D</w:t>
            </w:r>
            <w:r w:rsidRPr="00B9386B">
              <w:rPr>
                <w:rFonts w:ascii="Tahoma" w:eastAsia="Tahoma" w:hAnsi="Tahoma" w:cs="Tahoma"/>
                <w:sz w:val="18"/>
                <w:szCs w:val="18"/>
                <w:lang w:eastAsia="es-MX"/>
              </w:rPr>
              <w:t>A</w:t>
            </w:r>
            <w:r w:rsidRPr="00B9386B">
              <w:rPr>
                <w:rFonts w:ascii="Tahoma" w:eastAsia="Tahoma" w:hAnsi="Tahoma" w:cs="Tahoma"/>
                <w:spacing w:val="-1"/>
                <w:sz w:val="18"/>
                <w:szCs w:val="18"/>
                <w:lang w:eastAsia="es-MX"/>
              </w:rPr>
              <w:t>P</w:t>
            </w:r>
            <w:r w:rsidRPr="00B9386B">
              <w:rPr>
                <w:rFonts w:ascii="Tahoma" w:eastAsia="Tahoma" w:hAnsi="Tahoma" w:cs="Tahoma"/>
                <w:sz w:val="18"/>
                <w:szCs w:val="18"/>
                <w:lang w:eastAsia="es-MX"/>
              </w:rPr>
              <w:t>ÚB</w:t>
            </w:r>
            <w:r w:rsidRPr="00B9386B">
              <w:rPr>
                <w:rFonts w:ascii="Tahoma" w:eastAsia="Tahoma" w:hAnsi="Tahoma" w:cs="Tahoma"/>
                <w:spacing w:val="-1"/>
                <w:sz w:val="18"/>
                <w:szCs w:val="18"/>
                <w:lang w:eastAsia="es-MX"/>
              </w:rPr>
              <w:t>L</w:t>
            </w:r>
            <w:r w:rsidRPr="00B9386B">
              <w:rPr>
                <w:rFonts w:ascii="Tahoma" w:eastAsia="Tahoma" w:hAnsi="Tahoma" w:cs="Tahoma"/>
                <w:spacing w:val="3"/>
                <w:sz w:val="18"/>
                <w:szCs w:val="18"/>
                <w:lang w:eastAsia="es-MX"/>
              </w:rPr>
              <w:t>I</w:t>
            </w:r>
            <w:r w:rsidRPr="00B9386B">
              <w:rPr>
                <w:rFonts w:ascii="Tahoma" w:eastAsia="Tahoma" w:hAnsi="Tahoma" w:cs="Tahoma"/>
                <w:sz w:val="18"/>
                <w:szCs w:val="18"/>
                <w:lang w:eastAsia="es-MX"/>
              </w:rPr>
              <w:t>CA</w:t>
            </w:r>
          </w:p>
        </w:tc>
        <w:tc>
          <w:tcPr>
            <w:tcW w:w="2126"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1549"/>
              </w:tabs>
              <w:spacing w:after="0" w:line="240" w:lineRule="auto"/>
              <w:ind w:left="95" w:right="-20"/>
              <w:jc w:val="both"/>
              <w:rPr>
                <w:rFonts w:ascii="Tahoma" w:eastAsia="Tahoma" w:hAnsi="Tahoma" w:cs="Tahoma"/>
                <w:sz w:val="18"/>
                <w:szCs w:val="18"/>
                <w:lang w:eastAsia="es-MX"/>
              </w:rPr>
            </w:pPr>
            <w:r w:rsidRPr="00B9386B">
              <w:rPr>
                <w:rFonts w:ascii="Tahoma" w:eastAsia="Tahoma" w:hAnsi="Tahoma" w:cs="Tahoma"/>
                <w:sz w:val="18"/>
                <w:szCs w:val="18"/>
                <w:lang w:eastAsia="es-MX"/>
              </w:rPr>
              <w:t>9,639,505</w:t>
            </w:r>
          </w:p>
        </w:tc>
        <w:tc>
          <w:tcPr>
            <w:tcW w:w="1438"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tabs>
                <w:tab w:val="decimal" w:pos="750"/>
              </w:tabs>
              <w:spacing w:after="0" w:line="240" w:lineRule="auto"/>
              <w:ind w:left="95" w:right="67"/>
              <w:jc w:val="both"/>
              <w:rPr>
                <w:rFonts w:ascii="Tahoma" w:eastAsia="Tahoma" w:hAnsi="Tahoma" w:cs="Tahoma"/>
                <w:sz w:val="18"/>
                <w:szCs w:val="18"/>
                <w:lang w:eastAsia="es-MX"/>
              </w:rPr>
            </w:pPr>
            <w:r w:rsidRPr="00B9386B">
              <w:rPr>
                <w:rFonts w:ascii="Tahoma" w:eastAsia="Tahoma" w:hAnsi="Tahoma" w:cs="Tahoma"/>
                <w:sz w:val="18"/>
                <w:szCs w:val="18"/>
                <w:lang w:eastAsia="es-MX"/>
              </w:rPr>
              <w:t>16.40</w:t>
            </w:r>
          </w:p>
        </w:tc>
      </w:tr>
      <w:tr w:rsidR="00B9386B" w:rsidRPr="00B9386B" w:rsidTr="004913DC">
        <w:trPr>
          <w:trHeight w:hRule="exact" w:val="413"/>
          <w:jc w:val="center"/>
        </w:trPr>
        <w:tc>
          <w:tcPr>
            <w:tcW w:w="4370" w:type="dxa"/>
            <w:tcBorders>
              <w:top w:val="single" w:sz="3" w:space="0" w:color="000000"/>
              <w:left w:val="single" w:sz="3" w:space="0" w:color="000000"/>
              <w:bottom w:val="single" w:sz="3" w:space="0" w:color="000000"/>
              <w:right w:val="single" w:sz="3" w:space="0" w:color="000000"/>
            </w:tcBorders>
            <w:shd w:val="clear" w:color="auto" w:fill="D8D8D8"/>
            <w:vAlign w:val="center"/>
          </w:tcPr>
          <w:p w:rsidR="00B9386B" w:rsidRPr="00B9386B" w:rsidRDefault="00B9386B" w:rsidP="00B9386B">
            <w:pPr>
              <w:spacing w:after="0" w:line="240" w:lineRule="auto"/>
              <w:ind w:left="71" w:right="47"/>
              <w:jc w:val="center"/>
              <w:rPr>
                <w:rFonts w:ascii="Tahoma" w:eastAsia="Tahoma" w:hAnsi="Tahoma" w:cs="Tahoma"/>
                <w:sz w:val="18"/>
                <w:szCs w:val="18"/>
                <w:lang w:eastAsia="es-MX"/>
              </w:rPr>
            </w:pPr>
            <w:r w:rsidRPr="00B9386B">
              <w:rPr>
                <w:rFonts w:ascii="Tahoma" w:eastAsia="Tahoma" w:hAnsi="Tahoma" w:cs="Tahoma"/>
                <w:b/>
                <w:bCs/>
                <w:w w:val="99"/>
                <w:sz w:val="18"/>
                <w:szCs w:val="18"/>
                <w:lang w:eastAsia="es-MX"/>
              </w:rPr>
              <w:t>T</w:t>
            </w:r>
            <w:r w:rsidRPr="00B9386B">
              <w:rPr>
                <w:rFonts w:ascii="Tahoma" w:eastAsia="Tahoma" w:hAnsi="Tahoma" w:cs="Tahoma"/>
                <w:b/>
                <w:bCs/>
                <w:spacing w:val="1"/>
                <w:w w:val="99"/>
                <w:sz w:val="18"/>
                <w:szCs w:val="18"/>
                <w:lang w:eastAsia="es-MX"/>
              </w:rPr>
              <w:t>O</w:t>
            </w:r>
            <w:r w:rsidRPr="00B9386B">
              <w:rPr>
                <w:rFonts w:ascii="Tahoma" w:eastAsia="Tahoma" w:hAnsi="Tahoma" w:cs="Tahoma"/>
                <w:b/>
                <w:bCs/>
                <w:w w:val="99"/>
                <w:sz w:val="18"/>
                <w:szCs w:val="18"/>
                <w:lang w:eastAsia="es-MX"/>
              </w:rPr>
              <w:t>T</w:t>
            </w:r>
            <w:r w:rsidRPr="00B9386B">
              <w:rPr>
                <w:rFonts w:ascii="Tahoma" w:eastAsia="Tahoma" w:hAnsi="Tahoma" w:cs="Tahoma"/>
                <w:b/>
                <w:bCs/>
                <w:spacing w:val="-1"/>
                <w:w w:val="99"/>
                <w:sz w:val="18"/>
                <w:szCs w:val="18"/>
                <w:lang w:eastAsia="es-MX"/>
              </w:rPr>
              <w:t>A</w:t>
            </w:r>
            <w:r w:rsidRPr="00B9386B">
              <w:rPr>
                <w:rFonts w:ascii="Tahoma" w:eastAsia="Tahoma" w:hAnsi="Tahoma" w:cs="Tahoma"/>
                <w:b/>
                <w:bCs/>
                <w:w w:val="99"/>
                <w:sz w:val="18"/>
                <w:szCs w:val="18"/>
                <w:lang w:eastAsia="es-MX"/>
              </w:rPr>
              <w:t>L</w:t>
            </w:r>
          </w:p>
        </w:tc>
        <w:tc>
          <w:tcPr>
            <w:tcW w:w="2126" w:type="dxa"/>
            <w:tcBorders>
              <w:top w:val="single" w:sz="3" w:space="0" w:color="000000"/>
              <w:left w:val="single" w:sz="3" w:space="0" w:color="000000"/>
              <w:bottom w:val="single" w:sz="3" w:space="0" w:color="000000"/>
              <w:right w:val="single" w:sz="3" w:space="0" w:color="000000"/>
            </w:tcBorders>
            <w:shd w:val="clear" w:color="auto" w:fill="D8D8D8"/>
            <w:vAlign w:val="center"/>
          </w:tcPr>
          <w:p w:rsidR="00B9386B" w:rsidRPr="00B9386B" w:rsidRDefault="00B9386B" w:rsidP="00B9386B">
            <w:pPr>
              <w:tabs>
                <w:tab w:val="decimal" w:pos="1549"/>
              </w:tabs>
              <w:spacing w:after="0" w:line="240" w:lineRule="auto"/>
              <w:ind w:right="-20"/>
              <w:jc w:val="both"/>
              <w:rPr>
                <w:rFonts w:ascii="Tahoma" w:eastAsia="Tahoma" w:hAnsi="Tahoma" w:cs="Tahoma"/>
                <w:b/>
                <w:sz w:val="18"/>
                <w:szCs w:val="18"/>
                <w:lang w:eastAsia="es-MX"/>
              </w:rPr>
            </w:pPr>
            <w:r w:rsidRPr="00B9386B">
              <w:rPr>
                <w:rFonts w:ascii="Tahoma" w:eastAsia="Tahoma" w:hAnsi="Tahoma" w:cs="Tahoma"/>
                <w:b/>
                <w:sz w:val="18"/>
                <w:szCs w:val="18"/>
                <w:lang w:eastAsia="es-MX"/>
              </w:rPr>
              <w:t>58,784,025</w:t>
            </w:r>
          </w:p>
        </w:tc>
        <w:tc>
          <w:tcPr>
            <w:tcW w:w="1438" w:type="dxa"/>
            <w:tcBorders>
              <w:top w:val="single" w:sz="3" w:space="0" w:color="000000"/>
              <w:left w:val="single" w:sz="3" w:space="0" w:color="000000"/>
              <w:bottom w:val="single" w:sz="3" w:space="0" w:color="000000"/>
              <w:right w:val="single" w:sz="3" w:space="0" w:color="000000"/>
            </w:tcBorders>
            <w:shd w:val="clear" w:color="auto" w:fill="D8D8D8"/>
            <w:vAlign w:val="center"/>
          </w:tcPr>
          <w:p w:rsidR="00B9386B" w:rsidRPr="00B9386B" w:rsidRDefault="00B9386B" w:rsidP="00B9386B">
            <w:pPr>
              <w:tabs>
                <w:tab w:val="decimal" w:pos="750"/>
              </w:tabs>
              <w:spacing w:after="0" w:line="240" w:lineRule="auto"/>
              <w:ind w:left="95" w:right="67"/>
              <w:jc w:val="both"/>
              <w:rPr>
                <w:rFonts w:ascii="Tahoma" w:eastAsia="Tahoma" w:hAnsi="Tahoma" w:cs="Tahoma"/>
                <w:sz w:val="18"/>
                <w:szCs w:val="18"/>
                <w:lang w:eastAsia="es-MX"/>
              </w:rPr>
            </w:pPr>
            <w:r w:rsidRPr="00B9386B">
              <w:rPr>
                <w:rFonts w:ascii="Tahoma" w:eastAsia="Tahoma" w:hAnsi="Tahoma" w:cs="Tahoma"/>
                <w:b/>
                <w:bCs/>
                <w:spacing w:val="1"/>
                <w:sz w:val="18"/>
                <w:szCs w:val="18"/>
                <w:lang w:eastAsia="es-MX"/>
              </w:rPr>
              <w:t>100</w:t>
            </w:r>
            <w:r w:rsidRPr="00B9386B">
              <w:rPr>
                <w:rFonts w:ascii="Tahoma" w:eastAsia="Tahoma" w:hAnsi="Tahoma" w:cs="Tahoma"/>
                <w:b/>
                <w:bCs/>
                <w:spacing w:val="-1"/>
                <w:sz w:val="18"/>
                <w:szCs w:val="18"/>
                <w:lang w:eastAsia="es-MX"/>
              </w:rPr>
              <w:t>.</w:t>
            </w:r>
            <w:r w:rsidRPr="00B9386B">
              <w:rPr>
                <w:rFonts w:ascii="Tahoma" w:eastAsia="Tahoma" w:hAnsi="Tahoma" w:cs="Tahoma"/>
                <w:b/>
                <w:bCs/>
                <w:spacing w:val="1"/>
                <w:sz w:val="18"/>
                <w:szCs w:val="18"/>
                <w:lang w:eastAsia="es-MX"/>
              </w:rPr>
              <w:t>0</w:t>
            </w:r>
            <w:r w:rsidRPr="00B9386B">
              <w:rPr>
                <w:rFonts w:ascii="Tahoma" w:eastAsia="Tahoma" w:hAnsi="Tahoma" w:cs="Tahoma"/>
                <w:b/>
                <w:bCs/>
                <w:sz w:val="18"/>
                <w:szCs w:val="18"/>
                <w:lang w:eastAsia="es-MX"/>
              </w:rPr>
              <w:t>0</w:t>
            </w:r>
          </w:p>
        </w:tc>
      </w:tr>
    </w:tbl>
    <w:p w:rsidR="00B9386B" w:rsidRPr="00B9386B" w:rsidRDefault="00B9386B" w:rsidP="00B9386B">
      <w:pPr>
        <w:spacing w:before="2" w:after="0" w:line="100" w:lineRule="exact"/>
        <w:rPr>
          <w:rFonts w:ascii="Tahoma" w:eastAsia="Times New Roman" w:hAnsi="Tahoma" w:cs="Tahoma"/>
          <w:sz w:val="10"/>
          <w:szCs w:val="10"/>
          <w:lang w:eastAsia="es-MX"/>
        </w:rPr>
      </w:pPr>
    </w:p>
    <w:p w:rsidR="00B9386B" w:rsidRPr="00B9386B" w:rsidRDefault="00B9386B" w:rsidP="00B9386B">
      <w:pPr>
        <w:spacing w:before="2" w:after="0" w:line="120" w:lineRule="exact"/>
        <w:jc w:val="both"/>
        <w:rPr>
          <w:rFonts w:ascii="Tahoma" w:eastAsia="Times New Roman" w:hAnsi="Tahoma" w:cs="Tahoma"/>
          <w:sz w:val="26"/>
          <w:szCs w:val="26"/>
          <w:lang w:eastAsia="es-MX"/>
        </w:rPr>
      </w:pPr>
    </w:p>
    <w:p w:rsidR="00B9386B" w:rsidRPr="00B9386B" w:rsidRDefault="00B9386B" w:rsidP="00B9386B">
      <w:pPr>
        <w:spacing w:after="0" w:line="200" w:lineRule="exact"/>
        <w:jc w:val="both"/>
        <w:rPr>
          <w:rFonts w:ascii="Tahoma" w:eastAsia="Times New Roman" w:hAnsi="Tahoma" w:cs="Tahoma"/>
          <w:sz w:val="26"/>
          <w:szCs w:val="26"/>
          <w:lang w:eastAsia="es-MX"/>
        </w:rPr>
      </w:pPr>
    </w:p>
    <w:p w:rsidR="00B9386B" w:rsidRPr="00B9386B" w:rsidRDefault="00B9386B" w:rsidP="00B9386B">
      <w:pPr>
        <w:spacing w:after="0" w:line="200" w:lineRule="exact"/>
        <w:jc w:val="both"/>
        <w:rPr>
          <w:rFonts w:ascii="Tahoma" w:eastAsia="Times New Roman" w:hAnsi="Tahoma" w:cs="Tahoma"/>
          <w:sz w:val="26"/>
          <w:szCs w:val="26"/>
          <w:lang w:eastAsia="es-MX"/>
        </w:rPr>
      </w:pPr>
    </w:p>
    <w:p w:rsidR="00B9386B" w:rsidRPr="00463D1D" w:rsidRDefault="00B9386B" w:rsidP="00D05F2B">
      <w:pPr>
        <w:spacing w:before="14" w:after="0" w:line="240" w:lineRule="auto"/>
        <w:ind w:right="-20" w:firstLine="708"/>
        <w:jc w:val="both"/>
        <w:rPr>
          <w:rFonts w:ascii="Tahoma" w:eastAsia="Tahoma" w:hAnsi="Tahoma" w:cs="Tahoma"/>
          <w:sz w:val="24"/>
          <w:szCs w:val="26"/>
          <w:lang w:eastAsia="es-MX"/>
        </w:rPr>
      </w:pPr>
      <w:r w:rsidRPr="00463D1D">
        <w:rPr>
          <w:rFonts w:ascii="Tahoma" w:eastAsia="Tahoma" w:hAnsi="Tahoma" w:cs="Tahoma"/>
          <w:b/>
          <w:bCs/>
          <w:spacing w:val="1"/>
          <w:sz w:val="24"/>
          <w:szCs w:val="26"/>
          <w:lang w:eastAsia="es-MX"/>
        </w:rPr>
        <w:t>F</w:t>
      </w:r>
      <w:r w:rsidRPr="00463D1D">
        <w:rPr>
          <w:rFonts w:ascii="Tahoma" w:eastAsia="Tahoma" w:hAnsi="Tahoma" w:cs="Tahoma"/>
          <w:b/>
          <w:bCs/>
          <w:spacing w:val="-1"/>
          <w:sz w:val="24"/>
          <w:szCs w:val="26"/>
          <w:lang w:eastAsia="es-MX"/>
        </w:rPr>
        <w:t>R</w:t>
      </w:r>
      <w:r w:rsidRPr="00463D1D">
        <w:rPr>
          <w:rFonts w:ascii="Tahoma" w:eastAsia="Tahoma" w:hAnsi="Tahoma" w:cs="Tahoma"/>
          <w:b/>
          <w:bCs/>
          <w:sz w:val="24"/>
          <w:szCs w:val="26"/>
          <w:lang w:eastAsia="es-MX"/>
        </w:rPr>
        <w:t>AC</w:t>
      </w:r>
      <w:r w:rsidRPr="00463D1D">
        <w:rPr>
          <w:rFonts w:ascii="Tahoma" w:eastAsia="Tahoma" w:hAnsi="Tahoma" w:cs="Tahoma"/>
          <w:b/>
          <w:bCs/>
          <w:spacing w:val="2"/>
          <w:sz w:val="24"/>
          <w:szCs w:val="26"/>
          <w:lang w:eastAsia="es-MX"/>
        </w:rPr>
        <w:t>C</w:t>
      </w:r>
      <w:r w:rsidRPr="00463D1D">
        <w:rPr>
          <w:rFonts w:ascii="Tahoma" w:eastAsia="Tahoma" w:hAnsi="Tahoma" w:cs="Tahoma"/>
          <w:b/>
          <w:bCs/>
          <w:sz w:val="24"/>
          <w:szCs w:val="26"/>
          <w:lang w:eastAsia="es-MX"/>
        </w:rPr>
        <w:t>I</w:t>
      </w:r>
      <w:r w:rsidRPr="00463D1D">
        <w:rPr>
          <w:rFonts w:ascii="Tahoma" w:eastAsia="Tahoma" w:hAnsi="Tahoma" w:cs="Tahoma"/>
          <w:b/>
          <w:bCs/>
          <w:spacing w:val="2"/>
          <w:sz w:val="24"/>
          <w:szCs w:val="26"/>
          <w:lang w:eastAsia="es-MX"/>
        </w:rPr>
        <w:t>Ó</w:t>
      </w:r>
      <w:r w:rsidRPr="00463D1D">
        <w:rPr>
          <w:rFonts w:ascii="Tahoma" w:eastAsia="Tahoma" w:hAnsi="Tahoma" w:cs="Tahoma"/>
          <w:b/>
          <w:bCs/>
          <w:sz w:val="24"/>
          <w:szCs w:val="26"/>
          <w:lang w:eastAsia="es-MX"/>
        </w:rPr>
        <w:t>N</w:t>
      </w:r>
      <w:r w:rsidRPr="00463D1D">
        <w:rPr>
          <w:rFonts w:ascii="Tahoma" w:eastAsia="Tahoma" w:hAnsi="Tahoma" w:cs="Tahoma"/>
          <w:b/>
          <w:bCs/>
          <w:spacing w:val="1"/>
          <w:sz w:val="24"/>
          <w:szCs w:val="26"/>
          <w:lang w:eastAsia="es-MX"/>
        </w:rPr>
        <w:t>V</w:t>
      </w:r>
      <w:r w:rsidRPr="00463D1D">
        <w:rPr>
          <w:rFonts w:ascii="Tahoma" w:eastAsia="Tahoma" w:hAnsi="Tahoma" w:cs="Tahoma"/>
          <w:b/>
          <w:bCs/>
          <w:sz w:val="24"/>
          <w:szCs w:val="26"/>
          <w:lang w:eastAsia="es-MX"/>
        </w:rPr>
        <w:t>I:</w:t>
      </w:r>
      <w:r w:rsidRPr="00463D1D">
        <w:rPr>
          <w:rFonts w:ascii="Tahoma" w:eastAsia="Tahoma" w:hAnsi="Tahoma" w:cs="Tahoma"/>
          <w:spacing w:val="1"/>
          <w:sz w:val="24"/>
          <w:szCs w:val="26"/>
          <w:lang w:eastAsia="es-MX"/>
        </w:rPr>
        <w:t>E</w:t>
      </w:r>
      <w:r w:rsidRPr="00463D1D">
        <w:rPr>
          <w:rFonts w:ascii="Tahoma" w:eastAsia="Tahoma" w:hAnsi="Tahoma" w:cs="Tahoma"/>
          <w:spacing w:val="2"/>
          <w:sz w:val="24"/>
          <w:szCs w:val="26"/>
          <w:lang w:eastAsia="es-MX"/>
        </w:rPr>
        <w:t>s</w:t>
      </w:r>
      <w:r w:rsidRPr="00463D1D">
        <w:rPr>
          <w:rFonts w:ascii="Tahoma" w:eastAsia="Tahoma" w:hAnsi="Tahoma" w:cs="Tahoma"/>
          <w:sz w:val="24"/>
          <w:szCs w:val="26"/>
          <w:lang w:eastAsia="es-MX"/>
        </w:rPr>
        <w:t>t</w:t>
      </w:r>
      <w:r w:rsidRPr="00463D1D">
        <w:rPr>
          <w:rFonts w:ascii="Tahoma" w:eastAsia="Tahoma" w:hAnsi="Tahoma" w:cs="Tahoma"/>
          <w:spacing w:val="1"/>
          <w:sz w:val="24"/>
          <w:szCs w:val="26"/>
          <w:lang w:eastAsia="es-MX"/>
        </w:rPr>
        <w:t>imació</w:t>
      </w:r>
      <w:r w:rsidRPr="00463D1D">
        <w:rPr>
          <w:rFonts w:ascii="Tahoma" w:eastAsia="Tahoma" w:hAnsi="Tahoma" w:cs="Tahoma"/>
          <w:sz w:val="24"/>
          <w:szCs w:val="26"/>
          <w:lang w:eastAsia="es-MX"/>
        </w:rPr>
        <w:t>n</w:t>
      </w:r>
      <w:r w:rsidRPr="00463D1D">
        <w:rPr>
          <w:rFonts w:ascii="Tahoma" w:eastAsia="Tahoma" w:hAnsi="Tahoma" w:cs="Tahoma"/>
          <w:spacing w:val="1"/>
          <w:sz w:val="24"/>
          <w:szCs w:val="26"/>
          <w:lang w:eastAsia="es-MX"/>
        </w:rPr>
        <w:t>d</w:t>
      </w:r>
      <w:r w:rsidRPr="00463D1D">
        <w:rPr>
          <w:rFonts w:ascii="Tahoma" w:eastAsia="Tahoma" w:hAnsi="Tahoma" w:cs="Tahoma"/>
          <w:sz w:val="24"/>
          <w:szCs w:val="26"/>
          <w:lang w:eastAsia="es-MX"/>
        </w:rPr>
        <w:t>e</w:t>
      </w:r>
      <w:r w:rsidRPr="00463D1D">
        <w:rPr>
          <w:rFonts w:ascii="Tahoma" w:eastAsia="Tahoma" w:hAnsi="Tahoma" w:cs="Tahoma"/>
          <w:spacing w:val="1"/>
          <w:sz w:val="24"/>
          <w:szCs w:val="26"/>
          <w:lang w:eastAsia="es-MX"/>
        </w:rPr>
        <w:t>lo</w:t>
      </w:r>
      <w:r w:rsidRPr="00463D1D">
        <w:rPr>
          <w:rFonts w:ascii="Tahoma" w:eastAsia="Tahoma" w:hAnsi="Tahoma" w:cs="Tahoma"/>
          <w:sz w:val="24"/>
          <w:szCs w:val="26"/>
          <w:lang w:eastAsia="es-MX"/>
        </w:rPr>
        <w:t>s</w:t>
      </w:r>
      <w:r w:rsidRPr="00463D1D">
        <w:rPr>
          <w:rFonts w:ascii="Tahoma" w:eastAsia="Tahoma" w:hAnsi="Tahoma" w:cs="Tahoma"/>
          <w:spacing w:val="1"/>
          <w:sz w:val="24"/>
          <w:szCs w:val="26"/>
          <w:lang w:eastAsia="es-MX"/>
        </w:rPr>
        <w:t>i</w:t>
      </w:r>
      <w:r w:rsidRPr="00463D1D">
        <w:rPr>
          <w:rFonts w:ascii="Tahoma" w:eastAsia="Tahoma" w:hAnsi="Tahoma" w:cs="Tahoma"/>
          <w:sz w:val="24"/>
          <w:szCs w:val="26"/>
          <w:lang w:eastAsia="es-MX"/>
        </w:rPr>
        <w:t>n</w:t>
      </w:r>
      <w:r w:rsidRPr="00463D1D">
        <w:rPr>
          <w:rFonts w:ascii="Tahoma" w:eastAsia="Tahoma" w:hAnsi="Tahoma" w:cs="Tahoma"/>
          <w:spacing w:val="1"/>
          <w:sz w:val="24"/>
          <w:szCs w:val="26"/>
          <w:lang w:eastAsia="es-MX"/>
        </w:rPr>
        <w:t>g</w:t>
      </w:r>
      <w:r w:rsidRPr="00463D1D">
        <w:rPr>
          <w:rFonts w:ascii="Tahoma" w:eastAsia="Tahoma" w:hAnsi="Tahoma" w:cs="Tahoma"/>
          <w:sz w:val="24"/>
          <w:szCs w:val="26"/>
          <w:lang w:eastAsia="es-MX"/>
        </w:rPr>
        <w:t>r</w:t>
      </w:r>
      <w:r w:rsidRPr="00463D1D">
        <w:rPr>
          <w:rFonts w:ascii="Tahoma" w:eastAsia="Tahoma" w:hAnsi="Tahoma" w:cs="Tahoma"/>
          <w:spacing w:val="1"/>
          <w:sz w:val="24"/>
          <w:szCs w:val="26"/>
          <w:lang w:eastAsia="es-MX"/>
        </w:rPr>
        <w:t>e</w:t>
      </w:r>
      <w:r w:rsidRPr="00463D1D">
        <w:rPr>
          <w:rFonts w:ascii="Tahoma" w:eastAsia="Tahoma" w:hAnsi="Tahoma" w:cs="Tahoma"/>
          <w:sz w:val="24"/>
          <w:szCs w:val="26"/>
          <w:lang w:eastAsia="es-MX"/>
        </w:rPr>
        <w:t>s</w:t>
      </w:r>
      <w:r w:rsidRPr="00463D1D">
        <w:rPr>
          <w:rFonts w:ascii="Tahoma" w:eastAsia="Tahoma" w:hAnsi="Tahoma" w:cs="Tahoma"/>
          <w:spacing w:val="1"/>
          <w:sz w:val="24"/>
          <w:szCs w:val="26"/>
          <w:lang w:eastAsia="es-MX"/>
        </w:rPr>
        <w:t>o</w:t>
      </w:r>
      <w:r w:rsidRPr="00463D1D">
        <w:rPr>
          <w:rFonts w:ascii="Tahoma" w:eastAsia="Tahoma" w:hAnsi="Tahoma" w:cs="Tahoma"/>
          <w:sz w:val="24"/>
          <w:szCs w:val="26"/>
          <w:lang w:eastAsia="es-MX"/>
        </w:rPr>
        <w:t>sy</w:t>
      </w:r>
      <w:r w:rsidRPr="00463D1D">
        <w:rPr>
          <w:rFonts w:ascii="Tahoma" w:eastAsia="Tahoma" w:hAnsi="Tahoma" w:cs="Tahoma"/>
          <w:spacing w:val="1"/>
          <w:sz w:val="24"/>
          <w:szCs w:val="26"/>
          <w:lang w:eastAsia="es-MX"/>
        </w:rPr>
        <w:t>ga</w:t>
      </w:r>
      <w:r w:rsidRPr="00463D1D">
        <w:rPr>
          <w:rFonts w:ascii="Tahoma" w:eastAsia="Tahoma" w:hAnsi="Tahoma" w:cs="Tahoma"/>
          <w:sz w:val="24"/>
          <w:szCs w:val="26"/>
          <w:lang w:eastAsia="es-MX"/>
        </w:rPr>
        <w:t>st</w:t>
      </w:r>
      <w:r w:rsidRPr="00463D1D">
        <w:rPr>
          <w:rFonts w:ascii="Tahoma" w:eastAsia="Tahoma" w:hAnsi="Tahoma" w:cs="Tahoma"/>
          <w:spacing w:val="1"/>
          <w:sz w:val="24"/>
          <w:szCs w:val="26"/>
          <w:lang w:eastAsia="es-MX"/>
        </w:rPr>
        <w:t>o</w:t>
      </w:r>
      <w:r w:rsidRPr="00463D1D">
        <w:rPr>
          <w:rFonts w:ascii="Tahoma" w:eastAsia="Tahoma" w:hAnsi="Tahoma" w:cs="Tahoma"/>
          <w:sz w:val="24"/>
          <w:szCs w:val="26"/>
          <w:lang w:eastAsia="es-MX"/>
        </w:rPr>
        <w:t>s</w:t>
      </w:r>
      <w:r w:rsidRPr="00463D1D">
        <w:rPr>
          <w:rFonts w:ascii="Tahoma" w:eastAsia="Tahoma" w:hAnsi="Tahoma" w:cs="Tahoma"/>
          <w:spacing w:val="1"/>
          <w:sz w:val="24"/>
          <w:szCs w:val="26"/>
          <w:lang w:eastAsia="es-MX"/>
        </w:rPr>
        <w:t>de</w:t>
      </w:r>
      <w:r w:rsidRPr="00463D1D">
        <w:rPr>
          <w:rFonts w:ascii="Tahoma" w:eastAsia="Tahoma" w:hAnsi="Tahoma" w:cs="Tahoma"/>
          <w:sz w:val="24"/>
          <w:szCs w:val="26"/>
          <w:lang w:eastAsia="es-MX"/>
        </w:rPr>
        <w:t>l</w:t>
      </w:r>
      <w:r w:rsidRPr="00463D1D">
        <w:rPr>
          <w:rFonts w:ascii="Tahoma" w:eastAsia="Tahoma" w:hAnsi="Tahoma" w:cs="Tahoma"/>
          <w:spacing w:val="1"/>
          <w:sz w:val="24"/>
          <w:szCs w:val="26"/>
          <w:lang w:eastAsia="es-MX"/>
        </w:rPr>
        <w:t>e</w:t>
      </w:r>
      <w:r w:rsidRPr="00463D1D">
        <w:rPr>
          <w:rFonts w:ascii="Tahoma" w:eastAsia="Tahoma" w:hAnsi="Tahoma" w:cs="Tahoma"/>
          <w:spacing w:val="-1"/>
          <w:sz w:val="24"/>
          <w:szCs w:val="26"/>
          <w:lang w:eastAsia="es-MX"/>
        </w:rPr>
        <w:t>j</w:t>
      </w:r>
      <w:r w:rsidRPr="00463D1D">
        <w:rPr>
          <w:rFonts w:ascii="Tahoma" w:eastAsia="Tahoma" w:hAnsi="Tahoma" w:cs="Tahoma"/>
          <w:spacing w:val="1"/>
          <w:sz w:val="24"/>
          <w:szCs w:val="26"/>
          <w:lang w:eastAsia="es-MX"/>
        </w:rPr>
        <w:t>e</w:t>
      </w:r>
      <w:r w:rsidRPr="00463D1D">
        <w:rPr>
          <w:rFonts w:ascii="Tahoma" w:eastAsia="Tahoma" w:hAnsi="Tahoma" w:cs="Tahoma"/>
          <w:sz w:val="24"/>
          <w:szCs w:val="26"/>
          <w:lang w:eastAsia="es-MX"/>
        </w:rPr>
        <w:t>r</w:t>
      </w:r>
      <w:r w:rsidRPr="00463D1D">
        <w:rPr>
          <w:rFonts w:ascii="Tahoma" w:eastAsia="Tahoma" w:hAnsi="Tahoma" w:cs="Tahoma"/>
          <w:spacing w:val="1"/>
          <w:sz w:val="24"/>
          <w:szCs w:val="26"/>
          <w:lang w:eastAsia="es-MX"/>
        </w:rPr>
        <w:t>cici</w:t>
      </w:r>
      <w:r w:rsidRPr="00463D1D">
        <w:rPr>
          <w:rFonts w:ascii="Tahoma" w:eastAsia="Tahoma" w:hAnsi="Tahoma" w:cs="Tahoma"/>
          <w:sz w:val="24"/>
          <w:szCs w:val="26"/>
          <w:lang w:eastAsia="es-MX"/>
        </w:rPr>
        <w:t>o</w:t>
      </w:r>
      <w:r w:rsidRPr="00463D1D">
        <w:rPr>
          <w:rFonts w:ascii="Tahoma" w:eastAsia="Tahoma" w:hAnsi="Tahoma" w:cs="Tahoma"/>
          <w:spacing w:val="-1"/>
          <w:sz w:val="24"/>
          <w:szCs w:val="26"/>
          <w:lang w:eastAsia="es-MX"/>
        </w:rPr>
        <w:t>f</w:t>
      </w:r>
      <w:r w:rsidRPr="00463D1D">
        <w:rPr>
          <w:rFonts w:ascii="Tahoma" w:eastAsia="Tahoma" w:hAnsi="Tahoma" w:cs="Tahoma"/>
          <w:spacing w:val="1"/>
          <w:sz w:val="24"/>
          <w:szCs w:val="26"/>
          <w:lang w:eastAsia="es-MX"/>
        </w:rPr>
        <w:t>i</w:t>
      </w:r>
      <w:r w:rsidRPr="00463D1D">
        <w:rPr>
          <w:rFonts w:ascii="Tahoma" w:eastAsia="Tahoma" w:hAnsi="Tahoma" w:cs="Tahoma"/>
          <w:sz w:val="24"/>
          <w:szCs w:val="26"/>
          <w:lang w:eastAsia="es-MX"/>
        </w:rPr>
        <w:t>s</w:t>
      </w:r>
      <w:r w:rsidRPr="00463D1D">
        <w:rPr>
          <w:rFonts w:ascii="Tahoma" w:eastAsia="Tahoma" w:hAnsi="Tahoma" w:cs="Tahoma"/>
          <w:spacing w:val="1"/>
          <w:sz w:val="24"/>
          <w:szCs w:val="26"/>
          <w:lang w:eastAsia="es-MX"/>
        </w:rPr>
        <w:t>ca</w:t>
      </w:r>
      <w:r w:rsidRPr="00463D1D">
        <w:rPr>
          <w:rFonts w:ascii="Tahoma" w:eastAsia="Tahoma" w:hAnsi="Tahoma" w:cs="Tahoma"/>
          <w:sz w:val="24"/>
          <w:szCs w:val="26"/>
          <w:lang w:eastAsia="es-MX"/>
        </w:rPr>
        <w:t>l</w:t>
      </w:r>
      <w:r w:rsidRPr="00463D1D">
        <w:rPr>
          <w:rFonts w:ascii="Tahoma" w:eastAsia="Tahoma" w:hAnsi="Tahoma" w:cs="Tahoma"/>
          <w:spacing w:val="1"/>
          <w:sz w:val="24"/>
          <w:szCs w:val="26"/>
          <w:lang w:eastAsia="es-MX"/>
        </w:rPr>
        <w:t>e</w:t>
      </w:r>
      <w:r w:rsidRPr="00463D1D">
        <w:rPr>
          <w:rFonts w:ascii="Tahoma" w:eastAsia="Tahoma" w:hAnsi="Tahoma" w:cs="Tahoma"/>
          <w:sz w:val="24"/>
          <w:szCs w:val="26"/>
          <w:lang w:eastAsia="es-MX"/>
        </w:rPr>
        <w:t>n</w:t>
      </w:r>
      <w:r w:rsidRPr="00463D1D">
        <w:rPr>
          <w:rFonts w:ascii="Tahoma" w:eastAsia="Tahoma" w:hAnsi="Tahoma" w:cs="Tahoma"/>
          <w:spacing w:val="1"/>
          <w:sz w:val="24"/>
          <w:szCs w:val="26"/>
          <w:lang w:eastAsia="es-MX"/>
        </w:rPr>
        <w:t>c</w:t>
      </w:r>
      <w:r w:rsidRPr="00463D1D">
        <w:rPr>
          <w:rFonts w:ascii="Tahoma" w:eastAsia="Tahoma" w:hAnsi="Tahoma" w:cs="Tahoma"/>
          <w:sz w:val="24"/>
          <w:szCs w:val="26"/>
          <w:lang w:eastAsia="es-MX"/>
        </w:rPr>
        <w:t>urs</w:t>
      </w:r>
      <w:r w:rsidRPr="00463D1D">
        <w:rPr>
          <w:rFonts w:ascii="Tahoma" w:eastAsia="Tahoma" w:hAnsi="Tahoma" w:cs="Tahoma"/>
          <w:spacing w:val="1"/>
          <w:sz w:val="24"/>
          <w:szCs w:val="26"/>
          <w:lang w:eastAsia="es-MX"/>
        </w:rPr>
        <w:t>o</w:t>
      </w:r>
      <w:r w:rsidRPr="00463D1D">
        <w:rPr>
          <w:rFonts w:ascii="Tahoma" w:eastAsia="Tahoma" w:hAnsi="Tahoma" w:cs="Tahoma"/>
          <w:sz w:val="24"/>
          <w:szCs w:val="26"/>
          <w:lang w:eastAsia="es-MX"/>
        </w:rPr>
        <w:t>.</w:t>
      </w:r>
    </w:p>
    <w:p w:rsidR="00B9386B" w:rsidRPr="00463D1D" w:rsidRDefault="00B9386B" w:rsidP="00B9386B">
      <w:pPr>
        <w:spacing w:after="0" w:line="190" w:lineRule="exact"/>
        <w:rPr>
          <w:rFonts w:ascii="Tahoma" w:eastAsia="Times New Roman" w:hAnsi="Tahoma" w:cs="Tahoma"/>
          <w:sz w:val="24"/>
          <w:szCs w:val="26"/>
          <w:lang w:eastAsia="es-MX"/>
        </w:rPr>
      </w:pPr>
    </w:p>
    <w:p w:rsidR="00B9386B" w:rsidRPr="00B9386B" w:rsidRDefault="00B9386B" w:rsidP="00B9386B">
      <w:pPr>
        <w:spacing w:after="0" w:line="264" w:lineRule="auto"/>
        <w:ind w:right="-3" w:firstLine="1"/>
        <w:jc w:val="center"/>
        <w:rPr>
          <w:rFonts w:ascii="Tahoma" w:eastAsia="Tahoma" w:hAnsi="Tahoma" w:cs="Tahoma"/>
          <w:b/>
          <w:bCs/>
          <w:spacing w:val="1"/>
          <w:sz w:val="20"/>
          <w:szCs w:val="20"/>
          <w:lang w:eastAsia="es-MX"/>
        </w:rPr>
      </w:pPr>
      <w:r w:rsidRPr="00B9386B">
        <w:rPr>
          <w:rFonts w:ascii="Tahoma" w:eastAsia="Tahoma" w:hAnsi="Tahoma" w:cs="Tahoma"/>
          <w:b/>
          <w:bCs/>
          <w:spacing w:val="1"/>
          <w:sz w:val="20"/>
          <w:szCs w:val="20"/>
          <w:lang w:eastAsia="es-MX"/>
        </w:rPr>
        <w:t xml:space="preserve">GOBIERNO DEL ESTADO DE SONORA </w:t>
      </w:r>
    </w:p>
    <w:p w:rsidR="00B9386B" w:rsidRPr="00B9386B" w:rsidRDefault="00B9386B" w:rsidP="00B9386B">
      <w:pPr>
        <w:spacing w:after="0" w:line="264" w:lineRule="auto"/>
        <w:ind w:right="-3" w:firstLine="1"/>
        <w:jc w:val="center"/>
        <w:rPr>
          <w:rFonts w:ascii="Tahoma" w:eastAsia="Tahoma" w:hAnsi="Tahoma" w:cs="Tahoma"/>
          <w:b/>
          <w:bCs/>
          <w:spacing w:val="1"/>
          <w:sz w:val="20"/>
          <w:szCs w:val="20"/>
          <w:lang w:eastAsia="es-MX"/>
        </w:rPr>
      </w:pPr>
      <w:r w:rsidRPr="00B9386B">
        <w:rPr>
          <w:rFonts w:ascii="Tahoma" w:eastAsia="Tahoma" w:hAnsi="Tahoma" w:cs="Tahoma"/>
          <w:b/>
          <w:bCs/>
          <w:spacing w:val="1"/>
          <w:sz w:val="20"/>
          <w:szCs w:val="20"/>
          <w:lang w:eastAsia="es-MX"/>
        </w:rPr>
        <w:t xml:space="preserve">PROYECCIÓN DE CIERRE 2015 </w:t>
      </w:r>
    </w:p>
    <w:p w:rsidR="00B9386B" w:rsidRPr="00B9386B" w:rsidRDefault="00B9386B" w:rsidP="00B9386B">
      <w:pPr>
        <w:spacing w:after="0" w:line="264" w:lineRule="auto"/>
        <w:ind w:right="-3" w:firstLine="1"/>
        <w:jc w:val="center"/>
        <w:rPr>
          <w:rFonts w:ascii="Tahoma" w:eastAsia="Times New Roman" w:hAnsi="Tahoma" w:cs="Tahoma"/>
          <w:sz w:val="26"/>
          <w:szCs w:val="26"/>
          <w:lang w:eastAsia="es-MX"/>
        </w:rPr>
      </w:pPr>
      <w:r w:rsidRPr="00B9386B">
        <w:rPr>
          <w:rFonts w:ascii="Tahoma" w:eastAsia="Tahoma" w:hAnsi="Tahoma" w:cs="Tahoma"/>
          <w:bCs/>
          <w:spacing w:val="1"/>
          <w:sz w:val="18"/>
          <w:szCs w:val="20"/>
          <w:lang w:eastAsia="es-MX"/>
        </w:rPr>
        <w:t>(Miles de Pesos)</w:t>
      </w:r>
    </w:p>
    <w:tbl>
      <w:tblPr>
        <w:tblW w:w="8000" w:type="dxa"/>
        <w:jc w:val="center"/>
        <w:tblCellMar>
          <w:left w:w="70" w:type="dxa"/>
          <w:right w:w="70" w:type="dxa"/>
        </w:tblCellMar>
        <w:tblLook w:val="04A0" w:firstRow="1" w:lastRow="0" w:firstColumn="1" w:lastColumn="0" w:noHBand="0" w:noVBand="1"/>
      </w:tblPr>
      <w:tblGrid>
        <w:gridCol w:w="2543"/>
        <w:gridCol w:w="1474"/>
        <w:gridCol w:w="1476"/>
        <w:gridCol w:w="1415"/>
        <w:gridCol w:w="1092"/>
      </w:tblGrid>
      <w:tr w:rsidR="00B9386B" w:rsidRPr="00B9386B" w:rsidTr="00B9386B">
        <w:trPr>
          <w:trHeight w:val="300"/>
          <w:jc w:val="center"/>
        </w:trPr>
        <w:tc>
          <w:tcPr>
            <w:tcW w:w="2560" w:type="dxa"/>
            <w:tcBorders>
              <w:top w:val="single" w:sz="8" w:space="0" w:color="000000"/>
              <w:left w:val="single" w:sz="8" w:space="0" w:color="000000"/>
              <w:bottom w:val="nil"/>
              <w:right w:val="single" w:sz="8" w:space="0" w:color="000000"/>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INGRESOS</w:t>
            </w:r>
          </w:p>
        </w:tc>
        <w:tc>
          <w:tcPr>
            <w:tcW w:w="1480" w:type="dxa"/>
            <w:tcBorders>
              <w:top w:val="single" w:sz="8" w:space="0" w:color="000000"/>
              <w:left w:val="nil"/>
              <w:bottom w:val="nil"/>
              <w:right w:val="single" w:sz="8" w:space="0" w:color="000000"/>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ORIGINAL</w:t>
            </w:r>
          </w:p>
        </w:tc>
        <w:tc>
          <w:tcPr>
            <w:tcW w:w="1480" w:type="dxa"/>
            <w:tcBorders>
              <w:top w:val="single" w:sz="8" w:space="0" w:color="000000"/>
              <w:left w:val="nil"/>
              <w:bottom w:val="nil"/>
              <w:right w:val="single" w:sz="8" w:space="0" w:color="000000"/>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PROYECCIÓN DE</w:t>
            </w:r>
          </w:p>
        </w:tc>
        <w:tc>
          <w:tcPr>
            <w:tcW w:w="1420" w:type="dxa"/>
            <w:tcBorders>
              <w:top w:val="single" w:sz="8" w:space="0" w:color="000000"/>
              <w:left w:val="nil"/>
              <w:bottom w:val="nil"/>
              <w:right w:val="single" w:sz="8" w:space="0" w:color="000000"/>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VARIACIÓN CON</w:t>
            </w:r>
          </w:p>
        </w:tc>
        <w:tc>
          <w:tcPr>
            <w:tcW w:w="1060" w:type="dxa"/>
            <w:tcBorders>
              <w:top w:val="single" w:sz="8" w:space="0" w:color="000000"/>
              <w:left w:val="nil"/>
              <w:bottom w:val="nil"/>
              <w:right w:val="single" w:sz="8" w:space="0" w:color="000000"/>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VARIACIÓN</w:t>
            </w:r>
          </w:p>
        </w:tc>
      </w:tr>
      <w:tr w:rsidR="00B9386B" w:rsidRPr="00B9386B" w:rsidTr="00B9386B">
        <w:trPr>
          <w:trHeight w:val="315"/>
          <w:jc w:val="center"/>
        </w:trPr>
        <w:tc>
          <w:tcPr>
            <w:tcW w:w="2560" w:type="dxa"/>
            <w:tcBorders>
              <w:top w:val="nil"/>
              <w:left w:val="single" w:sz="8" w:space="0" w:color="000000"/>
              <w:bottom w:val="single" w:sz="8" w:space="0" w:color="000000"/>
              <w:right w:val="single" w:sz="8" w:space="0" w:color="000000"/>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p>
        </w:tc>
        <w:tc>
          <w:tcPr>
            <w:tcW w:w="1480" w:type="dxa"/>
            <w:tcBorders>
              <w:top w:val="nil"/>
              <w:left w:val="nil"/>
              <w:bottom w:val="single" w:sz="8" w:space="0" w:color="000000"/>
              <w:right w:val="single" w:sz="8" w:space="0" w:color="000000"/>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p>
        </w:tc>
        <w:tc>
          <w:tcPr>
            <w:tcW w:w="1480" w:type="dxa"/>
            <w:tcBorders>
              <w:top w:val="nil"/>
              <w:left w:val="nil"/>
              <w:bottom w:val="single" w:sz="8" w:space="0" w:color="000000"/>
              <w:right w:val="single" w:sz="8" w:space="0" w:color="000000"/>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CIERRE</w:t>
            </w:r>
          </w:p>
        </w:tc>
        <w:tc>
          <w:tcPr>
            <w:tcW w:w="1420" w:type="dxa"/>
            <w:tcBorders>
              <w:top w:val="nil"/>
              <w:left w:val="nil"/>
              <w:bottom w:val="single" w:sz="8" w:space="0" w:color="000000"/>
              <w:right w:val="single" w:sz="8" w:space="0" w:color="000000"/>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ORIGINAL</w:t>
            </w:r>
          </w:p>
        </w:tc>
        <w:tc>
          <w:tcPr>
            <w:tcW w:w="1060" w:type="dxa"/>
            <w:tcBorders>
              <w:top w:val="nil"/>
              <w:left w:val="nil"/>
              <w:bottom w:val="single" w:sz="8" w:space="0" w:color="000000"/>
              <w:right w:val="single" w:sz="8" w:space="0" w:color="000000"/>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ahoma" w:hAnsi="Tahoma" w:cs="Tahoma"/>
                <w:b/>
                <w:bCs/>
                <w:color w:val="000000"/>
                <w:sz w:val="16"/>
                <w:szCs w:val="16"/>
                <w:lang w:eastAsia="es-MX"/>
              </w:rPr>
              <w:t>%</w:t>
            </w:r>
          </w:p>
        </w:tc>
      </w:tr>
      <w:tr w:rsidR="00B9386B" w:rsidRPr="00B9386B" w:rsidTr="004913DC">
        <w:trPr>
          <w:trHeight w:hRule="exact" w:val="315"/>
          <w:jc w:val="center"/>
        </w:trPr>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ind w:firstLineChars="600" w:firstLine="960"/>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lastRenderedPageBreak/>
              <w:t>Fiscales</w:t>
            </w:r>
          </w:p>
        </w:tc>
        <w:tc>
          <w:tcPr>
            <w:tcW w:w="148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5,397,125</w:t>
            </w:r>
          </w:p>
        </w:tc>
        <w:tc>
          <w:tcPr>
            <w:tcW w:w="148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5,190,196</w:t>
            </w:r>
          </w:p>
        </w:tc>
        <w:tc>
          <w:tcPr>
            <w:tcW w:w="142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ahoma" w:hAnsi="Tahoma" w:cs="Tahoma"/>
                <w:b/>
                <w:bCs/>
                <w:color w:val="000000"/>
                <w:sz w:val="16"/>
                <w:szCs w:val="16"/>
                <w:lang w:eastAsia="es-MX"/>
              </w:rPr>
              <w:t>-178,149</w:t>
            </w:r>
          </w:p>
        </w:tc>
        <w:tc>
          <w:tcPr>
            <w:tcW w:w="106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-3.32</w:t>
            </w:r>
          </w:p>
        </w:tc>
      </w:tr>
      <w:tr w:rsidR="00B9386B" w:rsidRPr="00B9386B" w:rsidTr="004913DC">
        <w:trPr>
          <w:trHeight w:hRule="exact" w:val="315"/>
          <w:jc w:val="center"/>
        </w:trPr>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ind w:firstLineChars="600" w:firstLine="960"/>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Participaciones</w:t>
            </w:r>
          </w:p>
        </w:tc>
        <w:tc>
          <w:tcPr>
            <w:tcW w:w="148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29,585,747</w:t>
            </w:r>
          </w:p>
        </w:tc>
        <w:tc>
          <w:tcPr>
            <w:tcW w:w="148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28,533,105</w:t>
            </w:r>
          </w:p>
        </w:tc>
        <w:tc>
          <w:tcPr>
            <w:tcW w:w="142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ahoma" w:hAnsi="Tahoma" w:cs="Tahoma"/>
                <w:b/>
                <w:bCs/>
                <w:color w:val="000000"/>
                <w:sz w:val="16"/>
                <w:szCs w:val="16"/>
                <w:lang w:eastAsia="es-MX"/>
              </w:rPr>
              <w:t>-1,052,642</w:t>
            </w:r>
          </w:p>
        </w:tc>
        <w:tc>
          <w:tcPr>
            <w:tcW w:w="106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-3.56</w:t>
            </w:r>
          </w:p>
        </w:tc>
      </w:tr>
      <w:tr w:rsidR="00B9386B" w:rsidRPr="00B9386B" w:rsidTr="004913DC">
        <w:trPr>
          <w:trHeight w:hRule="exact" w:val="315"/>
          <w:jc w:val="center"/>
        </w:trPr>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ind w:firstLineChars="600" w:firstLine="960"/>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Financiamientos</w:t>
            </w:r>
          </w:p>
        </w:tc>
        <w:tc>
          <w:tcPr>
            <w:tcW w:w="148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2,046,000</w:t>
            </w:r>
          </w:p>
        </w:tc>
        <w:tc>
          <w:tcPr>
            <w:tcW w:w="148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3,820,600</w:t>
            </w:r>
          </w:p>
        </w:tc>
        <w:tc>
          <w:tcPr>
            <w:tcW w:w="142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ahoma" w:hAnsi="Tahoma" w:cs="Tahoma"/>
                <w:b/>
                <w:bCs/>
                <w:color w:val="000000"/>
                <w:sz w:val="16"/>
                <w:szCs w:val="16"/>
                <w:lang w:eastAsia="es-MX"/>
              </w:rPr>
              <w:t>1,774,600</w:t>
            </w:r>
          </w:p>
        </w:tc>
        <w:tc>
          <w:tcPr>
            <w:tcW w:w="106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86.73</w:t>
            </w:r>
          </w:p>
        </w:tc>
      </w:tr>
      <w:tr w:rsidR="00B9386B" w:rsidRPr="00B9386B" w:rsidTr="004913DC">
        <w:trPr>
          <w:trHeight w:hRule="exact" w:val="435"/>
          <w:jc w:val="center"/>
        </w:trPr>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rPr>
                <w:rFonts w:ascii="Tahoma" w:eastAsia="Times New Roman" w:hAnsi="Tahoma" w:cs="Tahoma"/>
                <w:b/>
                <w:bCs/>
                <w:color w:val="000000"/>
                <w:sz w:val="16"/>
                <w:szCs w:val="16"/>
                <w:lang w:eastAsia="es-MX"/>
              </w:rPr>
            </w:pPr>
            <w:r w:rsidRPr="00B9386B">
              <w:rPr>
                <w:rFonts w:ascii="Tahoma" w:eastAsia="Tahoma" w:hAnsi="Tahoma" w:cs="Tahoma"/>
                <w:b/>
                <w:bCs/>
                <w:color w:val="000000"/>
                <w:sz w:val="16"/>
                <w:szCs w:val="16"/>
                <w:lang w:eastAsia="es-MX"/>
              </w:rPr>
              <w:t>APORTACIONES Y OTROS RECURSOS FEDERALES</w:t>
            </w:r>
          </w:p>
        </w:tc>
        <w:tc>
          <w:tcPr>
            <w:tcW w:w="148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5,356,913</w:t>
            </w:r>
          </w:p>
        </w:tc>
        <w:tc>
          <w:tcPr>
            <w:tcW w:w="148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ahoma" w:hAnsi="Tahoma" w:cs="Tahoma"/>
                <w:b/>
                <w:bCs/>
                <w:color w:val="000000"/>
                <w:sz w:val="16"/>
                <w:szCs w:val="16"/>
                <w:lang w:eastAsia="es-MX"/>
              </w:rPr>
              <w:t>5,273,806</w:t>
            </w:r>
          </w:p>
        </w:tc>
        <w:tc>
          <w:tcPr>
            <w:tcW w:w="142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ahoma" w:hAnsi="Tahoma" w:cs="Tahoma"/>
                <w:b/>
                <w:bCs/>
                <w:color w:val="000000"/>
                <w:sz w:val="16"/>
                <w:szCs w:val="16"/>
                <w:lang w:eastAsia="es-MX"/>
              </w:rPr>
              <w:t>-83,107</w:t>
            </w:r>
          </w:p>
        </w:tc>
        <w:tc>
          <w:tcPr>
            <w:tcW w:w="106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-1.55</w:t>
            </w:r>
          </w:p>
        </w:tc>
      </w:tr>
      <w:tr w:rsidR="00B9386B" w:rsidRPr="00B9386B" w:rsidTr="004913DC">
        <w:trPr>
          <w:trHeight w:hRule="exact" w:val="435"/>
          <w:jc w:val="center"/>
        </w:trPr>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both"/>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INGRESOS PROPIOS DE ENTIDADES</w:t>
            </w:r>
          </w:p>
        </w:tc>
        <w:tc>
          <w:tcPr>
            <w:tcW w:w="148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6,208,275</w:t>
            </w:r>
          </w:p>
        </w:tc>
        <w:tc>
          <w:tcPr>
            <w:tcW w:w="148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ahoma" w:hAnsi="Tahoma" w:cs="Tahoma"/>
                <w:b/>
                <w:bCs/>
                <w:color w:val="000000"/>
                <w:sz w:val="16"/>
                <w:szCs w:val="16"/>
                <w:lang w:eastAsia="es-MX"/>
              </w:rPr>
              <w:t>6,507,869</w:t>
            </w:r>
          </w:p>
        </w:tc>
        <w:tc>
          <w:tcPr>
            <w:tcW w:w="142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ahoma" w:hAnsi="Tahoma" w:cs="Tahoma"/>
                <w:b/>
                <w:bCs/>
                <w:color w:val="000000"/>
                <w:sz w:val="16"/>
                <w:szCs w:val="16"/>
                <w:lang w:eastAsia="es-MX"/>
              </w:rPr>
              <w:t>299,594</w:t>
            </w:r>
          </w:p>
        </w:tc>
        <w:tc>
          <w:tcPr>
            <w:tcW w:w="106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4.80</w:t>
            </w:r>
          </w:p>
        </w:tc>
      </w:tr>
      <w:tr w:rsidR="00B9386B" w:rsidRPr="00B9386B" w:rsidTr="00B9386B">
        <w:trPr>
          <w:trHeight w:hRule="exact" w:val="315"/>
          <w:jc w:val="center"/>
        </w:trPr>
        <w:tc>
          <w:tcPr>
            <w:tcW w:w="2560" w:type="dxa"/>
            <w:tcBorders>
              <w:top w:val="nil"/>
              <w:left w:val="single" w:sz="8" w:space="0" w:color="000000"/>
              <w:bottom w:val="single" w:sz="8" w:space="0" w:color="000000"/>
              <w:right w:val="single" w:sz="8" w:space="0" w:color="000000"/>
            </w:tcBorders>
            <w:shd w:val="clear" w:color="auto" w:fill="D9D9D9"/>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ahoma" w:hAnsi="Tahoma" w:cs="Tahoma"/>
                <w:b/>
                <w:bCs/>
                <w:color w:val="000000"/>
                <w:sz w:val="16"/>
                <w:szCs w:val="16"/>
                <w:lang w:eastAsia="es-MX"/>
              </w:rPr>
              <w:t>TOTAL</w:t>
            </w:r>
          </w:p>
        </w:tc>
        <w:tc>
          <w:tcPr>
            <w:tcW w:w="1480" w:type="dxa"/>
            <w:tcBorders>
              <w:top w:val="nil"/>
              <w:left w:val="nil"/>
              <w:bottom w:val="single" w:sz="8" w:space="0" w:color="000000"/>
              <w:right w:val="single" w:sz="8" w:space="0" w:color="000000"/>
            </w:tcBorders>
            <w:shd w:val="clear" w:color="auto" w:fill="D9D9D9"/>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48,594,060</w:t>
            </w:r>
          </w:p>
        </w:tc>
        <w:tc>
          <w:tcPr>
            <w:tcW w:w="1480" w:type="dxa"/>
            <w:tcBorders>
              <w:top w:val="nil"/>
              <w:left w:val="nil"/>
              <w:bottom w:val="single" w:sz="8" w:space="0" w:color="000000"/>
              <w:right w:val="single" w:sz="8" w:space="0" w:color="000000"/>
            </w:tcBorders>
            <w:shd w:val="clear" w:color="auto" w:fill="D9D9D9"/>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ahoma" w:hAnsi="Tahoma" w:cs="Tahoma"/>
                <w:b/>
                <w:bCs/>
                <w:color w:val="000000"/>
                <w:sz w:val="16"/>
                <w:szCs w:val="16"/>
                <w:lang w:eastAsia="es-MX"/>
              </w:rPr>
              <w:t>49,325,576</w:t>
            </w:r>
          </w:p>
        </w:tc>
        <w:tc>
          <w:tcPr>
            <w:tcW w:w="1420" w:type="dxa"/>
            <w:tcBorders>
              <w:top w:val="nil"/>
              <w:left w:val="nil"/>
              <w:bottom w:val="single" w:sz="8" w:space="0" w:color="000000"/>
              <w:right w:val="single" w:sz="8" w:space="0" w:color="000000"/>
            </w:tcBorders>
            <w:shd w:val="clear" w:color="auto" w:fill="D9D9D9"/>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ahoma" w:hAnsi="Tahoma" w:cs="Tahoma"/>
                <w:b/>
                <w:bCs/>
                <w:color w:val="000000"/>
                <w:sz w:val="16"/>
                <w:szCs w:val="16"/>
                <w:lang w:eastAsia="es-MX"/>
              </w:rPr>
              <w:t>760,296</w:t>
            </w:r>
          </w:p>
        </w:tc>
        <w:tc>
          <w:tcPr>
            <w:tcW w:w="1060" w:type="dxa"/>
            <w:tcBorders>
              <w:top w:val="nil"/>
              <w:left w:val="nil"/>
              <w:bottom w:val="single" w:sz="8" w:space="0" w:color="000000"/>
              <w:right w:val="single" w:sz="8" w:space="0" w:color="000000"/>
            </w:tcBorders>
            <w:shd w:val="clear" w:color="auto" w:fill="D9D9D9"/>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1.56</w:t>
            </w:r>
          </w:p>
        </w:tc>
      </w:tr>
    </w:tbl>
    <w:p w:rsidR="00B9386B" w:rsidRPr="00B9386B" w:rsidRDefault="00B9386B" w:rsidP="00B9386B">
      <w:pPr>
        <w:spacing w:before="120" w:after="120" w:line="312" w:lineRule="auto"/>
        <w:rPr>
          <w:rFonts w:ascii="Tahoma" w:eastAsia="Times New Roman" w:hAnsi="Tahoma" w:cs="Tahoma"/>
          <w:sz w:val="26"/>
          <w:szCs w:val="26"/>
          <w:lang w:eastAsia="es-MX"/>
        </w:rPr>
      </w:pPr>
    </w:p>
    <w:p w:rsidR="00B9386B" w:rsidRPr="00B9386B" w:rsidRDefault="00B9386B" w:rsidP="00B9386B">
      <w:pPr>
        <w:spacing w:before="120" w:after="120" w:line="312" w:lineRule="auto"/>
        <w:rPr>
          <w:rFonts w:ascii="Tahoma" w:eastAsia="Times New Roman" w:hAnsi="Tahoma" w:cs="Tahoma"/>
          <w:sz w:val="26"/>
          <w:szCs w:val="26"/>
          <w:lang w:eastAsia="es-MX"/>
        </w:rPr>
      </w:pPr>
    </w:p>
    <w:tbl>
      <w:tblPr>
        <w:tblW w:w="8140" w:type="dxa"/>
        <w:jc w:val="center"/>
        <w:tblCellMar>
          <w:left w:w="70" w:type="dxa"/>
          <w:right w:w="70" w:type="dxa"/>
        </w:tblCellMar>
        <w:tblLook w:val="04A0" w:firstRow="1" w:lastRow="0" w:firstColumn="1" w:lastColumn="0" w:noHBand="0" w:noVBand="1"/>
      </w:tblPr>
      <w:tblGrid>
        <w:gridCol w:w="2560"/>
        <w:gridCol w:w="1480"/>
        <w:gridCol w:w="1480"/>
        <w:gridCol w:w="1420"/>
        <w:gridCol w:w="1200"/>
      </w:tblGrid>
      <w:tr w:rsidR="00B9386B" w:rsidRPr="00B9386B" w:rsidTr="00B9386B">
        <w:trPr>
          <w:trHeight w:hRule="exact" w:val="300"/>
          <w:jc w:val="center"/>
        </w:trPr>
        <w:tc>
          <w:tcPr>
            <w:tcW w:w="2560" w:type="dxa"/>
            <w:vMerge w:val="restart"/>
            <w:tcBorders>
              <w:top w:val="single" w:sz="8" w:space="0" w:color="000000"/>
              <w:left w:val="single" w:sz="8" w:space="0" w:color="000000"/>
              <w:bottom w:val="single" w:sz="8" w:space="0" w:color="000000"/>
              <w:right w:val="single" w:sz="8" w:space="0" w:color="000000"/>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ahoma" w:hAnsi="Tahoma" w:cs="Tahoma"/>
                <w:b/>
                <w:bCs/>
                <w:color w:val="000000"/>
                <w:sz w:val="16"/>
                <w:szCs w:val="16"/>
                <w:lang w:eastAsia="es-MX"/>
              </w:rPr>
              <w:t>EGRESOS</w:t>
            </w:r>
          </w:p>
        </w:tc>
        <w:tc>
          <w:tcPr>
            <w:tcW w:w="1480" w:type="dxa"/>
            <w:vMerge w:val="restart"/>
            <w:tcBorders>
              <w:top w:val="single" w:sz="8" w:space="0" w:color="000000"/>
              <w:left w:val="single" w:sz="8" w:space="0" w:color="000000"/>
              <w:bottom w:val="single" w:sz="8" w:space="0" w:color="000000"/>
              <w:right w:val="single" w:sz="8" w:space="0" w:color="000000"/>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ORIGINAL</w:t>
            </w:r>
          </w:p>
        </w:tc>
        <w:tc>
          <w:tcPr>
            <w:tcW w:w="1480" w:type="dxa"/>
            <w:vMerge w:val="restart"/>
            <w:tcBorders>
              <w:top w:val="single" w:sz="8" w:space="0" w:color="000000"/>
              <w:left w:val="single" w:sz="8" w:space="0" w:color="000000"/>
              <w:bottom w:val="single" w:sz="8" w:space="0" w:color="000000"/>
              <w:right w:val="single" w:sz="8" w:space="0" w:color="000000"/>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PROYECCIÓN DE CIERRE</w:t>
            </w:r>
          </w:p>
        </w:tc>
        <w:tc>
          <w:tcPr>
            <w:tcW w:w="1420" w:type="dxa"/>
            <w:vMerge w:val="restart"/>
            <w:tcBorders>
              <w:top w:val="single" w:sz="8" w:space="0" w:color="000000"/>
              <w:left w:val="single" w:sz="8" w:space="0" w:color="000000"/>
              <w:bottom w:val="single" w:sz="8" w:space="0" w:color="000000"/>
              <w:right w:val="single" w:sz="8" w:space="0" w:color="000000"/>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VARIACIÓN CON ORIGINAL</w:t>
            </w:r>
          </w:p>
        </w:tc>
        <w:tc>
          <w:tcPr>
            <w:tcW w:w="1200" w:type="dxa"/>
            <w:tcBorders>
              <w:top w:val="single" w:sz="8" w:space="0" w:color="000000"/>
              <w:left w:val="nil"/>
              <w:bottom w:val="nil"/>
              <w:right w:val="single" w:sz="8" w:space="0" w:color="000000"/>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ahoma" w:hAnsi="Tahoma" w:cs="Tahoma"/>
                <w:b/>
                <w:bCs/>
                <w:color w:val="000000"/>
                <w:sz w:val="16"/>
                <w:szCs w:val="16"/>
                <w:lang w:eastAsia="es-MX"/>
              </w:rPr>
              <w:t>VARIACIÓN</w:t>
            </w:r>
          </w:p>
        </w:tc>
      </w:tr>
      <w:tr w:rsidR="00B9386B" w:rsidRPr="00B9386B" w:rsidTr="00B9386B">
        <w:trPr>
          <w:trHeight w:val="315"/>
          <w:jc w:val="center"/>
        </w:trPr>
        <w:tc>
          <w:tcPr>
            <w:tcW w:w="2560" w:type="dxa"/>
            <w:vMerge/>
            <w:tcBorders>
              <w:top w:val="single" w:sz="8" w:space="0" w:color="000000"/>
              <w:left w:val="single" w:sz="8" w:space="0" w:color="000000"/>
              <w:bottom w:val="single" w:sz="8" w:space="0" w:color="000000"/>
              <w:right w:val="single" w:sz="8" w:space="0" w:color="000000"/>
            </w:tcBorders>
            <w:shd w:val="clear" w:color="auto" w:fill="EAF1DD"/>
            <w:vAlign w:val="center"/>
            <w:hideMark/>
          </w:tcPr>
          <w:p w:rsidR="00B9386B" w:rsidRPr="00B9386B" w:rsidRDefault="00B9386B" w:rsidP="00B9386B">
            <w:pPr>
              <w:spacing w:after="0" w:line="240" w:lineRule="auto"/>
              <w:rPr>
                <w:rFonts w:ascii="Tahoma" w:eastAsia="Times New Roman" w:hAnsi="Tahoma" w:cs="Tahoma"/>
                <w:b/>
                <w:bCs/>
                <w:color w:val="000000"/>
                <w:sz w:val="16"/>
                <w:szCs w:val="16"/>
                <w:lang w:eastAsia="es-MX"/>
              </w:rPr>
            </w:pPr>
          </w:p>
        </w:tc>
        <w:tc>
          <w:tcPr>
            <w:tcW w:w="1480" w:type="dxa"/>
            <w:vMerge/>
            <w:tcBorders>
              <w:top w:val="single" w:sz="8" w:space="0" w:color="000000"/>
              <w:left w:val="single" w:sz="8" w:space="0" w:color="000000"/>
              <w:bottom w:val="single" w:sz="8" w:space="0" w:color="000000"/>
              <w:right w:val="single" w:sz="8" w:space="0" w:color="000000"/>
            </w:tcBorders>
            <w:shd w:val="clear" w:color="auto" w:fill="EAF1DD"/>
            <w:vAlign w:val="center"/>
            <w:hideMark/>
          </w:tcPr>
          <w:p w:rsidR="00B9386B" w:rsidRPr="00B9386B" w:rsidRDefault="00B9386B" w:rsidP="00B9386B">
            <w:pPr>
              <w:spacing w:after="0" w:line="240" w:lineRule="auto"/>
              <w:rPr>
                <w:rFonts w:ascii="Tahoma" w:eastAsia="Times New Roman" w:hAnsi="Tahoma" w:cs="Tahoma"/>
                <w:b/>
                <w:bCs/>
                <w:color w:val="000000"/>
                <w:sz w:val="16"/>
                <w:szCs w:val="16"/>
                <w:lang w:eastAsia="es-MX"/>
              </w:rPr>
            </w:pPr>
          </w:p>
        </w:tc>
        <w:tc>
          <w:tcPr>
            <w:tcW w:w="1480" w:type="dxa"/>
            <w:vMerge/>
            <w:tcBorders>
              <w:top w:val="single" w:sz="8" w:space="0" w:color="000000"/>
              <w:left w:val="single" w:sz="8" w:space="0" w:color="000000"/>
              <w:bottom w:val="single" w:sz="8" w:space="0" w:color="000000"/>
              <w:right w:val="single" w:sz="8" w:space="0" w:color="000000"/>
            </w:tcBorders>
            <w:shd w:val="clear" w:color="auto" w:fill="EAF1DD"/>
            <w:vAlign w:val="center"/>
            <w:hideMark/>
          </w:tcPr>
          <w:p w:rsidR="00B9386B" w:rsidRPr="00B9386B" w:rsidRDefault="00B9386B" w:rsidP="00B9386B">
            <w:pPr>
              <w:spacing w:after="0" w:line="240" w:lineRule="auto"/>
              <w:rPr>
                <w:rFonts w:ascii="Tahoma" w:eastAsia="Times New Roman" w:hAnsi="Tahoma" w:cs="Tahoma"/>
                <w:b/>
                <w:bCs/>
                <w:color w:val="000000"/>
                <w:sz w:val="16"/>
                <w:szCs w:val="16"/>
                <w:lang w:eastAsia="es-MX"/>
              </w:rPr>
            </w:pPr>
          </w:p>
        </w:tc>
        <w:tc>
          <w:tcPr>
            <w:tcW w:w="1420" w:type="dxa"/>
            <w:vMerge/>
            <w:tcBorders>
              <w:top w:val="single" w:sz="8" w:space="0" w:color="000000"/>
              <w:left w:val="single" w:sz="8" w:space="0" w:color="000000"/>
              <w:bottom w:val="single" w:sz="8" w:space="0" w:color="000000"/>
              <w:right w:val="single" w:sz="8" w:space="0" w:color="000000"/>
            </w:tcBorders>
            <w:shd w:val="clear" w:color="auto" w:fill="EAF1DD"/>
            <w:vAlign w:val="center"/>
            <w:hideMark/>
          </w:tcPr>
          <w:p w:rsidR="00B9386B" w:rsidRPr="00B9386B" w:rsidRDefault="00B9386B" w:rsidP="00B9386B">
            <w:pPr>
              <w:spacing w:after="0" w:line="240" w:lineRule="auto"/>
              <w:rPr>
                <w:rFonts w:ascii="Tahoma" w:eastAsia="Times New Roman" w:hAnsi="Tahoma" w:cs="Tahoma"/>
                <w:b/>
                <w:bCs/>
                <w:color w:val="000000"/>
                <w:sz w:val="16"/>
                <w:szCs w:val="16"/>
                <w:lang w:eastAsia="es-MX"/>
              </w:rPr>
            </w:pPr>
          </w:p>
        </w:tc>
        <w:tc>
          <w:tcPr>
            <w:tcW w:w="1200" w:type="dxa"/>
            <w:tcBorders>
              <w:top w:val="nil"/>
              <w:left w:val="nil"/>
              <w:bottom w:val="single" w:sz="8" w:space="0" w:color="000000"/>
              <w:right w:val="single" w:sz="8" w:space="0" w:color="000000"/>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ahoma" w:hAnsi="Tahoma" w:cs="Tahoma"/>
                <w:b/>
                <w:bCs/>
                <w:color w:val="000000"/>
                <w:sz w:val="16"/>
                <w:szCs w:val="16"/>
                <w:lang w:eastAsia="es-MX"/>
              </w:rPr>
              <w:t>%</w:t>
            </w:r>
          </w:p>
        </w:tc>
      </w:tr>
      <w:tr w:rsidR="00B9386B" w:rsidRPr="00B9386B" w:rsidTr="004913DC">
        <w:trPr>
          <w:trHeight w:hRule="exact" w:val="315"/>
          <w:jc w:val="center"/>
        </w:trPr>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GASTOS DE OPERACIÓN</w:t>
            </w:r>
          </w:p>
        </w:tc>
        <w:tc>
          <w:tcPr>
            <w:tcW w:w="148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8,732,071</w:t>
            </w:r>
          </w:p>
        </w:tc>
        <w:tc>
          <w:tcPr>
            <w:tcW w:w="148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9,728,240</w:t>
            </w:r>
          </w:p>
        </w:tc>
        <w:tc>
          <w:tcPr>
            <w:tcW w:w="142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996,169</w:t>
            </w:r>
          </w:p>
        </w:tc>
        <w:tc>
          <w:tcPr>
            <w:tcW w:w="120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center"/>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11.41</w:t>
            </w:r>
          </w:p>
        </w:tc>
      </w:tr>
      <w:tr w:rsidR="00B9386B" w:rsidRPr="00B9386B" w:rsidTr="004913DC">
        <w:trPr>
          <w:trHeight w:hRule="exact" w:val="315"/>
          <w:jc w:val="center"/>
        </w:trPr>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ENTIDADES Y ORGANISMOS</w:t>
            </w:r>
          </w:p>
        </w:tc>
        <w:tc>
          <w:tcPr>
            <w:tcW w:w="148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25,981,240</w:t>
            </w:r>
          </w:p>
        </w:tc>
        <w:tc>
          <w:tcPr>
            <w:tcW w:w="148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24,518,198</w:t>
            </w:r>
          </w:p>
        </w:tc>
        <w:tc>
          <w:tcPr>
            <w:tcW w:w="142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-1,463,042</w:t>
            </w:r>
          </w:p>
        </w:tc>
        <w:tc>
          <w:tcPr>
            <w:tcW w:w="120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center"/>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-5.63</w:t>
            </w:r>
          </w:p>
        </w:tc>
      </w:tr>
      <w:tr w:rsidR="00B9386B" w:rsidRPr="00B9386B" w:rsidTr="004913DC">
        <w:trPr>
          <w:trHeight w:hRule="exact" w:val="315"/>
          <w:jc w:val="center"/>
        </w:trPr>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GASTO DE INVERSIÓN</w:t>
            </w:r>
          </w:p>
        </w:tc>
        <w:tc>
          <w:tcPr>
            <w:tcW w:w="148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5,094,139</w:t>
            </w:r>
          </w:p>
        </w:tc>
        <w:tc>
          <w:tcPr>
            <w:tcW w:w="148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3,855,013</w:t>
            </w:r>
          </w:p>
        </w:tc>
        <w:tc>
          <w:tcPr>
            <w:tcW w:w="142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-1,239,126</w:t>
            </w:r>
          </w:p>
        </w:tc>
        <w:tc>
          <w:tcPr>
            <w:tcW w:w="120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center"/>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24.32</w:t>
            </w:r>
          </w:p>
        </w:tc>
      </w:tr>
      <w:tr w:rsidR="00B9386B" w:rsidRPr="00B9386B" w:rsidTr="004913DC">
        <w:trPr>
          <w:trHeight w:hRule="exact" w:val="315"/>
          <w:jc w:val="center"/>
        </w:trPr>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DESARROLLO MUNICIPAL</w:t>
            </w:r>
          </w:p>
        </w:tc>
        <w:tc>
          <w:tcPr>
            <w:tcW w:w="148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5,515,846</w:t>
            </w:r>
          </w:p>
        </w:tc>
        <w:tc>
          <w:tcPr>
            <w:tcW w:w="148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5,586,730</w:t>
            </w:r>
          </w:p>
        </w:tc>
        <w:tc>
          <w:tcPr>
            <w:tcW w:w="142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67,884</w:t>
            </w:r>
          </w:p>
        </w:tc>
        <w:tc>
          <w:tcPr>
            <w:tcW w:w="120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center"/>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1.23</w:t>
            </w:r>
          </w:p>
        </w:tc>
      </w:tr>
      <w:tr w:rsidR="00B9386B" w:rsidRPr="00B9386B" w:rsidTr="004913DC">
        <w:trPr>
          <w:trHeight w:hRule="exact" w:val="315"/>
          <w:jc w:val="center"/>
        </w:trPr>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DEUDA PÚBLICA</w:t>
            </w:r>
          </w:p>
        </w:tc>
        <w:tc>
          <w:tcPr>
            <w:tcW w:w="148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3,270,730</w:t>
            </w:r>
          </w:p>
        </w:tc>
        <w:tc>
          <w:tcPr>
            <w:tcW w:w="148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5,637,681</w:t>
            </w:r>
          </w:p>
        </w:tc>
        <w:tc>
          <w:tcPr>
            <w:tcW w:w="142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2,366,951</w:t>
            </w:r>
          </w:p>
        </w:tc>
        <w:tc>
          <w:tcPr>
            <w:tcW w:w="1200" w:type="dxa"/>
            <w:tcBorders>
              <w:top w:val="nil"/>
              <w:left w:val="nil"/>
              <w:bottom w:val="single" w:sz="8" w:space="0" w:color="000000"/>
              <w:right w:val="single" w:sz="8" w:space="0" w:color="000000"/>
            </w:tcBorders>
            <w:shd w:val="clear" w:color="auto" w:fill="auto"/>
            <w:vAlign w:val="center"/>
            <w:hideMark/>
          </w:tcPr>
          <w:p w:rsidR="00B9386B" w:rsidRPr="00B9386B" w:rsidRDefault="00B9386B" w:rsidP="00B9386B">
            <w:pPr>
              <w:spacing w:after="0" w:line="240" w:lineRule="auto"/>
              <w:jc w:val="center"/>
              <w:rPr>
                <w:rFonts w:ascii="Tahoma" w:eastAsia="Times New Roman" w:hAnsi="Tahoma" w:cs="Tahoma"/>
                <w:color w:val="000000"/>
                <w:sz w:val="16"/>
                <w:szCs w:val="16"/>
                <w:lang w:eastAsia="es-MX"/>
              </w:rPr>
            </w:pPr>
            <w:r w:rsidRPr="00B9386B">
              <w:rPr>
                <w:rFonts w:ascii="Tahoma" w:eastAsia="Tahoma" w:hAnsi="Tahoma" w:cs="Tahoma"/>
                <w:color w:val="000000"/>
                <w:sz w:val="16"/>
                <w:szCs w:val="16"/>
                <w:lang w:eastAsia="es-MX"/>
              </w:rPr>
              <w:t>72.37</w:t>
            </w:r>
          </w:p>
        </w:tc>
      </w:tr>
      <w:tr w:rsidR="00B9386B" w:rsidRPr="00B9386B" w:rsidTr="004913DC">
        <w:trPr>
          <w:trHeight w:hRule="exact" w:val="315"/>
          <w:jc w:val="center"/>
        </w:trPr>
        <w:tc>
          <w:tcPr>
            <w:tcW w:w="2560" w:type="dxa"/>
            <w:tcBorders>
              <w:top w:val="nil"/>
              <w:left w:val="single" w:sz="8" w:space="0" w:color="000000"/>
              <w:bottom w:val="single" w:sz="8" w:space="0" w:color="000000"/>
              <w:right w:val="single" w:sz="8" w:space="0" w:color="000000"/>
            </w:tcBorders>
            <w:shd w:val="clear" w:color="000000" w:fill="D8D8D8"/>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ahoma" w:hAnsi="Tahoma" w:cs="Tahoma"/>
                <w:b/>
                <w:bCs/>
                <w:color w:val="000000"/>
                <w:sz w:val="16"/>
                <w:szCs w:val="16"/>
                <w:lang w:eastAsia="es-MX"/>
              </w:rPr>
              <w:t>TOTAL</w:t>
            </w:r>
          </w:p>
        </w:tc>
        <w:tc>
          <w:tcPr>
            <w:tcW w:w="1480" w:type="dxa"/>
            <w:tcBorders>
              <w:top w:val="nil"/>
              <w:left w:val="nil"/>
              <w:bottom w:val="single" w:sz="8" w:space="0" w:color="000000"/>
              <w:right w:val="single" w:sz="8" w:space="0" w:color="000000"/>
            </w:tcBorders>
            <w:shd w:val="clear" w:color="000000" w:fill="D8D8D8"/>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ahoma" w:hAnsi="Tahoma" w:cs="Tahoma"/>
                <w:b/>
                <w:bCs/>
                <w:color w:val="000000"/>
                <w:sz w:val="16"/>
                <w:szCs w:val="16"/>
                <w:lang w:eastAsia="es-MX"/>
              </w:rPr>
              <w:t>48,590,060</w:t>
            </w:r>
          </w:p>
        </w:tc>
        <w:tc>
          <w:tcPr>
            <w:tcW w:w="1480" w:type="dxa"/>
            <w:tcBorders>
              <w:top w:val="nil"/>
              <w:left w:val="nil"/>
              <w:bottom w:val="single" w:sz="8" w:space="0" w:color="000000"/>
              <w:right w:val="single" w:sz="8" w:space="0" w:color="000000"/>
            </w:tcBorders>
            <w:shd w:val="clear" w:color="000000" w:fill="D8D8D8"/>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ahoma" w:hAnsi="Tahoma" w:cs="Tahoma"/>
                <w:b/>
                <w:bCs/>
                <w:noProof/>
                <w:color w:val="000000"/>
                <w:sz w:val="16"/>
                <w:szCs w:val="16"/>
                <w:lang w:eastAsia="es-MX"/>
              </w:rPr>
              <w:t>49,325,862</w:t>
            </w:r>
          </w:p>
        </w:tc>
        <w:tc>
          <w:tcPr>
            <w:tcW w:w="1420" w:type="dxa"/>
            <w:tcBorders>
              <w:top w:val="nil"/>
              <w:left w:val="nil"/>
              <w:bottom w:val="single" w:sz="8" w:space="0" w:color="000000"/>
              <w:right w:val="single" w:sz="8" w:space="0" w:color="000000"/>
            </w:tcBorders>
            <w:shd w:val="clear" w:color="000000" w:fill="D9D9D9"/>
            <w:vAlign w:val="center"/>
            <w:hideMark/>
          </w:tcPr>
          <w:p w:rsidR="00B9386B" w:rsidRPr="00B9386B" w:rsidRDefault="00B9386B" w:rsidP="00B9386B">
            <w:pPr>
              <w:spacing w:after="0" w:line="240" w:lineRule="auto"/>
              <w:jc w:val="right"/>
              <w:rPr>
                <w:rFonts w:ascii="Tahoma" w:eastAsia="Times New Roman" w:hAnsi="Tahoma" w:cs="Tahoma"/>
                <w:b/>
                <w:color w:val="000000"/>
                <w:sz w:val="16"/>
                <w:szCs w:val="16"/>
                <w:lang w:eastAsia="es-MX"/>
              </w:rPr>
            </w:pPr>
            <w:r w:rsidRPr="00B9386B">
              <w:rPr>
                <w:rFonts w:ascii="Tahoma" w:eastAsia="Tahoma" w:hAnsi="Tahoma" w:cs="Tahoma"/>
                <w:b/>
                <w:color w:val="000000"/>
                <w:sz w:val="16"/>
                <w:szCs w:val="16"/>
                <w:lang w:eastAsia="es-MX"/>
              </w:rPr>
              <w:t>765,802</w:t>
            </w:r>
          </w:p>
        </w:tc>
        <w:tc>
          <w:tcPr>
            <w:tcW w:w="1200" w:type="dxa"/>
            <w:tcBorders>
              <w:top w:val="nil"/>
              <w:left w:val="nil"/>
              <w:bottom w:val="single" w:sz="8" w:space="0" w:color="000000"/>
              <w:right w:val="single" w:sz="8" w:space="0" w:color="000000"/>
            </w:tcBorders>
            <w:shd w:val="clear" w:color="000000" w:fill="D8D8D8"/>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ahoma" w:hAnsi="Tahoma" w:cs="Tahoma"/>
                <w:b/>
                <w:bCs/>
                <w:color w:val="000000"/>
                <w:sz w:val="16"/>
                <w:szCs w:val="16"/>
                <w:lang w:eastAsia="es-MX"/>
              </w:rPr>
              <w:t>1.58</w:t>
            </w:r>
          </w:p>
        </w:tc>
      </w:tr>
    </w:tbl>
    <w:p w:rsidR="00B9386B" w:rsidRPr="00B9386B" w:rsidRDefault="00B9386B" w:rsidP="00B9386B">
      <w:pPr>
        <w:spacing w:before="120" w:after="120" w:line="312" w:lineRule="auto"/>
        <w:rPr>
          <w:rFonts w:ascii="Tahoma" w:eastAsia="Times New Roman" w:hAnsi="Tahoma" w:cs="Tahoma"/>
          <w:sz w:val="26"/>
          <w:szCs w:val="26"/>
          <w:lang w:eastAsia="es-MX"/>
        </w:rPr>
      </w:pPr>
    </w:p>
    <w:p w:rsidR="00B9386B" w:rsidRPr="00056DC4" w:rsidRDefault="00B9386B" w:rsidP="00422B01">
      <w:pPr>
        <w:keepLines/>
        <w:spacing w:before="120" w:after="120" w:line="240" w:lineRule="auto"/>
        <w:ind w:right="68" w:firstLine="709"/>
        <w:jc w:val="both"/>
        <w:rPr>
          <w:rFonts w:ascii="Arial" w:eastAsia="Tahoma" w:hAnsi="Arial" w:cs="Arial"/>
          <w:sz w:val="20"/>
          <w:szCs w:val="26"/>
          <w:lang w:eastAsia="es-MX"/>
        </w:rPr>
      </w:pPr>
      <w:r w:rsidRPr="00056DC4">
        <w:rPr>
          <w:rFonts w:ascii="Arial" w:eastAsia="Tahoma" w:hAnsi="Arial" w:cs="Arial"/>
          <w:b/>
          <w:bCs/>
          <w:spacing w:val="1"/>
          <w:sz w:val="20"/>
          <w:szCs w:val="26"/>
          <w:lang w:eastAsia="es-MX"/>
        </w:rPr>
        <w:t>F</w:t>
      </w:r>
      <w:r w:rsidRPr="00056DC4">
        <w:rPr>
          <w:rFonts w:ascii="Arial" w:eastAsia="Tahoma" w:hAnsi="Arial" w:cs="Arial"/>
          <w:b/>
          <w:bCs/>
          <w:spacing w:val="-1"/>
          <w:sz w:val="20"/>
          <w:szCs w:val="26"/>
          <w:lang w:eastAsia="es-MX"/>
        </w:rPr>
        <w:t>R</w:t>
      </w:r>
      <w:r w:rsidRPr="00056DC4">
        <w:rPr>
          <w:rFonts w:ascii="Arial" w:eastAsia="Tahoma" w:hAnsi="Arial" w:cs="Arial"/>
          <w:b/>
          <w:bCs/>
          <w:sz w:val="20"/>
          <w:szCs w:val="26"/>
          <w:lang w:eastAsia="es-MX"/>
        </w:rPr>
        <w:t>AC</w:t>
      </w:r>
      <w:r w:rsidRPr="00056DC4">
        <w:rPr>
          <w:rFonts w:ascii="Arial" w:eastAsia="Tahoma" w:hAnsi="Arial" w:cs="Arial"/>
          <w:b/>
          <w:bCs/>
          <w:spacing w:val="2"/>
          <w:sz w:val="20"/>
          <w:szCs w:val="26"/>
          <w:lang w:eastAsia="es-MX"/>
        </w:rPr>
        <w:t>C</w:t>
      </w:r>
      <w:r w:rsidRPr="00056DC4">
        <w:rPr>
          <w:rFonts w:ascii="Arial" w:eastAsia="Tahoma" w:hAnsi="Arial" w:cs="Arial"/>
          <w:b/>
          <w:bCs/>
          <w:sz w:val="20"/>
          <w:szCs w:val="26"/>
          <w:lang w:eastAsia="es-MX"/>
        </w:rPr>
        <w:t>I</w:t>
      </w:r>
      <w:r w:rsidRPr="00056DC4">
        <w:rPr>
          <w:rFonts w:ascii="Arial" w:eastAsia="Tahoma" w:hAnsi="Arial" w:cs="Arial"/>
          <w:b/>
          <w:bCs/>
          <w:spacing w:val="2"/>
          <w:sz w:val="20"/>
          <w:szCs w:val="26"/>
          <w:lang w:eastAsia="es-MX"/>
        </w:rPr>
        <w:t>Ó</w:t>
      </w:r>
      <w:r w:rsidRPr="00056DC4">
        <w:rPr>
          <w:rFonts w:ascii="Arial" w:eastAsia="Tahoma" w:hAnsi="Arial" w:cs="Arial"/>
          <w:b/>
          <w:bCs/>
          <w:sz w:val="20"/>
          <w:szCs w:val="26"/>
          <w:lang w:eastAsia="es-MX"/>
        </w:rPr>
        <w:t>N</w:t>
      </w:r>
      <w:r w:rsidR="00927717" w:rsidRPr="00056DC4">
        <w:rPr>
          <w:rFonts w:ascii="Arial" w:eastAsia="Tahoma" w:hAnsi="Arial" w:cs="Arial"/>
          <w:b/>
          <w:bCs/>
          <w:sz w:val="20"/>
          <w:szCs w:val="26"/>
          <w:lang w:eastAsia="es-MX"/>
        </w:rPr>
        <w:t xml:space="preserve"> V</w:t>
      </w:r>
      <w:r w:rsidRPr="00056DC4">
        <w:rPr>
          <w:rFonts w:ascii="Arial" w:eastAsia="Tahoma" w:hAnsi="Arial" w:cs="Arial"/>
          <w:b/>
          <w:bCs/>
          <w:sz w:val="20"/>
          <w:szCs w:val="26"/>
          <w:lang w:eastAsia="es-MX"/>
        </w:rPr>
        <w:t>I</w:t>
      </w:r>
      <w:r w:rsidRPr="00056DC4">
        <w:rPr>
          <w:rFonts w:ascii="Arial" w:eastAsia="Tahoma" w:hAnsi="Arial" w:cs="Arial"/>
          <w:b/>
          <w:bCs/>
          <w:spacing w:val="2"/>
          <w:sz w:val="20"/>
          <w:szCs w:val="26"/>
          <w:lang w:eastAsia="es-MX"/>
        </w:rPr>
        <w:t>I</w:t>
      </w:r>
      <w:r w:rsidRPr="00056DC4">
        <w:rPr>
          <w:rFonts w:ascii="Arial" w:eastAsia="Tahoma" w:hAnsi="Arial" w:cs="Arial"/>
          <w:b/>
          <w:bCs/>
          <w:sz w:val="20"/>
          <w:szCs w:val="26"/>
          <w:lang w:eastAsia="es-MX"/>
        </w:rPr>
        <w:t>:</w:t>
      </w:r>
      <w:r w:rsidR="00056DC4" w:rsidRPr="00056DC4">
        <w:rPr>
          <w:rFonts w:ascii="Arial" w:eastAsia="Tahoma" w:hAnsi="Arial" w:cs="Arial"/>
          <w:b/>
          <w:bCs/>
          <w:sz w:val="20"/>
          <w:szCs w:val="26"/>
          <w:lang w:eastAsia="es-MX"/>
        </w:rPr>
        <w:t xml:space="preserve"> </w:t>
      </w:r>
      <w:r w:rsidRPr="00056DC4">
        <w:rPr>
          <w:rFonts w:ascii="Arial" w:eastAsia="Tahoma" w:hAnsi="Arial" w:cs="Arial"/>
          <w:sz w:val="20"/>
          <w:szCs w:val="26"/>
          <w:lang w:eastAsia="es-MX"/>
        </w:rPr>
        <w:t>S</w:t>
      </w:r>
      <w:r w:rsidRPr="00056DC4">
        <w:rPr>
          <w:rFonts w:ascii="Arial" w:eastAsia="Tahoma" w:hAnsi="Arial" w:cs="Arial"/>
          <w:spacing w:val="1"/>
          <w:sz w:val="20"/>
          <w:szCs w:val="26"/>
          <w:lang w:eastAsia="es-MX"/>
        </w:rPr>
        <w:t>i</w:t>
      </w:r>
      <w:r w:rsidRPr="00056DC4">
        <w:rPr>
          <w:rFonts w:ascii="Arial" w:eastAsia="Tahoma" w:hAnsi="Arial" w:cs="Arial"/>
          <w:spacing w:val="2"/>
          <w:sz w:val="20"/>
          <w:szCs w:val="26"/>
          <w:lang w:eastAsia="es-MX"/>
        </w:rPr>
        <w:t>t</w:t>
      </w:r>
      <w:r w:rsidRPr="00056DC4">
        <w:rPr>
          <w:rFonts w:ascii="Arial" w:eastAsia="Tahoma" w:hAnsi="Arial" w:cs="Arial"/>
          <w:sz w:val="20"/>
          <w:szCs w:val="26"/>
          <w:lang w:eastAsia="es-MX"/>
        </w:rPr>
        <w:t>u</w:t>
      </w:r>
      <w:r w:rsidRPr="00056DC4">
        <w:rPr>
          <w:rFonts w:ascii="Arial" w:eastAsia="Tahoma" w:hAnsi="Arial" w:cs="Arial"/>
          <w:spacing w:val="1"/>
          <w:sz w:val="20"/>
          <w:szCs w:val="26"/>
          <w:lang w:eastAsia="es-MX"/>
        </w:rPr>
        <w:t>ació</w:t>
      </w:r>
      <w:r w:rsidRPr="00056DC4">
        <w:rPr>
          <w:rFonts w:ascii="Arial" w:eastAsia="Tahoma" w:hAnsi="Arial" w:cs="Arial"/>
          <w:sz w:val="20"/>
          <w:szCs w:val="26"/>
          <w:lang w:eastAsia="es-MX"/>
        </w:rPr>
        <w:t>n</w:t>
      </w:r>
      <w:r w:rsidR="00056DC4" w:rsidRPr="00056DC4">
        <w:rPr>
          <w:rFonts w:ascii="Arial" w:eastAsia="Tahoma" w:hAnsi="Arial" w:cs="Arial"/>
          <w:sz w:val="20"/>
          <w:szCs w:val="26"/>
          <w:lang w:eastAsia="es-MX"/>
        </w:rPr>
        <w:t xml:space="preserve"> </w:t>
      </w:r>
      <w:r w:rsidRPr="00056DC4">
        <w:rPr>
          <w:rFonts w:ascii="Arial" w:eastAsia="Tahoma" w:hAnsi="Arial" w:cs="Arial"/>
          <w:spacing w:val="1"/>
          <w:sz w:val="20"/>
          <w:szCs w:val="26"/>
          <w:lang w:eastAsia="es-MX"/>
        </w:rPr>
        <w:t>d</w:t>
      </w:r>
      <w:r w:rsidRPr="00056DC4">
        <w:rPr>
          <w:rFonts w:ascii="Arial" w:eastAsia="Tahoma" w:hAnsi="Arial" w:cs="Arial"/>
          <w:sz w:val="20"/>
          <w:szCs w:val="26"/>
          <w:lang w:eastAsia="es-MX"/>
        </w:rPr>
        <w:t>e</w:t>
      </w:r>
      <w:r w:rsidR="00056DC4" w:rsidRPr="00056DC4">
        <w:rPr>
          <w:rFonts w:ascii="Arial" w:eastAsia="Tahoma" w:hAnsi="Arial" w:cs="Arial"/>
          <w:sz w:val="20"/>
          <w:szCs w:val="26"/>
          <w:lang w:eastAsia="es-MX"/>
        </w:rPr>
        <w:t xml:space="preserve"> </w:t>
      </w:r>
      <w:r w:rsidRPr="00056DC4">
        <w:rPr>
          <w:rFonts w:ascii="Arial" w:eastAsia="Tahoma" w:hAnsi="Arial" w:cs="Arial"/>
          <w:spacing w:val="1"/>
          <w:sz w:val="20"/>
          <w:szCs w:val="26"/>
          <w:lang w:eastAsia="es-MX"/>
        </w:rPr>
        <w:t>l</w:t>
      </w:r>
      <w:r w:rsidRPr="00056DC4">
        <w:rPr>
          <w:rFonts w:ascii="Arial" w:eastAsia="Tahoma" w:hAnsi="Arial" w:cs="Arial"/>
          <w:sz w:val="20"/>
          <w:szCs w:val="26"/>
          <w:lang w:eastAsia="es-MX"/>
        </w:rPr>
        <w:t>a</w:t>
      </w:r>
      <w:r w:rsidR="00056DC4" w:rsidRPr="00056DC4">
        <w:rPr>
          <w:rFonts w:ascii="Arial" w:eastAsia="Tahoma" w:hAnsi="Arial" w:cs="Arial"/>
          <w:sz w:val="20"/>
          <w:szCs w:val="26"/>
          <w:lang w:eastAsia="es-MX"/>
        </w:rPr>
        <w:t xml:space="preserve"> </w:t>
      </w:r>
      <w:r w:rsidRPr="00056DC4">
        <w:rPr>
          <w:rFonts w:ascii="Arial" w:eastAsia="Tahoma" w:hAnsi="Arial" w:cs="Arial"/>
          <w:sz w:val="20"/>
          <w:szCs w:val="26"/>
          <w:lang w:eastAsia="es-MX"/>
        </w:rPr>
        <w:t>D</w:t>
      </w:r>
      <w:r w:rsidRPr="00056DC4">
        <w:rPr>
          <w:rFonts w:ascii="Arial" w:eastAsia="Tahoma" w:hAnsi="Arial" w:cs="Arial"/>
          <w:spacing w:val="1"/>
          <w:sz w:val="20"/>
          <w:szCs w:val="26"/>
          <w:lang w:eastAsia="es-MX"/>
        </w:rPr>
        <w:t>e</w:t>
      </w:r>
      <w:r w:rsidRPr="00056DC4">
        <w:rPr>
          <w:rFonts w:ascii="Arial" w:eastAsia="Tahoma" w:hAnsi="Arial" w:cs="Arial"/>
          <w:sz w:val="20"/>
          <w:szCs w:val="26"/>
          <w:lang w:eastAsia="es-MX"/>
        </w:rPr>
        <w:t>u</w:t>
      </w:r>
      <w:r w:rsidRPr="00056DC4">
        <w:rPr>
          <w:rFonts w:ascii="Arial" w:eastAsia="Tahoma" w:hAnsi="Arial" w:cs="Arial"/>
          <w:spacing w:val="1"/>
          <w:sz w:val="20"/>
          <w:szCs w:val="26"/>
          <w:lang w:eastAsia="es-MX"/>
        </w:rPr>
        <w:t>d</w:t>
      </w:r>
      <w:r w:rsidRPr="00056DC4">
        <w:rPr>
          <w:rFonts w:ascii="Arial" w:eastAsia="Tahoma" w:hAnsi="Arial" w:cs="Arial"/>
          <w:sz w:val="20"/>
          <w:szCs w:val="26"/>
          <w:lang w:eastAsia="es-MX"/>
        </w:rPr>
        <w:t>a</w:t>
      </w:r>
      <w:r w:rsidR="00056DC4" w:rsidRPr="00056DC4">
        <w:rPr>
          <w:rFonts w:ascii="Arial" w:eastAsia="Tahoma" w:hAnsi="Arial" w:cs="Arial"/>
          <w:sz w:val="20"/>
          <w:szCs w:val="26"/>
          <w:lang w:eastAsia="es-MX"/>
        </w:rPr>
        <w:t xml:space="preserve"> </w:t>
      </w:r>
      <w:r w:rsidRPr="00056DC4">
        <w:rPr>
          <w:rFonts w:ascii="Arial" w:eastAsia="Tahoma" w:hAnsi="Arial" w:cs="Arial"/>
          <w:spacing w:val="1"/>
          <w:sz w:val="20"/>
          <w:szCs w:val="26"/>
          <w:lang w:eastAsia="es-MX"/>
        </w:rPr>
        <w:t>P</w:t>
      </w:r>
      <w:r w:rsidRPr="00056DC4">
        <w:rPr>
          <w:rFonts w:ascii="Arial" w:eastAsia="Tahoma" w:hAnsi="Arial" w:cs="Arial"/>
          <w:sz w:val="20"/>
          <w:szCs w:val="26"/>
          <w:lang w:eastAsia="es-MX"/>
        </w:rPr>
        <w:t>ú</w:t>
      </w:r>
      <w:r w:rsidRPr="00056DC4">
        <w:rPr>
          <w:rFonts w:ascii="Arial" w:eastAsia="Tahoma" w:hAnsi="Arial" w:cs="Arial"/>
          <w:spacing w:val="1"/>
          <w:sz w:val="20"/>
          <w:szCs w:val="26"/>
          <w:lang w:eastAsia="es-MX"/>
        </w:rPr>
        <w:t>blic</w:t>
      </w:r>
      <w:r w:rsidRPr="00056DC4">
        <w:rPr>
          <w:rFonts w:ascii="Arial" w:eastAsia="Tahoma" w:hAnsi="Arial" w:cs="Arial"/>
          <w:sz w:val="20"/>
          <w:szCs w:val="26"/>
          <w:lang w:eastAsia="es-MX"/>
        </w:rPr>
        <w:t>a</w:t>
      </w:r>
      <w:r w:rsidR="00056DC4" w:rsidRPr="00056DC4">
        <w:rPr>
          <w:rFonts w:ascii="Arial" w:eastAsia="Tahoma" w:hAnsi="Arial" w:cs="Arial"/>
          <w:sz w:val="20"/>
          <w:szCs w:val="26"/>
          <w:lang w:eastAsia="es-MX"/>
        </w:rPr>
        <w:t xml:space="preserve"> </w:t>
      </w:r>
      <w:r w:rsidRPr="00056DC4">
        <w:rPr>
          <w:rFonts w:ascii="Arial" w:eastAsia="Tahoma" w:hAnsi="Arial" w:cs="Arial"/>
          <w:spacing w:val="1"/>
          <w:sz w:val="20"/>
          <w:szCs w:val="26"/>
          <w:lang w:eastAsia="es-MX"/>
        </w:rPr>
        <w:t>e</w:t>
      </w:r>
      <w:r w:rsidRPr="00056DC4">
        <w:rPr>
          <w:rFonts w:ascii="Arial" w:eastAsia="Tahoma" w:hAnsi="Arial" w:cs="Arial"/>
          <w:sz w:val="20"/>
          <w:szCs w:val="26"/>
          <w:lang w:eastAsia="es-MX"/>
        </w:rPr>
        <w:t>st</w:t>
      </w:r>
      <w:r w:rsidRPr="00056DC4">
        <w:rPr>
          <w:rFonts w:ascii="Arial" w:eastAsia="Tahoma" w:hAnsi="Arial" w:cs="Arial"/>
          <w:spacing w:val="1"/>
          <w:sz w:val="20"/>
          <w:szCs w:val="26"/>
          <w:lang w:eastAsia="es-MX"/>
        </w:rPr>
        <w:t>a</w:t>
      </w:r>
      <w:r w:rsidRPr="00056DC4">
        <w:rPr>
          <w:rFonts w:ascii="Arial" w:eastAsia="Tahoma" w:hAnsi="Arial" w:cs="Arial"/>
          <w:sz w:val="20"/>
          <w:szCs w:val="26"/>
          <w:lang w:eastAsia="es-MX"/>
        </w:rPr>
        <w:t>t</w:t>
      </w:r>
      <w:r w:rsidRPr="00056DC4">
        <w:rPr>
          <w:rFonts w:ascii="Arial" w:eastAsia="Tahoma" w:hAnsi="Arial" w:cs="Arial"/>
          <w:spacing w:val="1"/>
          <w:sz w:val="20"/>
          <w:szCs w:val="26"/>
          <w:lang w:eastAsia="es-MX"/>
        </w:rPr>
        <w:t>a</w:t>
      </w:r>
      <w:r w:rsidRPr="00056DC4">
        <w:rPr>
          <w:rFonts w:ascii="Arial" w:eastAsia="Tahoma" w:hAnsi="Arial" w:cs="Arial"/>
          <w:sz w:val="20"/>
          <w:szCs w:val="26"/>
          <w:lang w:eastAsia="es-MX"/>
        </w:rPr>
        <w:t>l</w:t>
      </w:r>
      <w:r w:rsidR="00056DC4" w:rsidRPr="00056DC4">
        <w:rPr>
          <w:rFonts w:ascii="Arial" w:eastAsia="Tahoma" w:hAnsi="Arial" w:cs="Arial"/>
          <w:sz w:val="20"/>
          <w:szCs w:val="26"/>
          <w:lang w:eastAsia="es-MX"/>
        </w:rPr>
        <w:t xml:space="preserve"> </w:t>
      </w:r>
      <w:r w:rsidRPr="00056DC4">
        <w:rPr>
          <w:rFonts w:ascii="Arial" w:eastAsia="Tahoma" w:hAnsi="Arial" w:cs="Arial"/>
          <w:spacing w:val="1"/>
          <w:sz w:val="20"/>
          <w:szCs w:val="26"/>
          <w:lang w:eastAsia="es-MX"/>
        </w:rPr>
        <w:t>a</w:t>
      </w:r>
      <w:r w:rsidRPr="00056DC4">
        <w:rPr>
          <w:rFonts w:ascii="Arial" w:eastAsia="Tahoma" w:hAnsi="Arial" w:cs="Arial"/>
          <w:sz w:val="20"/>
          <w:szCs w:val="26"/>
          <w:lang w:eastAsia="es-MX"/>
        </w:rPr>
        <w:t>l</w:t>
      </w:r>
      <w:r w:rsidR="00056DC4" w:rsidRPr="00056DC4">
        <w:rPr>
          <w:rFonts w:ascii="Arial" w:eastAsia="Tahoma" w:hAnsi="Arial" w:cs="Arial"/>
          <w:sz w:val="20"/>
          <w:szCs w:val="26"/>
          <w:lang w:eastAsia="es-MX"/>
        </w:rPr>
        <w:t xml:space="preserve"> </w:t>
      </w:r>
      <w:r w:rsidRPr="00056DC4">
        <w:rPr>
          <w:rFonts w:ascii="Arial" w:eastAsia="Tahoma" w:hAnsi="Arial" w:cs="Arial"/>
          <w:spacing w:val="-1"/>
          <w:sz w:val="20"/>
          <w:szCs w:val="26"/>
          <w:lang w:eastAsia="es-MX"/>
        </w:rPr>
        <w:t>f</w:t>
      </w:r>
      <w:r w:rsidRPr="00056DC4">
        <w:rPr>
          <w:rFonts w:ascii="Arial" w:eastAsia="Tahoma" w:hAnsi="Arial" w:cs="Arial"/>
          <w:spacing w:val="1"/>
          <w:sz w:val="20"/>
          <w:szCs w:val="26"/>
          <w:lang w:eastAsia="es-MX"/>
        </w:rPr>
        <w:t>i</w:t>
      </w:r>
      <w:r w:rsidRPr="00056DC4">
        <w:rPr>
          <w:rFonts w:ascii="Arial" w:eastAsia="Tahoma" w:hAnsi="Arial" w:cs="Arial"/>
          <w:sz w:val="20"/>
          <w:szCs w:val="26"/>
          <w:lang w:eastAsia="es-MX"/>
        </w:rPr>
        <w:t>n</w:t>
      </w:r>
      <w:r w:rsidR="00056DC4" w:rsidRPr="00056DC4">
        <w:rPr>
          <w:rFonts w:ascii="Arial" w:eastAsia="Tahoma" w:hAnsi="Arial" w:cs="Arial"/>
          <w:sz w:val="20"/>
          <w:szCs w:val="26"/>
          <w:lang w:eastAsia="es-MX"/>
        </w:rPr>
        <w:t xml:space="preserve"> </w:t>
      </w:r>
      <w:r w:rsidRPr="00056DC4">
        <w:rPr>
          <w:rFonts w:ascii="Arial" w:eastAsia="Tahoma" w:hAnsi="Arial" w:cs="Arial"/>
          <w:spacing w:val="1"/>
          <w:sz w:val="20"/>
          <w:szCs w:val="26"/>
          <w:lang w:eastAsia="es-MX"/>
        </w:rPr>
        <w:t>de</w:t>
      </w:r>
      <w:r w:rsidRPr="00056DC4">
        <w:rPr>
          <w:rFonts w:ascii="Arial" w:eastAsia="Tahoma" w:hAnsi="Arial" w:cs="Arial"/>
          <w:sz w:val="20"/>
          <w:szCs w:val="26"/>
          <w:lang w:eastAsia="es-MX"/>
        </w:rPr>
        <w:t>l</w:t>
      </w:r>
      <w:r w:rsidR="00056DC4" w:rsidRPr="00056DC4">
        <w:rPr>
          <w:rFonts w:ascii="Arial" w:eastAsia="Tahoma" w:hAnsi="Arial" w:cs="Arial"/>
          <w:sz w:val="20"/>
          <w:szCs w:val="26"/>
          <w:lang w:eastAsia="es-MX"/>
        </w:rPr>
        <w:t xml:space="preserve"> </w:t>
      </w:r>
      <w:r w:rsidRPr="00056DC4">
        <w:rPr>
          <w:rFonts w:ascii="Arial" w:eastAsia="Tahoma" w:hAnsi="Arial" w:cs="Arial"/>
          <w:sz w:val="20"/>
          <w:szCs w:val="26"/>
          <w:lang w:eastAsia="es-MX"/>
        </w:rPr>
        <w:t>ú</w:t>
      </w:r>
      <w:r w:rsidRPr="00056DC4">
        <w:rPr>
          <w:rFonts w:ascii="Arial" w:eastAsia="Tahoma" w:hAnsi="Arial" w:cs="Arial"/>
          <w:spacing w:val="1"/>
          <w:sz w:val="20"/>
          <w:szCs w:val="26"/>
          <w:lang w:eastAsia="es-MX"/>
        </w:rPr>
        <w:t>l</w:t>
      </w:r>
      <w:r w:rsidRPr="00056DC4">
        <w:rPr>
          <w:rFonts w:ascii="Arial" w:eastAsia="Tahoma" w:hAnsi="Arial" w:cs="Arial"/>
          <w:sz w:val="20"/>
          <w:szCs w:val="26"/>
          <w:lang w:eastAsia="es-MX"/>
        </w:rPr>
        <w:t>t</w:t>
      </w:r>
      <w:r w:rsidRPr="00056DC4">
        <w:rPr>
          <w:rFonts w:ascii="Arial" w:eastAsia="Tahoma" w:hAnsi="Arial" w:cs="Arial"/>
          <w:spacing w:val="1"/>
          <w:sz w:val="20"/>
          <w:szCs w:val="26"/>
          <w:lang w:eastAsia="es-MX"/>
        </w:rPr>
        <w:t>im</w:t>
      </w:r>
      <w:r w:rsidRPr="00056DC4">
        <w:rPr>
          <w:rFonts w:ascii="Arial" w:eastAsia="Tahoma" w:hAnsi="Arial" w:cs="Arial"/>
          <w:sz w:val="20"/>
          <w:szCs w:val="26"/>
          <w:lang w:eastAsia="es-MX"/>
        </w:rPr>
        <w:t>o</w:t>
      </w:r>
      <w:r w:rsidR="00056DC4" w:rsidRPr="00056DC4">
        <w:rPr>
          <w:rFonts w:ascii="Arial" w:eastAsia="Tahoma" w:hAnsi="Arial" w:cs="Arial"/>
          <w:sz w:val="20"/>
          <w:szCs w:val="26"/>
          <w:lang w:eastAsia="es-MX"/>
        </w:rPr>
        <w:t xml:space="preserve"> </w:t>
      </w:r>
      <w:r w:rsidRPr="00056DC4">
        <w:rPr>
          <w:rFonts w:ascii="Arial" w:eastAsia="Tahoma" w:hAnsi="Arial" w:cs="Arial"/>
          <w:spacing w:val="1"/>
          <w:sz w:val="20"/>
          <w:szCs w:val="26"/>
          <w:lang w:eastAsia="es-MX"/>
        </w:rPr>
        <w:t>e</w:t>
      </w:r>
      <w:r w:rsidRPr="00056DC4">
        <w:rPr>
          <w:rFonts w:ascii="Arial" w:eastAsia="Tahoma" w:hAnsi="Arial" w:cs="Arial"/>
          <w:spacing w:val="-1"/>
          <w:sz w:val="20"/>
          <w:szCs w:val="26"/>
          <w:lang w:eastAsia="es-MX"/>
        </w:rPr>
        <w:t>j</w:t>
      </w:r>
      <w:r w:rsidRPr="00056DC4">
        <w:rPr>
          <w:rFonts w:ascii="Arial" w:eastAsia="Tahoma" w:hAnsi="Arial" w:cs="Arial"/>
          <w:spacing w:val="1"/>
          <w:sz w:val="20"/>
          <w:szCs w:val="26"/>
          <w:lang w:eastAsia="es-MX"/>
        </w:rPr>
        <w:t>e</w:t>
      </w:r>
      <w:r w:rsidRPr="00056DC4">
        <w:rPr>
          <w:rFonts w:ascii="Arial" w:eastAsia="Tahoma" w:hAnsi="Arial" w:cs="Arial"/>
          <w:sz w:val="20"/>
          <w:szCs w:val="26"/>
          <w:lang w:eastAsia="es-MX"/>
        </w:rPr>
        <w:t>r</w:t>
      </w:r>
      <w:r w:rsidRPr="00056DC4">
        <w:rPr>
          <w:rFonts w:ascii="Arial" w:eastAsia="Tahoma" w:hAnsi="Arial" w:cs="Arial"/>
          <w:spacing w:val="1"/>
          <w:sz w:val="20"/>
          <w:szCs w:val="26"/>
          <w:lang w:eastAsia="es-MX"/>
        </w:rPr>
        <w:t>cici</w:t>
      </w:r>
      <w:r w:rsidRPr="00056DC4">
        <w:rPr>
          <w:rFonts w:ascii="Arial" w:eastAsia="Tahoma" w:hAnsi="Arial" w:cs="Arial"/>
          <w:sz w:val="20"/>
          <w:szCs w:val="26"/>
          <w:lang w:eastAsia="es-MX"/>
        </w:rPr>
        <w:t xml:space="preserve">o </w:t>
      </w:r>
      <w:r w:rsidRPr="00056DC4">
        <w:rPr>
          <w:rFonts w:ascii="Arial" w:eastAsia="Tahoma" w:hAnsi="Arial" w:cs="Arial"/>
          <w:spacing w:val="-1"/>
          <w:sz w:val="20"/>
          <w:szCs w:val="26"/>
          <w:lang w:eastAsia="es-MX"/>
        </w:rPr>
        <w:t>f</w:t>
      </w:r>
      <w:r w:rsidRPr="00056DC4">
        <w:rPr>
          <w:rFonts w:ascii="Arial" w:eastAsia="Tahoma" w:hAnsi="Arial" w:cs="Arial"/>
          <w:spacing w:val="1"/>
          <w:sz w:val="20"/>
          <w:szCs w:val="26"/>
          <w:lang w:eastAsia="es-MX"/>
        </w:rPr>
        <w:t>i</w:t>
      </w:r>
      <w:r w:rsidRPr="00056DC4">
        <w:rPr>
          <w:rFonts w:ascii="Arial" w:eastAsia="Tahoma" w:hAnsi="Arial" w:cs="Arial"/>
          <w:sz w:val="20"/>
          <w:szCs w:val="26"/>
          <w:lang w:eastAsia="es-MX"/>
        </w:rPr>
        <w:t>s</w:t>
      </w:r>
      <w:r w:rsidRPr="00056DC4">
        <w:rPr>
          <w:rFonts w:ascii="Arial" w:eastAsia="Tahoma" w:hAnsi="Arial" w:cs="Arial"/>
          <w:spacing w:val="1"/>
          <w:sz w:val="20"/>
          <w:szCs w:val="26"/>
          <w:lang w:eastAsia="es-MX"/>
        </w:rPr>
        <w:t>ca</w:t>
      </w:r>
      <w:r w:rsidRPr="00056DC4">
        <w:rPr>
          <w:rFonts w:ascii="Arial" w:eastAsia="Tahoma" w:hAnsi="Arial" w:cs="Arial"/>
          <w:sz w:val="20"/>
          <w:szCs w:val="26"/>
          <w:lang w:eastAsia="es-MX"/>
        </w:rPr>
        <w:t>l</w:t>
      </w:r>
      <w:r w:rsidR="00056DC4" w:rsidRPr="00056DC4">
        <w:rPr>
          <w:rFonts w:ascii="Arial" w:eastAsia="Tahoma" w:hAnsi="Arial" w:cs="Arial"/>
          <w:sz w:val="20"/>
          <w:szCs w:val="26"/>
          <w:lang w:eastAsia="es-MX"/>
        </w:rPr>
        <w:t xml:space="preserve"> </w:t>
      </w:r>
      <w:r w:rsidRPr="00056DC4">
        <w:rPr>
          <w:rFonts w:ascii="Arial" w:eastAsia="Tahoma" w:hAnsi="Arial" w:cs="Arial"/>
          <w:sz w:val="20"/>
          <w:szCs w:val="26"/>
          <w:lang w:eastAsia="es-MX"/>
        </w:rPr>
        <w:t>y</w:t>
      </w:r>
      <w:r w:rsidR="00056DC4" w:rsidRPr="00056DC4">
        <w:rPr>
          <w:rFonts w:ascii="Arial" w:eastAsia="Tahoma" w:hAnsi="Arial" w:cs="Arial"/>
          <w:sz w:val="20"/>
          <w:szCs w:val="26"/>
          <w:lang w:eastAsia="es-MX"/>
        </w:rPr>
        <w:t xml:space="preserve"> </w:t>
      </w:r>
      <w:r w:rsidRPr="00056DC4">
        <w:rPr>
          <w:rFonts w:ascii="Arial" w:eastAsia="Tahoma" w:hAnsi="Arial" w:cs="Arial"/>
          <w:spacing w:val="1"/>
          <w:sz w:val="20"/>
          <w:szCs w:val="26"/>
          <w:lang w:eastAsia="es-MX"/>
        </w:rPr>
        <w:t>e</w:t>
      </w:r>
      <w:r w:rsidRPr="00056DC4">
        <w:rPr>
          <w:rFonts w:ascii="Arial" w:eastAsia="Tahoma" w:hAnsi="Arial" w:cs="Arial"/>
          <w:spacing w:val="2"/>
          <w:sz w:val="20"/>
          <w:szCs w:val="26"/>
          <w:lang w:eastAsia="es-MX"/>
        </w:rPr>
        <w:t>s</w:t>
      </w:r>
      <w:r w:rsidRPr="00056DC4">
        <w:rPr>
          <w:rFonts w:ascii="Arial" w:eastAsia="Tahoma" w:hAnsi="Arial" w:cs="Arial"/>
          <w:sz w:val="20"/>
          <w:szCs w:val="26"/>
          <w:lang w:eastAsia="es-MX"/>
        </w:rPr>
        <w:t>t</w:t>
      </w:r>
      <w:r w:rsidRPr="00056DC4">
        <w:rPr>
          <w:rFonts w:ascii="Arial" w:eastAsia="Tahoma" w:hAnsi="Arial" w:cs="Arial"/>
          <w:spacing w:val="1"/>
          <w:sz w:val="20"/>
          <w:szCs w:val="26"/>
          <w:lang w:eastAsia="es-MX"/>
        </w:rPr>
        <w:t>imació</w:t>
      </w:r>
      <w:r w:rsidRPr="00056DC4">
        <w:rPr>
          <w:rFonts w:ascii="Arial" w:eastAsia="Tahoma" w:hAnsi="Arial" w:cs="Arial"/>
          <w:sz w:val="20"/>
          <w:szCs w:val="26"/>
          <w:lang w:eastAsia="es-MX"/>
        </w:rPr>
        <w:t>n</w:t>
      </w:r>
      <w:r w:rsidR="00056DC4" w:rsidRPr="00056DC4">
        <w:rPr>
          <w:rFonts w:ascii="Arial" w:eastAsia="Tahoma" w:hAnsi="Arial" w:cs="Arial"/>
          <w:sz w:val="20"/>
          <w:szCs w:val="26"/>
          <w:lang w:eastAsia="es-MX"/>
        </w:rPr>
        <w:t xml:space="preserve"> </w:t>
      </w:r>
      <w:r w:rsidRPr="00056DC4">
        <w:rPr>
          <w:rFonts w:ascii="Arial" w:eastAsia="Tahoma" w:hAnsi="Arial" w:cs="Arial"/>
          <w:spacing w:val="1"/>
          <w:sz w:val="20"/>
          <w:szCs w:val="26"/>
          <w:lang w:eastAsia="es-MX"/>
        </w:rPr>
        <w:t>d</w:t>
      </w:r>
      <w:r w:rsidRPr="00056DC4">
        <w:rPr>
          <w:rFonts w:ascii="Arial" w:eastAsia="Tahoma" w:hAnsi="Arial" w:cs="Arial"/>
          <w:sz w:val="20"/>
          <w:szCs w:val="26"/>
          <w:lang w:eastAsia="es-MX"/>
        </w:rPr>
        <w:t>e</w:t>
      </w:r>
      <w:r w:rsidR="00056DC4" w:rsidRPr="00056DC4">
        <w:rPr>
          <w:rFonts w:ascii="Arial" w:eastAsia="Tahoma" w:hAnsi="Arial" w:cs="Arial"/>
          <w:sz w:val="20"/>
          <w:szCs w:val="26"/>
          <w:lang w:eastAsia="es-MX"/>
        </w:rPr>
        <w:t xml:space="preserve"> </w:t>
      </w:r>
      <w:r w:rsidRPr="00056DC4">
        <w:rPr>
          <w:rFonts w:ascii="Arial" w:eastAsia="Tahoma" w:hAnsi="Arial" w:cs="Arial"/>
          <w:spacing w:val="1"/>
          <w:sz w:val="20"/>
          <w:szCs w:val="26"/>
          <w:lang w:eastAsia="es-MX"/>
        </w:rPr>
        <w:t>l</w:t>
      </w:r>
      <w:r w:rsidRPr="00056DC4">
        <w:rPr>
          <w:rFonts w:ascii="Arial" w:eastAsia="Tahoma" w:hAnsi="Arial" w:cs="Arial"/>
          <w:sz w:val="20"/>
          <w:szCs w:val="26"/>
          <w:lang w:eastAsia="es-MX"/>
        </w:rPr>
        <w:t>a</w:t>
      </w:r>
      <w:r w:rsidR="00056DC4" w:rsidRPr="00056DC4">
        <w:rPr>
          <w:rFonts w:ascii="Arial" w:eastAsia="Tahoma" w:hAnsi="Arial" w:cs="Arial"/>
          <w:sz w:val="20"/>
          <w:szCs w:val="26"/>
          <w:lang w:eastAsia="es-MX"/>
        </w:rPr>
        <w:t xml:space="preserve"> </w:t>
      </w:r>
      <w:r w:rsidRPr="00056DC4">
        <w:rPr>
          <w:rFonts w:ascii="Arial" w:eastAsia="Tahoma" w:hAnsi="Arial" w:cs="Arial"/>
          <w:spacing w:val="1"/>
          <w:sz w:val="20"/>
          <w:szCs w:val="26"/>
          <w:lang w:eastAsia="es-MX"/>
        </w:rPr>
        <w:t>q</w:t>
      </w:r>
      <w:r w:rsidRPr="00056DC4">
        <w:rPr>
          <w:rFonts w:ascii="Arial" w:eastAsia="Tahoma" w:hAnsi="Arial" w:cs="Arial"/>
          <w:sz w:val="20"/>
          <w:szCs w:val="26"/>
          <w:lang w:eastAsia="es-MX"/>
        </w:rPr>
        <w:t>ue</w:t>
      </w:r>
      <w:r w:rsidR="00056DC4" w:rsidRPr="00056DC4">
        <w:rPr>
          <w:rFonts w:ascii="Arial" w:eastAsia="Tahoma" w:hAnsi="Arial" w:cs="Arial"/>
          <w:sz w:val="20"/>
          <w:szCs w:val="26"/>
          <w:lang w:eastAsia="es-MX"/>
        </w:rPr>
        <w:t xml:space="preserve"> </w:t>
      </w:r>
      <w:r w:rsidRPr="00056DC4">
        <w:rPr>
          <w:rFonts w:ascii="Arial" w:eastAsia="Tahoma" w:hAnsi="Arial" w:cs="Arial"/>
          <w:sz w:val="20"/>
          <w:szCs w:val="26"/>
          <w:lang w:eastAsia="es-MX"/>
        </w:rPr>
        <w:t>se</w:t>
      </w:r>
      <w:r w:rsidR="00056DC4" w:rsidRPr="00056DC4">
        <w:rPr>
          <w:rFonts w:ascii="Arial" w:eastAsia="Tahoma" w:hAnsi="Arial" w:cs="Arial"/>
          <w:sz w:val="20"/>
          <w:szCs w:val="26"/>
          <w:lang w:eastAsia="es-MX"/>
        </w:rPr>
        <w:t xml:space="preserve"> </w:t>
      </w:r>
      <w:r w:rsidRPr="00056DC4">
        <w:rPr>
          <w:rFonts w:ascii="Arial" w:eastAsia="Tahoma" w:hAnsi="Arial" w:cs="Arial"/>
          <w:sz w:val="20"/>
          <w:szCs w:val="26"/>
          <w:lang w:eastAsia="es-MX"/>
        </w:rPr>
        <w:t>t</w:t>
      </w:r>
      <w:r w:rsidRPr="00056DC4">
        <w:rPr>
          <w:rFonts w:ascii="Arial" w:eastAsia="Tahoma" w:hAnsi="Arial" w:cs="Arial"/>
          <w:spacing w:val="1"/>
          <w:sz w:val="20"/>
          <w:szCs w:val="26"/>
          <w:lang w:eastAsia="es-MX"/>
        </w:rPr>
        <w:t>e</w:t>
      </w:r>
      <w:r w:rsidRPr="00056DC4">
        <w:rPr>
          <w:rFonts w:ascii="Arial" w:eastAsia="Tahoma" w:hAnsi="Arial" w:cs="Arial"/>
          <w:sz w:val="20"/>
          <w:szCs w:val="26"/>
          <w:lang w:eastAsia="es-MX"/>
        </w:rPr>
        <w:t>n</w:t>
      </w:r>
      <w:r w:rsidRPr="00056DC4">
        <w:rPr>
          <w:rFonts w:ascii="Arial" w:eastAsia="Tahoma" w:hAnsi="Arial" w:cs="Arial"/>
          <w:spacing w:val="1"/>
          <w:sz w:val="20"/>
          <w:szCs w:val="26"/>
          <w:lang w:eastAsia="es-MX"/>
        </w:rPr>
        <w:t>d</w:t>
      </w:r>
      <w:r w:rsidRPr="00056DC4">
        <w:rPr>
          <w:rFonts w:ascii="Arial" w:eastAsia="Tahoma" w:hAnsi="Arial" w:cs="Arial"/>
          <w:sz w:val="20"/>
          <w:szCs w:val="26"/>
          <w:lang w:eastAsia="es-MX"/>
        </w:rPr>
        <w:t>rá</w:t>
      </w:r>
      <w:r w:rsidR="00056DC4" w:rsidRPr="00056DC4">
        <w:rPr>
          <w:rFonts w:ascii="Arial" w:eastAsia="Tahoma" w:hAnsi="Arial" w:cs="Arial"/>
          <w:sz w:val="20"/>
          <w:szCs w:val="26"/>
          <w:lang w:eastAsia="es-MX"/>
        </w:rPr>
        <w:t xml:space="preserve"> </w:t>
      </w:r>
      <w:r w:rsidRPr="00056DC4">
        <w:rPr>
          <w:rFonts w:ascii="Arial" w:eastAsia="Tahoma" w:hAnsi="Arial" w:cs="Arial"/>
          <w:spacing w:val="1"/>
          <w:sz w:val="20"/>
          <w:szCs w:val="26"/>
          <w:lang w:eastAsia="es-MX"/>
        </w:rPr>
        <w:t>d</w:t>
      </w:r>
      <w:r w:rsidRPr="00056DC4">
        <w:rPr>
          <w:rFonts w:ascii="Arial" w:eastAsia="Tahoma" w:hAnsi="Arial" w:cs="Arial"/>
          <w:sz w:val="20"/>
          <w:szCs w:val="26"/>
          <w:lang w:eastAsia="es-MX"/>
        </w:rPr>
        <w:t>e</w:t>
      </w:r>
      <w:r w:rsidR="00056DC4" w:rsidRPr="00056DC4">
        <w:rPr>
          <w:rFonts w:ascii="Arial" w:eastAsia="Tahoma" w:hAnsi="Arial" w:cs="Arial"/>
          <w:sz w:val="20"/>
          <w:szCs w:val="26"/>
          <w:lang w:eastAsia="es-MX"/>
        </w:rPr>
        <w:t xml:space="preserve"> </w:t>
      </w:r>
      <w:r w:rsidRPr="00056DC4">
        <w:rPr>
          <w:rFonts w:ascii="Arial" w:eastAsia="Tahoma" w:hAnsi="Arial" w:cs="Arial"/>
          <w:spacing w:val="1"/>
          <w:sz w:val="20"/>
          <w:szCs w:val="26"/>
          <w:lang w:eastAsia="es-MX"/>
        </w:rPr>
        <w:t>lo</w:t>
      </w:r>
      <w:r w:rsidRPr="00056DC4">
        <w:rPr>
          <w:rFonts w:ascii="Arial" w:eastAsia="Tahoma" w:hAnsi="Arial" w:cs="Arial"/>
          <w:sz w:val="20"/>
          <w:szCs w:val="26"/>
          <w:lang w:eastAsia="es-MX"/>
        </w:rPr>
        <w:t>s</w:t>
      </w:r>
      <w:r w:rsidR="00056DC4" w:rsidRPr="00056DC4">
        <w:rPr>
          <w:rFonts w:ascii="Arial" w:eastAsia="Tahoma" w:hAnsi="Arial" w:cs="Arial"/>
          <w:sz w:val="20"/>
          <w:szCs w:val="26"/>
          <w:lang w:eastAsia="es-MX"/>
        </w:rPr>
        <w:t xml:space="preserve"> </w:t>
      </w:r>
      <w:r w:rsidRPr="00056DC4">
        <w:rPr>
          <w:rFonts w:ascii="Arial" w:eastAsia="Tahoma" w:hAnsi="Arial" w:cs="Arial"/>
          <w:spacing w:val="3"/>
          <w:sz w:val="20"/>
          <w:szCs w:val="26"/>
          <w:lang w:eastAsia="es-MX"/>
        </w:rPr>
        <w:t>e</w:t>
      </w:r>
      <w:r w:rsidRPr="00056DC4">
        <w:rPr>
          <w:rFonts w:ascii="Arial" w:eastAsia="Tahoma" w:hAnsi="Arial" w:cs="Arial"/>
          <w:spacing w:val="-1"/>
          <w:sz w:val="20"/>
          <w:szCs w:val="26"/>
          <w:lang w:eastAsia="es-MX"/>
        </w:rPr>
        <w:t>j</w:t>
      </w:r>
      <w:r w:rsidRPr="00056DC4">
        <w:rPr>
          <w:rFonts w:ascii="Arial" w:eastAsia="Tahoma" w:hAnsi="Arial" w:cs="Arial"/>
          <w:spacing w:val="1"/>
          <w:sz w:val="20"/>
          <w:szCs w:val="26"/>
          <w:lang w:eastAsia="es-MX"/>
        </w:rPr>
        <w:t>e</w:t>
      </w:r>
      <w:r w:rsidRPr="00056DC4">
        <w:rPr>
          <w:rFonts w:ascii="Arial" w:eastAsia="Tahoma" w:hAnsi="Arial" w:cs="Arial"/>
          <w:sz w:val="20"/>
          <w:szCs w:val="26"/>
          <w:lang w:eastAsia="es-MX"/>
        </w:rPr>
        <w:t>r</w:t>
      </w:r>
      <w:r w:rsidRPr="00056DC4">
        <w:rPr>
          <w:rFonts w:ascii="Arial" w:eastAsia="Tahoma" w:hAnsi="Arial" w:cs="Arial"/>
          <w:spacing w:val="1"/>
          <w:sz w:val="20"/>
          <w:szCs w:val="26"/>
          <w:lang w:eastAsia="es-MX"/>
        </w:rPr>
        <w:t>cicio</w:t>
      </w:r>
      <w:r w:rsidRPr="00056DC4">
        <w:rPr>
          <w:rFonts w:ascii="Arial" w:eastAsia="Tahoma" w:hAnsi="Arial" w:cs="Arial"/>
          <w:sz w:val="20"/>
          <w:szCs w:val="26"/>
          <w:lang w:eastAsia="es-MX"/>
        </w:rPr>
        <w:t>s</w:t>
      </w:r>
      <w:r w:rsidR="00056DC4" w:rsidRPr="00056DC4">
        <w:rPr>
          <w:rFonts w:ascii="Arial" w:eastAsia="Tahoma" w:hAnsi="Arial" w:cs="Arial"/>
          <w:sz w:val="20"/>
          <w:szCs w:val="26"/>
          <w:lang w:eastAsia="es-MX"/>
        </w:rPr>
        <w:t xml:space="preserve"> </w:t>
      </w:r>
      <w:r w:rsidRPr="00056DC4">
        <w:rPr>
          <w:rFonts w:ascii="Arial" w:eastAsia="Tahoma" w:hAnsi="Arial" w:cs="Arial"/>
          <w:spacing w:val="3"/>
          <w:sz w:val="20"/>
          <w:szCs w:val="26"/>
          <w:lang w:eastAsia="es-MX"/>
        </w:rPr>
        <w:t>e</w:t>
      </w:r>
      <w:r w:rsidRPr="00056DC4">
        <w:rPr>
          <w:rFonts w:ascii="Arial" w:eastAsia="Tahoma" w:hAnsi="Arial" w:cs="Arial"/>
          <w:sz w:val="20"/>
          <w:szCs w:val="26"/>
          <w:lang w:eastAsia="es-MX"/>
        </w:rPr>
        <w:t>n</w:t>
      </w:r>
      <w:r w:rsidR="00056DC4" w:rsidRPr="00056DC4">
        <w:rPr>
          <w:rFonts w:ascii="Arial" w:eastAsia="Tahoma" w:hAnsi="Arial" w:cs="Arial"/>
          <w:sz w:val="20"/>
          <w:szCs w:val="26"/>
          <w:lang w:eastAsia="es-MX"/>
        </w:rPr>
        <w:t xml:space="preserve"> </w:t>
      </w:r>
      <w:r w:rsidRPr="00056DC4">
        <w:rPr>
          <w:rFonts w:ascii="Arial" w:eastAsia="Tahoma" w:hAnsi="Arial" w:cs="Arial"/>
          <w:spacing w:val="1"/>
          <w:sz w:val="20"/>
          <w:szCs w:val="26"/>
          <w:lang w:eastAsia="es-MX"/>
        </w:rPr>
        <w:t>c</w:t>
      </w:r>
      <w:r w:rsidRPr="00056DC4">
        <w:rPr>
          <w:rFonts w:ascii="Arial" w:eastAsia="Tahoma" w:hAnsi="Arial" w:cs="Arial"/>
          <w:sz w:val="20"/>
          <w:szCs w:val="26"/>
          <w:lang w:eastAsia="es-MX"/>
        </w:rPr>
        <w:t>u</w:t>
      </w:r>
      <w:r w:rsidRPr="00056DC4">
        <w:rPr>
          <w:rFonts w:ascii="Arial" w:eastAsia="Tahoma" w:hAnsi="Arial" w:cs="Arial"/>
          <w:spacing w:val="3"/>
          <w:sz w:val="20"/>
          <w:szCs w:val="26"/>
          <w:lang w:eastAsia="es-MX"/>
        </w:rPr>
        <w:t>r</w:t>
      </w:r>
      <w:r w:rsidRPr="00056DC4">
        <w:rPr>
          <w:rFonts w:ascii="Arial" w:eastAsia="Tahoma" w:hAnsi="Arial" w:cs="Arial"/>
          <w:sz w:val="20"/>
          <w:szCs w:val="26"/>
          <w:lang w:eastAsia="es-MX"/>
        </w:rPr>
        <w:t>so</w:t>
      </w:r>
      <w:r w:rsidR="00056DC4" w:rsidRPr="00056DC4">
        <w:rPr>
          <w:rFonts w:ascii="Arial" w:eastAsia="Tahoma" w:hAnsi="Arial" w:cs="Arial"/>
          <w:sz w:val="20"/>
          <w:szCs w:val="26"/>
          <w:lang w:eastAsia="es-MX"/>
        </w:rPr>
        <w:t xml:space="preserve"> </w:t>
      </w:r>
      <w:r w:rsidRPr="00056DC4">
        <w:rPr>
          <w:rFonts w:ascii="Arial" w:eastAsia="Tahoma" w:hAnsi="Arial" w:cs="Arial"/>
          <w:sz w:val="20"/>
          <w:szCs w:val="26"/>
          <w:lang w:eastAsia="es-MX"/>
        </w:rPr>
        <w:t>e</w:t>
      </w:r>
      <w:r w:rsidR="00056DC4" w:rsidRPr="00056DC4">
        <w:rPr>
          <w:rFonts w:ascii="Arial" w:eastAsia="Tahoma" w:hAnsi="Arial" w:cs="Arial"/>
          <w:sz w:val="20"/>
          <w:szCs w:val="26"/>
          <w:lang w:eastAsia="es-MX"/>
        </w:rPr>
        <w:t xml:space="preserve"> </w:t>
      </w:r>
      <w:r w:rsidRPr="00056DC4">
        <w:rPr>
          <w:rFonts w:ascii="Arial" w:eastAsia="Tahoma" w:hAnsi="Arial" w:cs="Arial"/>
          <w:spacing w:val="1"/>
          <w:sz w:val="20"/>
          <w:szCs w:val="26"/>
          <w:lang w:eastAsia="es-MX"/>
        </w:rPr>
        <w:t>i</w:t>
      </w:r>
      <w:r w:rsidRPr="00056DC4">
        <w:rPr>
          <w:rFonts w:ascii="Arial" w:eastAsia="Tahoma" w:hAnsi="Arial" w:cs="Arial"/>
          <w:sz w:val="20"/>
          <w:szCs w:val="26"/>
          <w:lang w:eastAsia="es-MX"/>
        </w:rPr>
        <w:t>n</w:t>
      </w:r>
      <w:r w:rsidRPr="00056DC4">
        <w:rPr>
          <w:rFonts w:ascii="Arial" w:eastAsia="Tahoma" w:hAnsi="Arial" w:cs="Arial"/>
          <w:spacing w:val="1"/>
          <w:sz w:val="20"/>
          <w:szCs w:val="26"/>
          <w:lang w:eastAsia="es-MX"/>
        </w:rPr>
        <w:t>media</w:t>
      </w:r>
      <w:r w:rsidRPr="00056DC4">
        <w:rPr>
          <w:rFonts w:ascii="Arial" w:eastAsia="Tahoma" w:hAnsi="Arial" w:cs="Arial"/>
          <w:sz w:val="20"/>
          <w:szCs w:val="26"/>
          <w:lang w:eastAsia="es-MX"/>
        </w:rPr>
        <w:t>to s</w:t>
      </w:r>
      <w:r w:rsidRPr="00056DC4">
        <w:rPr>
          <w:rFonts w:ascii="Arial" w:eastAsia="Tahoma" w:hAnsi="Arial" w:cs="Arial"/>
          <w:spacing w:val="1"/>
          <w:sz w:val="20"/>
          <w:szCs w:val="26"/>
          <w:lang w:eastAsia="es-MX"/>
        </w:rPr>
        <w:t>ig</w:t>
      </w:r>
      <w:r w:rsidRPr="00056DC4">
        <w:rPr>
          <w:rFonts w:ascii="Arial" w:eastAsia="Tahoma" w:hAnsi="Arial" w:cs="Arial"/>
          <w:sz w:val="20"/>
          <w:szCs w:val="26"/>
          <w:lang w:eastAsia="es-MX"/>
        </w:rPr>
        <w:t>u</w:t>
      </w:r>
      <w:r w:rsidRPr="00056DC4">
        <w:rPr>
          <w:rFonts w:ascii="Arial" w:eastAsia="Tahoma" w:hAnsi="Arial" w:cs="Arial"/>
          <w:spacing w:val="1"/>
          <w:sz w:val="20"/>
          <w:szCs w:val="26"/>
          <w:lang w:eastAsia="es-MX"/>
        </w:rPr>
        <w:t>ie</w:t>
      </w:r>
      <w:r w:rsidRPr="00056DC4">
        <w:rPr>
          <w:rFonts w:ascii="Arial" w:eastAsia="Tahoma" w:hAnsi="Arial" w:cs="Arial"/>
          <w:sz w:val="20"/>
          <w:szCs w:val="26"/>
          <w:lang w:eastAsia="es-MX"/>
        </w:rPr>
        <w:t>nt</w:t>
      </w:r>
      <w:r w:rsidRPr="00056DC4">
        <w:rPr>
          <w:rFonts w:ascii="Arial" w:eastAsia="Tahoma" w:hAnsi="Arial" w:cs="Arial"/>
          <w:spacing w:val="1"/>
          <w:sz w:val="20"/>
          <w:szCs w:val="26"/>
          <w:lang w:eastAsia="es-MX"/>
        </w:rPr>
        <w:t>e</w:t>
      </w:r>
      <w:r w:rsidRPr="00056DC4">
        <w:rPr>
          <w:rFonts w:ascii="Arial" w:eastAsia="Tahoma" w:hAnsi="Arial" w:cs="Arial"/>
          <w:sz w:val="20"/>
          <w:szCs w:val="26"/>
          <w:lang w:eastAsia="es-MX"/>
        </w:rPr>
        <w:t>.</w:t>
      </w:r>
    </w:p>
    <w:p w:rsidR="00B9386B" w:rsidRPr="00B9386B" w:rsidRDefault="00B9386B" w:rsidP="00B9386B">
      <w:pPr>
        <w:spacing w:after="0" w:line="240" w:lineRule="auto"/>
        <w:ind w:right="-3"/>
        <w:jc w:val="center"/>
        <w:rPr>
          <w:rFonts w:ascii="Tahoma" w:eastAsia="Tahoma" w:hAnsi="Tahoma" w:cs="Tahoma"/>
          <w:b/>
          <w:bCs/>
          <w:spacing w:val="1"/>
          <w:sz w:val="20"/>
          <w:szCs w:val="20"/>
          <w:lang w:eastAsia="es-MX"/>
        </w:rPr>
      </w:pPr>
    </w:p>
    <w:p w:rsidR="00B9386B" w:rsidRPr="00B9386B" w:rsidRDefault="00B9386B" w:rsidP="00B9386B">
      <w:pPr>
        <w:spacing w:after="0" w:line="240" w:lineRule="auto"/>
        <w:ind w:right="-3"/>
        <w:jc w:val="center"/>
        <w:rPr>
          <w:rFonts w:ascii="Tahoma" w:eastAsia="Tahoma" w:hAnsi="Tahoma" w:cs="Tahoma"/>
          <w:sz w:val="20"/>
          <w:szCs w:val="20"/>
          <w:lang w:eastAsia="es-MX"/>
        </w:rPr>
      </w:pPr>
      <w:r w:rsidRPr="00B9386B">
        <w:rPr>
          <w:rFonts w:ascii="Tahoma" w:eastAsia="Tahoma" w:hAnsi="Tahoma" w:cs="Tahoma"/>
          <w:b/>
          <w:bCs/>
          <w:spacing w:val="1"/>
          <w:sz w:val="20"/>
          <w:szCs w:val="20"/>
          <w:lang w:eastAsia="es-MX"/>
        </w:rPr>
        <w:t>S</w:t>
      </w:r>
      <w:r w:rsidRPr="00B9386B">
        <w:rPr>
          <w:rFonts w:ascii="Tahoma" w:eastAsia="Tahoma" w:hAnsi="Tahoma" w:cs="Tahoma"/>
          <w:b/>
          <w:bCs/>
          <w:sz w:val="20"/>
          <w:szCs w:val="20"/>
          <w:lang w:eastAsia="es-MX"/>
        </w:rPr>
        <w:t>I</w:t>
      </w:r>
      <w:r w:rsidRPr="00B9386B">
        <w:rPr>
          <w:rFonts w:ascii="Tahoma" w:eastAsia="Tahoma" w:hAnsi="Tahoma" w:cs="Tahoma"/>
          <w:b/>
          <w:bCs/>
          <w:spacing w:val="1"/>
          <w:sz w:val="20"/>
          <w:szCs w:val="20"/>
          <w:lang w:eastAsia="es-MX"/>
        </w:rPr>
        <w:t>T</w:t>
      </w:r>
      <w:r w:rsidRPr="00B9386B">
        <w:rPr>
          <w:rFonts w:ascii="Tahoma" w:eastAsia="Tahoma" w:hAnsi="Tahoma" w:cs="Tahoma"/>
          <w:b/>
          <w:bCs/>
          <w:sz w:val="20"/>
          <w:szCs w:val="20"/>
          <w:lang w:eastAsia="es-MX"/>
        </w:rPr>
        <w:t>U</w:t>
      </w:r>
      <w:r w:rsidRPr="00B9386B">
        <w:rPr>
          <w:rFonts w:ascii="Tahoma" w:eastAsia="Tahoma" w:hAnsi="Tahoma" w:cs="Tahoma"/>
          <w:b/>
          <w:bCs/>
          <w:spacing w:val="1"/>
          <w:sz w:val="20"/>
          <w:szCs w:val="20"/>
          <w:lang w:eastAsia="es-MX"/>
        </w:rPr>
        <w:t>A</w:t>
      </w:r>
      <w:r w:rsidRPr="00B9386B">
        <w:rPr>
          <w:rFonts w:ascii="Tahoma" w:eastAsia="Tahoma" w:hAnsi="Tahoma" w:cs="Tahoma"/>
          <w:b/>
          <w:bCs/>
          <w:spacing w:val="2"/>
          <w:sz w:val="20"/>
          <w:szCs w:val="20"/>
          <w:lang w:eastAsia="es-MX"/>
        </w:rPr>
        <w:t>C</w:t>
      </w:r>
      <w:r w:rsidRPr="00B9386B">
        <w:rPr>
          <w:rFonts w:ascii="Tahoma" w:eastAsia="Tahoma" w:hAnsi="Tahoma" w:cs="Tahoma"/>
          <w:b/>
          <w:bCs/>
          <w:sz w:val="20"/>
          <w:szCs w:val="20"/>
          <w:lang w:eastAsia="es-MX"/>
        </w:rPr>
        <w:t>IÓN</w:t>
      </w:r>
      <w:r w:rsidRPr="00B9386B">
        <w:rPr>
          <w:rFonts w:ascii="Tahoma" w:eastAsia="Tahoma" w:hAnsi="Tahoma" w:cs="Tahoma"/>
          <w:b/>
          <w:bCs/>
          <w:spacing w:val="1"/>
          <w:sz w:val="20"/>
          <w:szCs w:val="20"/>
          <w:lang w:eastAsia="es-MX"/>
        </w:rPr>
        <w:t>D</w:t>
      </w:r>
      <w:r w:rsidRPr="00B9386B">
        <w:rPr>
          <w:rFonts w:ascii="Tahoma" w:eastAsia="Tahoma" w:hAnsi="Tahoma" w:cs="Tahoma"/>
          <w:b/>
          <w:bCs/>
          <w:sz w:val="20"/>
          <w:szCs w:val="20"/>
          <w:lang w:eastAsia="es-MX"/>
        </w:rPr>
        <w:t>E</w:t>
      </w:r>
      <w:r w:rsidRPr="00B9386B">
        <w:rPr>
          <w:rFonts w:ascii="Tahoma" w:eastAsia="Tahoma" w:hAnsi="Tahoma" w:cs="Tahoma"/>
          <w:b/>
          <w:bCs/>
          <w:spacing w:val="1"/>
          <w:sz w:val="20"/>
          <w:szCs w:val="20"/>
          <w:lang w:eastAsia="es-MX"/>
        </w:rPr>
        <w:t>L</w:t>
      </w:r>
      <w:r w:rsidRPr="00B9386B">
        <w:rPr>
          <w:rFonts w:ascii="Tahoma" w:eastAsia="Tahoma" w:hAnsi="Tahoma" w:cs="Tahoma"/>
          <w:b/>
          <w:bCs/>
          <w:sz w:val="20"/>
          <w:szCs w:val="20"/>
          <w:lang w:eastAsia="es-MX"/>
        </w:rPr>
        <w:t>A</w:t>
      </w:r>
      <w:r w:rsidRPr="00B9386B">
        <w:rPr>
          <w:rFonts w:ascii="Tahoma" w:eastAsia="Tahoma" w:hAnsi="Tahoma" w:cs="Tahoma"/>
          <w:b/>
          <w:bCs/>
          <w:spacing w:val="1"/>
          <w:sz w:val="20"/>
          <w:szCs w:val="20"/>
          <w:lang w:eastAsia="es-MX"/>
        </w:rPr>
        <w:t>D</w:t>
      </w:r>
      <w:r w:rsidRPr="00B9386B">
        <w:rPr>
          <w:rFonts w:ascii="Tahoma" w:eastAsia="Tahoma" w:hAnsi="Tahoma" w:cs="Tahoma"/>
          <w:b/>
          <w:bCs/>
          <w:sz w:val="20"/>
          <w:szCs w:val="20"/>
          <w:lang w:eastAsia="es-MX"/>
        </w:rPr>
        <w:t>EU</w:t>
      </w:r>
      <w:r w:rsidRPr="00B9386B">
        <w:rPr>
          <w:rFonts w:ascii="Tahoma" w:eastAsia="Tahoma" w:hAnsi="Tahoma" w:cs="Tahoma"/>
          <w:b/>
          <w:bCs/>
          <w:spacing w:val="3"/>
          <w:sz w:val="20"/>
          <w:szCs w:val="20"/>
          <w:lang w:eastAsia="es-MX"/>
        </w:rPr>
        <w:t>D</w:t>
      </w:r>
      <w:r w:rsidRPr="00B9386B">
        <w:rPr>
          <w:rFonts w:ascii="Tahoma" w:eastAsia="Tahoma" w:hAnsi="Tahoma" w:cs="Tahoma"/>
          <w:b/>
          <w:bCs/>
          <w:sz w:val="20"/>
          <w:szCs w:val="20"/>
          <w:lang w:eastAsia="es-MX"/>
        </w:rPr>
        <w:t>A</w:t>
      </w:r>
      <w:r w:rsidRPr="00B9386B">
        <w:rPr>
          <w:rFonts w:ascii="Tahoma" w:eastAsia="Tahoma" w:hAnsi="Tahoma" w:cs="Tahoma"/>
          <w:b/>
          <w:bCs/>
          <w:spacing w:val="1"/>
          <w:w w:val="99"/>
          <w:sz w:val="20"/>
          <w:szCs w:val="20"/>
          <w:lang w:eastAsia="es-MX"/>
        </w:rPr>
        <w:t>P</w:t>
      </w:r>
      <w:r w:rsidRPr="00B9386B">
        <w:rPr>
          <w:rFonts w:ascii="Tahoma" w:eastAsia="Tahoma" w:hAnsi="Tahoma" w:cs="Tahoma"/>
          <w:b/>
          <w:bCs/>
          <w:w w:val="99"/>
          <w:sz w:val="20"/>
          <w:szCs w:val="20"/>
          <w:lang w:eastAsia="es-MX"/>
        </w:rPr>
        <w:t>ÚB</w:t>
      </w:r>
      <w:r w:rsidRPr="00B9386B">
        <w:rPr>
          <w:rFonts w:ascii="Tahoma" w:eastAsia="Tahoma" w:hAnsi="Tahoma" w:cs="Tahoma"/>
          <w:b/>
          <w:bCs/>
          <w:spacing w:val="1"/>
          <w:w w:val="99"/>
          <w:sz w:val="20"/>
          <w:szCs w:val="20"/>
          <w:lang w:eastAsia="es-MX"/>
        </w:rPr>
        <w:t>L</w:t>
      </w:r>
      <w:r w:rsidRPr="00B9386B">
        <w:rPr>
          <w:rFonts w:ascii="Tahoma" w:eastAsia="Tahoma" w:hAnsi="Tahoma" w:cs="Tahoma"/>
          <w:b/>
          <w:bCs/>
          <w:spacing w:val="2"/>
          <w:w w:val="99"/>
          <w:sz w:val="20"/>
          <w:szCs w:val="20"/>
          <w:lang w:eastAsia="es-MX"/>
        </w:rPr>
        <w:t>I</w:t>
      </w:r>
      <w:r w:rsidRPr="00B9386B">
        <w:rPr>
          <w:rFonts w:ascii="Tahoma" w:eastAsia="Tahoma" w:hAnsi="Tahoma" w:cs="Tahoma"/>
          <w:b/>
          <w:bCs/>
          <w:spacing w:val="-1"/>
          <w:w w:val="99"/>
          <w:sz w:val="20"/>
          <w:szCs w:val="20"/>
          <w:lang w:eastAsia="es-MX"/>
        </w:rPr>
        <w:t>C</w:t>
      </w:r>
      <w:r w:rsidRPr="00B9386B">
        <w:rPr>
          <w:rFonts w:ascii="Tahoma" w:eastAsia="Tahoma" w:hAnsi="Tahoma" w:cs="Tahoma"/>
          <w:b/>
          <w:bCs/>
          <w:w w:val="99"/>
          <w:sz w:val="20"/>
          <w:szCs w:val="20"/>
          <w:lang w:eastAsia="es-MX"/>
        </w:rPr>
        <w:t>A</w:t>
      </w:r>
    </w:p>
    <w:p w:rsidR="00B9386B" w:rsidRPr="00B9386B" w:rsidRDefault="00B9386B" w:rsidP="00B9386B">
      <w:pPr>
        <w:spacing w:before="26" w:after="0" w:line="211" w:lineRule="exact"/>
        <w:ind w:right="-3"/>
        <w:jc w:val="center"/>
        <w:rPr>
          <w:rFonts w:ascii="Tahoma" w:eastAsia="Tahoma" w:hAnsi="Tahoma" w:cs="Tahoma"/>
          <w:sz w:val="18"/>
          <w:szCs w:val="18"/>
          <w:lang w:eastAsia="es-MX"/>
        </w:rPr>
      </w:pPr>
      <w:r w:rsidRPr="00B9386B">
        <w:rPr>
          <w:rFonts w:ascii="Tahoma" w:eastAsia="Tahoma" w:hAnsi="Tahoma" w:cs="Tahoma"/>
          <w:bCs/>
          <w:position w:val="-1"/>
          <w:sz w:val="18"/>
          <w:szCs w:val="18"/>
          <w:lang w:eastAsia="es-MX"/>
        </w:rPr>
        <w:t>(M</w:t>
      </w:r>
      <w:r w:rsidRPr="00B9386B">
        <w:rPr>
          <w:rFonts w:ascii="Tahoma" w:eastAsia="Tahoma" w:hAnsi="Tahoma" w:cs="Tahoma"/>
          <w:bCs/>
          <w:spacing w:val="1"/>
          <w:position w:val="-1"/>
          <w:sz w:val="18"/>
          <w:szCs w:val="18"/>
          <w:lang w:eastAsia="es-MX"/>
        </w:rPr>
        <w:t>ill</w:t>
      </w:r>
      <w:r w:rsidRPr="00B9386B">
        <w:rPr>
          <w:rFonts w:ascii="Tahoma" w:eastAsia="Tahoma" w:hAnsi="Tahoma" w:cs="Tahoma"/>
          <w:bCs/>
          <w:position w:val="-1"/>
          <w:sz w:val="18"/>
          <w:szCs w:val="18"/>
          <w:lang w:eastAsia="es-MX"/>
        </w:rPr>
        <w:t>on</w:t>
      </w:r>
      <w:r w:rsidRPr="00B9386B">
        <w:rPr>
          <w:rFonts w:ascii="Tahoma" w:eastAsia="Tahoma" w:hAnsi="Tahoma" w:cs="Tahoma"/>
          <w:bCs/>
          <w:spacing w:val="-1"/>
          <w:position w:val="-1"/>
          <w:sz w:val="18"/>
          <w:szCs w:val="18"/>
          <w:lang w:eastAsia="es-MX"/>
        </w:rPr>
        <w:t>e</w:t>
      </w:r>
      <w:r w:rsidRPr="00B9386B">
        <w:rPr>
          <w:rFonts w:ascii="Tahoma" w:eastAsia="Tahoma" w:hAnsi="Tahoma" w:cs="Tahoma"/>
          <w:bCs/>
          <w:position w:val="-1"/>
          <w:sz w:val="18"/>
          <w:szCs w:val="18"/>
          <w:lang w:eastAsia="es-MX"/>
        </w:rPr>
        <w:t>s</w:t>
      </w:r>
      <w:r w:rsidR="00056DC4">
        <w:rPr>
          <w:rFonts w:ascii="Tahoma" w:eastAsia="Tahoma" w:hAnsi="Tahoma" w:cs="Tahoma"/>
          <w:bCs/>
          <w:position w:val="-1"/>
          <w:sz w:val="18"/>
          <w:szCs w:val="18"/>
          <w:lang w:eastAsia="es-MX"/>
        </w:rPr>
        <w:t xml:space="preserve"> </w:t>
      </w:r>
      <w:r w:rsidRPr="00B9386B">
        <w:rPr>
          <w:rFonts w:ascii="Tahoma" w:eastAsia="Tahoma" w:hAnsi="Tahoma" w:cs="Tahoma"/>
          <w:bCs/>
          <w:position w:val="-1"/>
          <w:sz w:val="18"/>
          <w:szCs w:val="18"/>
          <w:lang w:eastAsia="es-MX"/>
        </w:rPr>
        <w:t>de</w:t>
      </w:r>
      <w:r w:rsidR="00056DC4">
        <w:rPr>
          <w:rFonts w:ascii="Tahoma" w:eastAsia="Tahoma" w:hAnsi="Tahoma" w:cs="Tahoma"/>
          <w:bCs/>
          <w:position w:val="-1"/>
          <w:sz w:val="18"/>
          <w:szCs w:val="18"/>
          <w:lang w:eastAsia="es-MX"/>
        </w:rPr>
        <w:t xml:space="preserve"> </w:t>
      </w:r>
      <w:r w:rsidRPr="00B9386B">
        <w:rPr>
          <w:rFonts w:ascii="Tahoma" w:eastAsia="Tahoma" w:hAnsi="Tahoma" w:cs="Tahoma"/>
          <w:bCs/>
          <w:w w:val="99"/>
          <w:position w:val="-1"/>
          <w:sz w:val="18"/>
          <w:szCs w:val="18"/>
          <w:lang w:eastAsia="es-MX"/>
        </w:rPr>
        <w:t>P</w:t>
      </w:r>
      <w:r w:rsidRPr="00B9386B">
        <w:rPr>
          <w:rFonts w:ascii="Tahoma" w:eastAsia="Tahoma" w:hAnsi="Tahoma" w:cs="Tahoma"/>
          <w:bCs/>
          <w:spacing w:val="1"/>
          <w:w w:val="99"/>
          <w:position w:val="-1"/>
          <w:sz w:val="18"/>
          <w:szCs w:val="18"/>
          <w:lang w:eastAsia="es-MX"/>
        </w:rPr>
        <w:t>es</w:t>
      </w:r>
      <w:r w:rsidRPr="00B9386B">
        <w:rPr>
          <w:rFonts w:ascii="Tahoma" w:eastAsia="Tahoma" w:hAnsi="Tahoma" w:cs="Tahoma"/>
          <w:bCs/>
          <w:spacing w:val="-3"/>
          <w:w w:val="99"/>
          <w:position w:val="-1"/>
          <w:sz w:val="18"/>
          <w:szCs w:val="18"/>
          <w:lang w:eastAsia="es-MX"/>
        </w:rPr>
        <w:t>o</w:t>
      </w:r>
      <w:r w:rsidRPr="00B9386B">
        <w:rPr>
          <w:rFonts w:ascii="Tahoma" w:eastAsia="Tahoma" w:hAnsi="Tahoma" w:cs="Tahoma"/>
          <w:bCs/>
          <w:spacing w:val="1"/>
          <w:w w:val="99"/>
          <w:position w:val="-1"/>
          <w:sz w:val="18"/>
          <w:szCs w:val="18"/>
          <w:lang w:eastAsia="es-MX"/>
        </w:rPr>
        <w:t>s</w:t>
      </w:r>
      <w:r w:rsidRPr="00B9386B">
        <w:rPr>
          <w:rFonts w:ascii="Tahoma" w:eastAsia="Tahoma" w:hAnsi="Tahoma" w:cs="Tahoma"/>
          <w:bCs/>
          <w:w w:val="99"/>
          <w:position w:val="-1"/>
          <w:sz w:val="18"/>
          <w:szCs w:val="18"/>
          <w:lang w:eastAsia="es-MX"/>
        </w:rPr>
        <w:t>)</w:t>
      </w:r>
    </w:p>
    <w:p w:rsidR="00B9386B" w:rsidRPr="00B9386B" w:rsidRDefault="00B9386B" w:rsidP="00B9386B">
      <w:pPr>
        <w:spacing w:before="6" w:after="0" w:line="20" w:lineRule="exact"/>
        <w:rPr>
          <w:rFonts w:ascii="Tahoma" w:eastAsia="Times New Roman" w:hAnsi="Tahoma" w:cs="Tahoma"/>
          <w:sz w:val="2"/>
          <w:szCs w:val="2"/>
          <w:lang w:eastAsia="es-MX"/>
        </w:rPr>
      </w:pPr>
    </w:p>
    <w:tbl>
      <w:tblPr>
        <w:tblW w:w="0" w:type="auto"/>
        <w:jc w:val="center"/>
        <w:tblLayout w:type="fixed"/>
        <w:tblCellMar>
          <w:left w:w="0" w:type="dxa"/>
          <w:right w:w="0" w:type="dxa"/>
        </w:tblCellMar>
        <w:tblLook w:val="01E0" w:firstRow="1" w:lastRow="1" w:firstColumn="1" w:lastColumn="1" w:noHBand="0" w:noVBand="0"/>
      </w:tblPr>
      <w:tblGrid>
        <w:gridCol w:w="3204"/>
        <w:gridCol w:w="1843"/>
        <w:gridCol w:w="1702"/>
        <w:gridCol w:w="1692"/>
      </w:tblGrid>
      <w:tr w:rsidR="00B9386B" w:rsidRPr="00B9386B" w:rsidTr="00B9386B">
        <w:trPr>
          <w:trHeight w:hRule="exact" w:val="486"/>
          <w:jc w:val="center"/>
        </w:trPr>
        <w:tc>
          <w:tcPr>
            <w:tcW w:w="3204" w:type="dxa"/>
            <w:tcBorders>
              <w:top w:val="single" w:sz="3" w:space="0" w:color="000000"/>
              <w:left w:val="single" w:sz="3" w:space="0" w:color="000000"/>
              <w:bottom w:val="single" w:sz="3" w:space="0" w:color="000000"/>
              <w:right w:val="single" w:sz="3" w:space="0" w:color="000000"/>
            </w:tcBorders>
            <w:shd w:val="clear" w:color="auto" w:fill="EAF1DD"/>
          </w:tcPr>
          <w:p w:rsidR="00B9386B" w:rsidRPr="00B9386B" w:rsidRDefault="00B9386B" w:rsidP="00B9386B">
            <w:pPr>
              <w:spacing w:before="1" w:after="0" w:line="120" w:lineRule="exact"/>
              <w:rPr>
                <w:rFonts w:ascii="Tahoma" w:eastAsia="Times New Roman" w:hAnsi="Tahoma" w:cs="Tahoma"/>
                <w:sz w:val="12"/>
                <w:szCs w:val="12"/>
                <w:lang w:eastAsia="es-MX"/>
              </w:rPr>
            </w:pPr>
          </w:p>
          <w:p w:rsidR="00B9386B" w:rsidRPr="00B9386B" w:rsidRDefault="00B9386B" w:rsidP="00B9386B">
            <w:pPr>
              <w:spacing w:after="0" w:line="240" w:lineRule="auto"/>
              <w:ind w:left="1067" w:right="1046"/>
              <w:jc w:val="center"/>
              <w:rPr>
                <w:rFonts w:ascii="Tahoma" w:eastAsia="Tahoma" w:hAnsi="Tahoma" w:cs="Tahoma"/>
                <w:sz w:val="18"/>
                <w:szCs w:val="18"/>
                <w:lang w:eastAsia="es-MX"/>
              </w:rPr>
            </w:pPr>
            <w:r w:rsidRPr="00B9386B">
              <w:rPr>
                <w:rFonts w:ascii="Tahoma" w:eastAsia="Tahoma" w:hAnsi="Tahoma" w:cs="Tahoma"/>
                <w:b/>
                <w:bCs/>
                <w:w w:val="99"/>
                <w:sz w:val="18"/>
                <w:szCs w:val="18"/>
                <w:lang w:eastAsia="es-MX"/>
              </w:rPr>
              <w:t>C</w:t>
            </w:r>
            <w:r w:rsidRPr="00B9386B">
              <w:rPr>
                <w:rFonts w:ascii="Tahoma" w:eastAsia="Tahoma" w:hAnsi="Tahoma" w:cs="Tahoma"/>
                <w:b/>
                <w:bCs/>
                <w:spacing w:val="1"/>
                <w:w w:val="99"/>
                <w:sz w:val="18"/>
                <w:szCs w:val="18"/>
                <w:lang w:eastAsia="es-MX"/>
              </w:rPr>
              <w:t>ON</w:t>
            </w:r>
            <w:r w:rsidRPr="00B9386B">
              <w:rPr>
                <w:rFonts w:ascii="Tahoma" w:eastAsia="Tahoma" w:hAnsi="Tahoma" w:cs="Tahoma"/>
                <w:b/>
                <w:bCs/>
                <w:w w:val="99"/>
                <w:sz w:val="18"/>
                <w:szCs w:val="18"/>
                <w:lang w:eastAsia="es-MX"/>
              </w:rPr>
              <w:t>CEPTO</w:t>
            </w:r>
          </w:p>
        </w:tc>
        <w:tc>
          <w:tcPr>
            <w:tcW w:w="1843" w:type="dxa"/>
            <w:tcBorders>
              <w:top w:val="single" w:sz="3" w:space="0" w:color="000000"/>
              <w:left w:val="single" w:sz="3" w:space="0" w:color="000000"/>
              <w:bottom w:val="single" w:sz="3" w:space="0" w:color="000000"/>
              <w:right w:val="single" w:sz="3" w:space="0" w:color="000000"/>
            </w:tcBorders>
            <w:shd w:val="clear" w:color="auto" w:fill="EAF1DD"/>
          </w:tcPr>
          <w:p w:rsidR="00B9386B" w:rsidRPr="00B9386B" w:rsidRDefault="00B9386B" w:rsidP="00B9386B">
            <w:pPr>
              <w:spacing w:after="0" w:line="240" w:lineRule="auto"/>
              <w:ind w:left="436" w:right="417"/>
              <w:jc w:val="center"/>
              <w:rPr>
                <w:rFonts w:ascii="Tahoma" w:eastAsia="Tahoma" w:hAnsi="Tahoma" w:cs="Tahoma"/>
                <w:sz w:val="18"/>
                <w:szCs w:val="18"/>
                <w:lang w:eastAsia="es-MX"/>
              </w:rPr>
            </w:pPr>
            <w:r w:rsidRPr="00B9386B">
              <w:rPr>
                <w:rFonts w:ascii="Tahoma" w:eastAsia="Tahoma" w:hAnsi="Tahoma" w:cs="Tahoma"/>
                <w:b/>
                <w:bCs/>
                <w:spacing w:val="1"/>
                <w:sz w:val="18"/>
                <w:szCs w:val="18"/>
                <w:lang w:eastAsia="es-MX"/>
              </w:rPr>
              <w:t>S</w:t>
            </w:r>
            <w:r w:rsidRPr="00B9386B">
              <w:rPr>
                <w:rFonts w:ascii="Tahoma" w:eastAsia="Tahoma" w:hAnsi="Tahoma" w:cs="Tahoma"/>
                <w:b/>
                <w:bCs/>
                <w:spacing w:val="-1"/>
                <w:sz w:val="18"/>
                <w:szCs w:val="18"/>
                <w:lang w:eastAsia="es-MX"/>
              </w:rPr>
              <w:t>A</w:t>
            </w:r>
            <w:r w:rsidRPr="00B9386B">
              <w:rPr>
                <w:rFonts w:ascii="Tahoma" w:eastAsia="Tahoma" w:hAnsi="Tahoma" w:cs="Tahoma"/>
                <w:b/>
                <w:bCs/>
                <w:sz w:val="18"/>
                <w:szCs w:val="18"/>
                <w:lang w:eastAsia="es-MX"/>
              </w:rPr>
              <w:t>L</w:t>
            </w:r>
            <w:r w:rsidRPr="00B9386B">
              <w:rPr>
                <w:rFonts w:ascii="Tahoma" w:eastAsia="Tahoma" w:hAnsi="Tahoma" w:cs="Tahoma"/>
                <w:b/>
                <w:bCs/>
                <w:spacing w:val="1"/>
                <w:sz w:val="18"/>
                <w:szCs w:val="18"/>
                <w:lang w:eastAsia="es-MX"/>
              </w:rPr>
              <w:t>D</w:t>
            </w:r>
            <w:r w:rsidRPr="00B9386B">
              <w:rPr>
                <w:rFonts w:ascii="Tahoma" w:eastAsia="Tahoma" w:hAnsi="Tahoma" w:cs="Tahoma"/>
                <w:b/>
                <w:bCs/>
                <w:sz w:val="18"/>
                <w:szCs w:val="18"/>
                <w:lang w:eastAsia="es-MX"/>
              </w:rPr>
              <w:t>O</w:t>
            </w:r>
            <w:r w:rsidRPr="00B9386B">
              <w:rPr>
                <w:rFonts w:ascii="Tahoma" w:eastAsia="Tahoma" w:hAnsi="Tahoma" w:cs="Tahoma"/>
                <w:b/>
                <w:bCs/>
                <w:spacing w:val="-1"/>
                <w:w w:val="99"/>
                <w:sz w:val="18"/>
                <w:szCs w:val="18"/>
                <w:lang w:eastAsia="es-MX"/>
              </w:rPr>
              <w:t>A</w:t>
            </w:r>
            <w:r w:rsidRPr="00B9386B">
              <w:rPr>
                <w:rFonts w:ascii="Tahoma" w:eastAsia="Tahoma" w:hAnsi="Tahoma" w:cs="Tahoma"/>
                <w:b/>
                <w:bCs/>
                <w:w w:val="99"/>
                <w:sz w:val="18"/>
                <w:szCs w:val="18"/>
                <w:lang w:eastAsia="es-MX"/>
              </w:rPr>
              <w:t>L</w:t>
            </w:r>
          </w:p>
          <w:p w:rsidR="00B9386B" w:rsidRPr="00B9386B" w:rsidRDefault="00B9386B" w:rsidP="00B9386B">
            <w:pPr>
              <w:spacing w:before="22" w:after="0" w:line="240" w:lineRule="auto"/>
              <w:ind w:left="292" w:right="268"/>
              <w:jc w:val="center"/>
              <w:rPr>
                <w:rFonts w:ascii="Tahoma" w:eastAsia="Tahoma" w:hAnsi="Tahoma" w:cs="Tahoma"/>
                <w:sz w:val="18"/>
                <w:szCs w:val="18"/>
                <w:lang w:eastAsia="es-MX"/>
              </w:rPr>
            </w:pPr>
            <w:r w:rsidRPr="00B9386B">
              <w:rPr>
                <w:rFonts w:ascii="Tahoma" w:eastAsia="Tahoma" w:hAnsi="Tahoma" w:cs="Tahoma"/>
                <w:b/>
                <w:bCs/>
                <w:spacing w:val="1"/>
                <w:w w:val="99"/>
                <w:sz w:val="18"/>
                <w:szCs w:val="18"/>
                <w:lang w:eastAsia="es-MX"/>
              </w:rPr>
              <w:t>31</w:t>
            </w:r>
            <w:r w:rsidRPr="00B9386B">
              <w:rPr>
                <w:rFonts w:ascii="Tahoma" w:eastAsia="Tahoma" w:hAnsi="Tahoma" w:cs="Tahoma"/>
                <w:b/>
                <w:bCs/>
                <w:spacing w:val="-1"/>
                <w:w w:val="99"/>
                <w:sz w:val="18"/>
                <w:szCs w:val="18"/>
                <w:lang w:eastAsia="es-MX"/>
              </w:rPr>
              <w:t>-</w:t>
            </w:r>
            <w:r w:rsidRPr="00B9386B">
              <w:rPr>
                <w:rFonts w:ascii="Tahoma" w:eastAsia="Tahoma" w:hAnsi="Tahoma" w:cs="Tahoma"/>
                <w:b/>
                <w:bCs/>
                <w:spacing w:val="1"/>
                <w:w w:val="99"/>
                <w:sz w:val="18"/>
                <w:szCs w:val="18"/>
                <w:lang w:eastAsia="es-MX"/>
              </w:rPr>
              <w:t>D</w:t>
            </w:r>
            <w:r w:rsidRPr="00B9386B">
              <w:rPr>
                <w:rFonts w:ascii="Tahoma" w:eastAsia="Tahoma" w:hAnsi="Tahoma" w:cs="Tahoma"/>
                <w:b/>
                <w:bCs/>
                <w:w w:val="99"/>
                <w:sz w:val="18"/>
                <w:szCs w:val="18"/>
                <w:lang w:eastAsia="es-MX"/>
              </w:rPr>
              <w:t>IC</w:t>
            </w:r>
            <w:r w:rsidRPr="00B9386B">
              <w:rPr>
                <w:rFonts w:ascii="Tahoma" w:eastAsia="Tahoma" w:hAnsi="Tahoma" w:cs="Tahoma"/>
                <w:b/>
                <w:bCs/>
                <w:spacing w:val="-1"/>
                <w:w w:val="99"/>
                <w:sz w:val="18"/>
                <w:szCs w:val="18"/>
                <w:lang w:eastAsia="es-MX"/>
              </w:rPr>
              <w:t>-</w:t>
            </w:r>
            <w:r w:rsidRPr="00B9386B">
              <w:rPr>
                <w:rFonts w:ascii="Tahoma" w:eastAsia="Tahoma" w:hAnsi="Tahoma" w:cs="Tahoma"/>
                <w:b/>
                <w:bCs/>
                <w:spacing w:val="1"/>
                <w:w w:val="99"/>
                <w:sz w:val="18"/>
                <w:szCs w:val="18"/>
                <w:lang w:eastAsia="es-MX"/>
              </w:rPr>
              <w:t>201</w:t>
            </w:r>
            <w:r w:rsidRPr="00B9386B">
              <w:rPr>
                <w:rFonts w:ascii="Tahoma" w:eastAsia="Tahoma" w:hAnsi="Tahoma" w:cs="Tahoma"/>
                <w:b/>
                <w:bCs/>
                <w:w w:val="99"/>
                <w:sz w:val="18"/>
                <w:szCs w:val="18"/>
                <w:lang w:eastAsia="es-MX"/>
              </w:rPr>
              <w:t>4</w:t>
            </w:r>
          </w:p>
        </w:tc>
        <w:tc>
          <w:tcPr>
            <w:tcW w:w="1702" w:type="dxa"/>
            <w:tcBorders>
              <w:top w:val="single" w:sz="3" w:space="0" w:color="000000"/>
              <w:left w:val="single" w:sz="3" w:space="0" w:color="000000"/>
              <w:bottom w:val="single" w:sz="3" w:space="0" w:color="000000"/>
              <w:right w:val="single" w:sz="3" w:space="0" w:color="000000"/>
            </w:tcBorders>
            <w:shd w:val="clear" w:color="auto" w:fill="EAF1DD"/>
          </w:tcPr>
          <w:p w:rsidR="00B9386B" w:rsidRPr="00B9386B" w:rsidRDefault="00B9386B" w:rsidP="00B9386B">
            <w:pPr>
              <w:spacing w:after="0" w:line="240" w:lineRule="auto"/>
              <w:ind w:left="366" w:right="345"/>
              <w:jc w:val="center"/>
              <w:rPr>
                <w:rFonts w:ascii="Tahoma" w:eastAsia="Tahoma" w:hAnsi="Tahoma" w:cs="Tahoma"/>
                <w:sz w:val="18"/>
                <w:szCs w:val="18"/>
                <w:lang w:eastAsia="es-MX"/>
              </w:rPr>
            </w:pPr>
            <w:r w:rsidRPr="00B9386B">
              <w:rPr>
                <w:rFonts w:ascii="Tahoma" w:eastAsia="Tahoma" w:hAnsi="Tahoma" w:cs="Tahoma"/>
                <w:b/>
                <w:bCs/>
                <w:spacing w:val="1"/>
                <w:sz w:val="18"/>
                <w:szCs w:val="18"/>
                <w:lang w:eastAsia="es-MX"/>
              </w:rPr>
              <w:t>S</w:t>
            </w:r>
            <w:r w:rsidRPr="00B9386B">
              <w:rPr>
                <w:rFonts w:ascii="Tahoma" w:eastAsia="Tahoma" w:hAnsi="Tahoma" w:cs="Tahoma"/>
                <w:b/>
                <w:bCs/>
                <w:spacing w:val="-1"/>
                <w:sz w:val="18"/>
                <w:szCs w:val="18"/>
                <w:lang w:eastAsia="es-MX"/>
              </w:rPr>
              <w:t>A</w:t>
            </w:r>
            <w:r w:rsidRPr="00B9386B">
              <w:rPr>
                <w:rFonts w:ascii="Tahoma" w:eastAsia="Tahoma" w:hAnsi="Tahoma" w:cs="Tahoma"/>
                <w:b/>
                <w:bCs/>
                <w:sz w:val="18"/>
                <w:szCs w:val="18"/>
                <w:lang w:eastAsia="es-MX"/>
              </w:rPr>
              <w:t>L</w:t>
            </w:r>
            <w:r w:rsidRPr="00B9386B">
              <w:rPr>
                <w:rFonts w:ascii="Tahoma" w:eastAsia="Tahoma" w:hAnsi="Tahoma" w:cs="Tahoma"/>
                <w:b/>
                <w:bCs/>
                <w:spacing w:val="1"/>
                <w:sz w:val="18"/>
                <w:szCs w:val="18"/>
                <w:lang w:eastAsia="es-MX"/>
              </w:rPr>
              <w:t>D</w:t>
            </w:r>
            <w:r w:rsidRPr="00B9386B">
              <w:rPr>
                <w:rFonts w:ascii="Tahoma" w:eastAsia="Tahoma" w:hAnsi="Tahoma" w:cs="Tahoma"/>
                <w:b/>
                <w:bCs/>
                <w:sz w:val="18"/>
                <w:szCs w:val="18"/>
                <w:lang w:eastAsia="es-MX"/>
              </w:rPr>
              <w:t>O</w:t>
            </w:r>
            <w:r w:rsidRPr="00B9386B">
              <w:rPr>
                <w:rFonts w:ascii="Tahoma" w:eastAsia="Tahoma" w:hAnsi="Tahoma" w:cs="Tahoma"/>
                <w:b/>
                <w:bCs/>
                <w:spacing w:val="-1"/>
                <w:w w:val="99"/>
                <w:sz w:val="18"/>
                <w:szCs w:val="18"/>
                <w:lang w:eastAsia="es-MX"/>
              </w:rPr>
              <w:t>A</w:t>
            </w:r>
            <w:r w:rsidRPr="00B9386B">
              <w:rPr>
                <w:rFonts w:ascii="Tahoma" w:eastAsia="Tahoma" w:hAnsi="Tahoma" w:cs="Tahoma"/>
                <w:b/>
                <w:bCs/>
                <w:w w:val="99"/>
                <w:sz w:val="18"/>
                <w:szCs w:val="18"/>
                <w:lang w:eastAsia="es-MX"/>
              </w:rPr>
              <w:t>L</w:t>
            </w:r>
          </w:p>
          <w:p w:rsidR="00B9386B" w:rsidRPr="00B9386B" w:rsidRDefault="00B9386B" w:rsidP="00B9386B">
            <w:pPr>
              <w:spacing w:before="22" w:after="0" w:line="240" w:lineRule="auto"/>
              <w:ind w:left="220" w:right="198"/>
              <w:jc w:val="center"/>
              <w:rPr>
                <w:rFonts w:ascii="Tahoma" w:eastAsia="Tahoma" w:hAnsi="Tahoma" w:cs="Tahoma"/>
                <w:sz w:val="18"/>
                <w:szCs w:val="18"/>
                <w:lang w:eastAsia="es-MX"/>
              </w:rPr>
            </w:pPr>
            <w:r w:rsidRPr="00B9386B">
              <w:rPr>
                <w:rFonts w:ascii="Tahoma" w:eastAsia="Tahoma" w:hAnsi="Tahoma" w:cs="Tahoma"/>
                <w:b/>
                <w:bCs/>
                <w:spacing w:val="1"/>
                <w:w w:val="99"/>
                <w:sz w:val="18"/>
                <w:szCs w:val="18"/>
                <w:lang w:eastAsia="es-MX"/>
              </w:rPr>
              <w:t>31</w:t>
            </w:r>
            <w:r w:rsidRPr="00B9386B">
              <w:rPr>
                <w:rFonts w:ascii="Tahoma" w:eastAsia="Tahoma" w:hAnsi="Tahoma" w:cs="Tahoma"/>
                <w:b/>
                <w:bCs/>
                <w:spacing w:val="-1"/>
                <w:w w:val="99"/>
                <w:sz w:val="18"/>
                <w:szCs w:val="18"/>
                <w:lang w:eastAsia="es-MX"/>
              </w:rPr>
              <w:t>-</w:t>
            </w:r>
            <w:r w:rsidRPr="00B9386B">
              <w:rPr>
                <w:rFonts w:ascii="Tahoma" w:eastAsia="Tahoma" w:hAnsi="Tahoma" w:cs="Tahoma"/>
                <w:b/>
                <w:bCs/>
                <w:spacing w:val="1"/>
                <w:w w:val="99"/>
                <w:sz w:val="18"/>
                <w:szCs w:val="18"/>
                <w:lang w:eastAsia="es-MX"/>
              </w:rPr>
              <w:t>D</w:t>
            </w:r>
            <w:r w:rsidRPr="00B9386B">
              <w:rPr>
                <w:rFonts w:ascii="Tahoma" w:eastAsia="Tahoma" w:hAnsi="Tahoma" w:cs="Tahoma"/>
                <w:b/>
                <w:bCs/>
                <w:w w:val="99"/>
                <w:sz w:val="18"/>
                <w:szCs w:val="18"/>
                <w:lang w:eastAsia="es-MX"/>
              </w:rPr>
              <w:t>IC</w:t>
            </w:r>
            <w:r w:rsidRPr="00B9386B">
              <w:rPr>
                <w:rFonts w:ascii="Tahoma" w:eastAsia="Tahoma" w:hAnsi="Tahoma" w:cs="Tahoma"/>
                <w:b/>
                <w:bCs/>
                <w:spacing w:val="-1"/>
                <w:w w:val="99"/>
                <w:sz w:val="18"/>
                <w:szCs w:val="18"/>
                <w:lang w:eastAsia="es-MX"/>
              </w:rPr>
              <w:t>-</w:t>
            </w:r>
            <w:r w:rsidRPr="00B9386B">
              <w:rPr>
                <w:rFonts w:ascii="Tahoma" w:eastAsia="Tahoma" w:hAnsi="Tahoma" w:cs="Tahoma"/>
                <w:b/>
                <w:bCs/>
                <w:spacing w:val="1"/>
                <w:w w:val="99"/>
                <w:sz w:val="18"/>
                <w:szCs w:val="18"/>
                <w:lang w:eastAsia="es-MX"/>
              </w:rPr>
              <w:t>201</w:t>
            </w:r>
            <w:r w:rsidRPr="00B9386B">
              <w:rPr>
                <w:rFonts w:ascii="Tahoma" w:eastAsia="Tahoma" w:hAnsi="Tahoma" w:cs="Tahoma"/>
                <w:b/>
                <w:bCs/>
                <w:w w:val="99"/>
                <w:sz w:val="18"/>
                <w:szCs w:val="18"/>
                <w:lang w:eastAsia="es-MX"/>
              </w:rPr>
              <w:t>5</w:t>
            </w:r>
          </w:p>
        </w:tc>
        <w:tc>
          <w:tcPr>
            <w:tcW w:w="1692" w:type="dxa"/>
            <w:tcBorders>
              <w:top w:val="single" w:sz="3" w:space="0" w:color="000000"/>
              <w:left w:val="single" w:sz="3" w:space="0" w:color="000000"/>
              <w:bottom w:val="single" w:sz="3" w:space="0" w:color="000000"/>
              <w:right w:val="single" w:sz="3" w:space="0" w:color="000000"/>
            </w:tcBorders>
            <w:shd w:val="clear" w:color="auto" w:fill="EAF1DD"/>
          </w:tcPr>
          <w:p w:rsidR="00B9386B" w:rsidRPr="00B9386B" w:rsidRDefault="00B9386B" w:rsidP="00B9386B">
            <w:pPr>
              <w:spacing w:after="0" w:line="240" w:lineRule="auto"/>
              <w:ind w:left="362" w:right="340"/>
              <w:jc w:val="center"/>
              <w:rPr>
                <w:rFonts w:ascii="Tahoma" w:eastAsia="Tahoma" w:hAnsi="Tahoma" w:cs="Tahoma"/>
                <w:sz w:val="18"/>
                <w:szCs w:val="18"/>
                <w:lang w:eastAsia="es-MX"/>
              </w:rPr>
            </w:pPr>
            <w:r w:rsidRPr="00B9386B">
              <w:rPr>
                <w:rFonts w:ascii="Tahoma" w:eastAsia="Tahoma" w:hAnsi="Tahoma" w:cs="Tahoma"/>
                <w:b/>
                <w:bCs/>
                <w:spacing w:val="1"/>
                <w:sz w:val="18"/>
                <w:szCs w:val="18"/>
                <w:lang w:eastAsia="es-MX"/>
              </w:rPr>
              <w:t>S</w:t>
            </w:r>
            <w:r w:rsidRPr="00B9386B">
              <w:rPr>
                <w:rFonts w:ascii="Tahoma" w:eastAsia="Tahoma" w:hAnsi="Tahoma" w:cs="Tahoma"/>
                <w:b/>
                <w:bCs/>
                <w:spacing w:val="-1"/>
                <w:sz w:val="18"/>
                <w:szCs w:val="18"/>
                <w:lang w:eastAsia="es-MX"/>
              </w:rPr>
              <w:t>A</w:t>
            </w:r>
            <w:r w:rsidRPr="00B9386B">
              <w:rPr>
                <w:rFonts w:ascii="Tahoma" w:eastAsia="Tahoma" w:hAnsi="Tahoma" w:cs="Tahoma"/>
                <w:b/>
                <w:bCs/>
                <w:sz w:val="18"/>
                <w:szCs w:val="18"/>
                <w:lang w:eastAsia="es-MX"/>
              </w:rPr>
              <w:t>L</w:t>
            </w:r>
            <w:r w:rsidRPr="00B9386B">
              <w:rPr>
                <w:rFonts w:ascii="Tahoma" w:eastAsia="Tahoma" w:hAnsi="Tahoma" w:cs="Tahoma"/>
                <w:b/>
                <w:bCs/>
                <w:spacing w:val="1"/>
                <w:sz w:val="18"/>
                <w:szCs w:val="18"/>
                <w:lang w:eastAsia="es-MX"/>
              </w:rPr>
              <w:t>D</w:t>
            </w:r>
            <w:r w:rsidRPr="00B9386B">
              <w:rPr>
                <w:rFonts w:ascii="Tahoma" w:eastAsia="Tahoma" w:hAnsi="Tahoma" w:cs="Tahoma"/>
                <w:b/>
                <w:bCs/>
                <w:sz w:val="18"/>
                <w:szCs w:val="18"/>
                <w:lang w:eastAsia="es-MX"/>
              </w:rPr>
              <w:t>O</w:t>
            </w:r>
            <w:r w:rsidRPr="00B9386B">
              <w:rPr>
                <w:rFonts w:ascii="Tahoma" w:eastAsia="Tahoma" w:hAnsi="Tahoma" w:cs="Tahoma"/>
                <w:b/>
                <w:bCs/>
                <w:spacing w:val="-1"/>
                <w:w w:val="99"/>
                <w:sz w:val="18"/>
                <w:szCs w:val="18"/>
                <w:lang w:eastAsia="es-MX"/>
              </w:rPr>
              <w:t>A</w:t>
            </w:r>
            <w:r w:rsidRPr="00B9386B">
              <w:rPr>
                <w:rFonts w:ascii="Tahoma" w:eastAsia="Tahoma" w:hAnsi="Tahoma" w:cs="Tahoma"/>
                <w:b/>
                <w:bCs/>
                <w:w w:val="99"/>
                <w:sz w:val="18"/>
                <w:szCs w:val="18"/>
                <w:lang w:eastAsia="es-MX"/>
              </w:rPr>
              <w:t>L</w:t>
            </w:r>
          </w:p>
          <w:p w:rsidR="00B9386B" w:rsidRPr="00B9386B" w:rsidRDefault="00B9386B" w:rsidP="00B9386B">
            <w:pPr>
              <w:spacing w:before="22" w:after="0" w:line="240" w:lineRule="auto"/>
              <w:ind w:left="215" w:right="194"/>
              <w:jc w:val="center"/>
              <w:rPr>
                <w:rFonts w:ascii="Tahoma" w:eastAsia="Tahoma" w:hAnsi="Tahoma" w:cs="Tahoma"/>
                <w:sz w:val="18"/>
                <w:szCs w:val="18"/>
                <w:lang w:eastAsia="es-MX"/>
              </w:rPr>
            </w:pPr>
            <w:r w:rsidRPr="00B9386B">
              <w:rPr>
                <w:rFonts w:ascii="Tahoma" w:eastAsia="Tahoma" w:hAnsi="Tahoma" w:cs="Tahoma"/>
                <w:b/>
                <w:bCs/>
                <w:spacing w:val="1"/>
                <w:w w:val="99"/>
                <w:sz w:val="18"/>
                <w:szCs w:val="18"/>
                <w:lang w:eastAsia="es-MX"/>
              </w:rPr>
              <w:t>31</w:t>
            </w:r>
            <w:r w:rsidRPr="00B9386B">
              <w:rPr>
                <w:rFonts w:ascii="Tahoma" w:eastAsia="Tahoma" w:hAnsi="Tahoma" w:cs="Tahoma"/>
                <w:b/>
                <w:bCs/>
                <w:spacing w:val="-1"/>
                <w:w w:val="99"/>
                <w:sz w:val="18"/>
                <w:szCs w:val="18"/>
                <w:lang w:eastAsia="es-MX"/>
              </w:rPr>
              <w:t>-</w:t>
            </w:r>
            <w:r w:rsidRPr="00B9386B">
              <w:rPr>
                <w:rFonts w:ascii="Tahoma" w:eastAsia="Tahoma" w:hAnsi="Tahoma" w:cs="Tahoma"/>
                <w:b/>
                <w:bCs/>
                <w:spacing w:val="1"/>
                <w:w w:val="99"/>
                <w:sz w:val="18"/>
                <w:szCs w:val="18"/>
                <w:lang w:eastAsia="es-MX"/>
              </w:rPr>
              <w:t>D</w:t>
            </w:r>
            <w:r w:rsidRPr="00B9386B">
              <w:rPr>
                <w:rFonts w:ascii="Tahoma" w:eastAsia="Tahoma" w:hAnsi="Tahoma" w:cs="Tahoma"/>
                <w:b/>
                <w:bCs/>
                <w:w w:val="99"/>
                <w:sz w:val="18"/>
                <w:szCs w:val="18"/>
                <w:lang w:eastAsia="es-MX"/>
              </w:rPr>
              <w:t>IC</w:t>
            </w:r>
            <w:r w:rsidRPr="00B9386B">
              <w:rPr>
                <w:rFonts w:ascii="Tahoma" w:eastAsia="Tahoma" w:hAnsi="Tahoma" w:cs="Tahoma"/>
                <w:b/>
                <w:bCs/>
                <w:spacing w:val="-1"/>
                <w:w w:val="99"/>
                <w:sz w:val="18"/>
                <w:szCs w:val="18"/>
                <w:lang w:eastAsia="es-MX"/>
              </w:rPr>
              <w:t>-</w:t>
            </w:r>
            <w:r w:rsidRPr="00B9386B">
              <w:rPr>
                <w:rFonts w:ascii="Tahoma" w:eastAsia="Tahoma" w:hAnsi="Tahoma" w:cs="Tahoma"/>
                <w:b/>
                <w:bCs/>
                <w:spacing w:val="1"/>
                <w:w w:val="99"/>
                <w:sz w:val="18"/>
                <w:szCs w:val="18"/>
                <w:lang w:eastAsia="es-MX"/>
              </w:rPr>
              <w:t>201</w:t>
            </w:r>
            <w:r w:rsidRPr="00B9386B">
              <w:rPr>
                <w:rFonts w:ascii="Tahoma" w:eastAsia="Tahoma" w:hAnsi="Tahoma" w:cs="Tahoma"/>
                <w:b/>
                <w:bCs/>
                <w:w w:val="99"/>
                <w:sz w:val="18"/>
                <w:szCs w:val="18"/>
                <w:lang w:eastAsia="es-MX"/>
              </w:rPr>
              <w:t>6</w:t>
            </w:r>
          </w:p>
        </w:tc>
      </w:tr>
      <w:tr w:rsidR="00B9386B" w:rsidRPr="00B9386B" w:rsidTr="004913DC">
        <w:trPr>
          <w:trHeight w:hRule="exact" w:val="348"/>
          <w:jc w:val="center"/>
        </w:trPr>
        <w:tc>
          <w:tcPr>
            <w:tcW w:w="3204"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105" w:right="-20"/>
              <w:rPr>
                <w:rFonts w:ascii="Tahoma" w:eastAsia="Tahoma" w:hAnsi="Tahoma" w:cs="Tahoma"/>
                <w:sz w:val="18"/>
                <w:szCs w:val="18"/>
                <w:lang w:eastAsia="es-MX"/>
              </w:rPr>
            </w:pPr>
            <w:r w:rsidRPr="00B9386B">
              <w:rPr>
                <w:rFonts w:ascii="Tahoma" w:eastAsia="Tahoma" w:hAnsi="Tahoma" w:cs="Tahoma"/>
                <w:spacing w:val="1"/>
                <w:sz w:val="18"/>
                <w:szCs w:val="18"/>
                <w:lang w:eastAsia="es-MX"/>
              </w:rPr>
              <w:t>D</w:t>
            </w:r>
            <w:r w:rsidRPr="00B9386B">
              <w:rPr>
                <w:rFonts w:ascii="Tahoma" w:eastAsia="Tahoma" w:hAnsi="Tahoma" w:cs="Tahoma"/>
                <w:sz w:val="18"/>
                <w:szCs w:val="18"/>
                <w:lang w:eastAsia="es-MX"/>
              </w:rPr>
              <w:t>EU</w:t>
            </w:r>
            <w:r w:rsidRPr="00B9386B">
              <w:rPr>
                <w:rFonts w:ascii="Tahoma" w:eastAsia="Tahoma" w:hAnsi="Tahoma" w:cs="Tahoma"/>
                <w:spacing w:val="1"/>
                <w:sz w:val="18"/>
                <w:szCs w:val="18"/>
                <w:lang w:eastAsia="es-MX"/>
              </w:rPr>
              <w:t>D</w:t>
            </w:r>
            <w:r w:rsidRPr="00B9386B">
              <w:rPr>
                <w:rFonts w:ascii="Tahoma" w:eastAsia="Tahoma" w:hAnsi="Tahoma" w:cs="Tahoma"/>
                <w:sz w:val="18"/>
                <w:szCs w:val="18"/>
                <w:lang w:eastAsia="es-MX"/>
              </w:rPr>
              <w:t>A</w:t>
            </w:r>
            <w:r w:rsidRPr="00B9386B">
              <w:rPr>
                <w:rFonts w:ascii="Tahoma" w:eastAsia="Tahoma" w:hAnsi="Tahoma" w:cs="Tahoma"/>
                <w:spacing w:val="1"/>
                <w:sz w:val="18"/>
                <w:szCs w:val="18"/>
                <w:lang w:eastAsia="es-MX"/>
              </w:rPr>
              <w:t>D</w:t>
            </w:r>
            <w:r w:rsidRPr="00B9386B">
              <w:rPr>
                <w:rFonts w:ascii="Tahoma" w:eastAsia="Tahoma" w:hAnsi="Tahoma" w:cs="Tahoma"/>
                <w:sz w:val="18"/>
                <w:szCs w:val="18"/>
                <w:lang w:eastAsia="es-MX"/>
              </w:rPr>
              <w:t>I</w:t>
            </w:r>
            <w:r w:rsidRPr="00B9386B">
              <w:rPr>
                <w:rFonts w:ascii="Tahoma" w:eastAsia="Tahoma" w:hAnsi="Tahoma" w:cs="Tahoma"/>
                <w:spacing w:val="1"/>
                <w:sz w:val="18"/>
                <w:szCs w:val="18"/>
                <w:lang w:eastAsia="es-MX"/>
              </w:rPr>
              <w:t>R</w:t>
            </w:r>
            <w:r w:rsidRPr="00B9386B">
              <w:rPr>
                <w:rFonts w:ascii="Tahoma" w:eastAsia="Tahoma" w:hAnsi="Tahoma" w:cs="Tahoma"/>
                <w:sz w:val="18"/>
                <w:szCs w:val="18"/>
                <w:lang w:eastAsia="es-MX"/>
              </w:rPr>
              <w:t>EC</w:t>
            </w:r>
            <w:r w:rsidRPr="00B9386B">
              <w:rPr>
                <w:rFonts w:ascii="Tahoma" w:eastAsia="Tahoma" w:hAnsi="Tahoma" w:cs="Tahoma"/>
                <w:spacing w:val="1"/>
                <w:sz w:val="18"/>
                <w:szCs w:val="18"/>
                <w:lang w:eastAsia="es-MX"/>
              </w:rPr>
              <w:t>T</w:t>
            </w:r>
            <w:r w:rsidRPr="00B9386B">
              <w:rPr>
                <w:rFonts w:ascii="Tahoma" w:eastAsia="Tahoma" w:hAnsi="Tahoma" w:cs="Tahoma"/>
                <w:sz w:val="18"/>
                <w:szCs w:val="18"/>
                <w:lang w:eastAsia="es-MX"/>
              </w:rPr>
              <w:t>A</w:t>
            </w:r>
          </w:p>
        </w:tc>
        <w:tc>
          <w:tcPr>
            <w:tcW w:w="1843"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767" w:right="-20"/>
              <w:rPr>
                <w:rFonts w:ascii="Tahoma" w:eastAsia="Tahoma" w:hAnsi="Tahoma" w:cs="Tahoma"/>
                <w:sz w:val="18"/>
                <w:szCs w:val="18"/>
                <w:lang w:eastAsia="es-MX"/>
              </w:rPr>
            </w:pPr>
            <w:r w:rsidRPr="00B9386B">
              <w:rPr>
                <w:rFonts w:ascii="Tahoma" w:eastAsia="Tahoma" w:hAnsi="Tahoma" w:cs="Tahoma"/>
                <w:sz w:val="18"/>
                <w:szCs w:val="18"/>
                <w:lang w:eastAsia="es-MX"/>
              </w:rPr>
              <w:t>12,943</w:t>
            </w:r>
          </w:p>
        </w:tc>
        <w:tc>
          <w:tcPr>
            <w:tcW w:w="1702"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541" w:right="518"/>
              <w:rPr>
                <w:rFonts w:ascii="Tahoma" w:eastAsia="Tahoma" w:hAnsi="Tahoma" w:cs="Tahoma"/>
                <w:sz w:val="18"/>
                <w:szCs w:val="18"/>
                <w:lang w:eastAsia="es-MX"/>
              </w:rPr>
            </w:pPr>
            <w:r w:rsidRPr="00B9386B">
              <w:rPr>
                <w:rFonts w:ascii="Tahoma" w:eastAsia="Tahoma" w:hAnsi="Tahoma" w:cs="Tahoma"/>
                <w:sz w:val="18"/>
                <w:szCs w:val="18"/>
                <w:lang w:eastAsia="es-MX"/>
              </w:rPr>
              <w:t>14,790</w:t>
            </w:r>
          </w:p>
        </w:tc>
        <w:tc>
          <w:tcPr>
            <w:tcW w:w="1692"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534" w:right="516"/>
              <w:rPr>
                <w:rFonts w:ascii="Tahoma" w:eastAsia="Tahoma" w:hAnsi="Tahoma" w:cs="Tahoma"/>
                <w:sz w:val="18"/>
                <w:szCs w:val="18"/>
                <w:lang w:eastAsia="es-MX"/>
              </w:rPr>
            </w:pPr>
            <w:r w:rsidRPr="00B9386B">
              <w:rPr>
                <w:rFonts w:ascii="Tahoma" w:eastAsia="Tahoma" w:hAnsi="Tahoma" w:cs="Tahoma"/>
                <w:sz w:val="18"/>
                <w:szCs w:val="18"/>
                <w:lang w:eastAsia="es-MX"/>
              </w:rPr>
              <w:t>16,155</w:t>
            </w:r>
          </w:p>
        </w:tc>
      </w:tr>
      <w:tr w:rsidR="00B9386B" w:rsidRPr="00B9386B" w:rsidTr="004913DC">
        <w:trPr>
          <w:trHeight w:hRule="exact" w:val="424"/>
          <w:jc w:val="center"/>
        </w:trPr>
        <w:tc>
          <w:tcPr>
            <w:tcW w:w="3204" w:type="dxa"/>
            <w:tcBorders>
              <w:top w:val="single" w:sz="3" w:space="0" w:color="000000"/>
              <w:left w:val="single" w:sz="3" w:space="0" w:color="000000"/>
              <w:bottom w:val="single" w:sz="3" w:space="0" w:color="000000"/>
              <w:right w:val="single" w:sz="3" w:space="0" w:color="000000"/>
            </w:tcBorders>
          </w:tcPr>
          <w:p w:rsidR="00B9386B" w:rsidRPr="00B9386B" w:rsidRDefault="00B9386B" w:rsidP="00B9386B">
            <w:pPr>
              <w:spacing w:before="10" w:after="0" w:line="150" w:lineRule="exact"/>
              <w:rPr>
                <w:rFonts w:ascii="Tahoma" w:eastAsia="Times New Roman" w:hAnsi="Tahoma" w:cs="Tahoma"/>
                <w:sz w:val="15"/>
                <w:szCs w:val="15"/>
                <w:lang w:eastAsia="es-MX"/>
              </w:rPr>
            </w:pPr>
          </w:p>
          <w:p w:rsidR="00B9386B" w:rsidRPr="00B9386B" w:rsidRDefault="00B9386B" w:rsidP="00B9386B">
            <w:pPr>
              <w:spacing w:after="0" w:line="240" w:lineRule="auto"/>
              <w:ind w:left="105" w:right="-20"/>
              <w:rPr>
                <w:rFonts w:ascii="Tahoma" w:eastAsia="Tahoma" w:hAnsi="Tahoma" w:cs="Tahoma"/>
                <w:sz w:val="18"/>
                <w:szCs w:val="18"/>
                <w:lang w:eastAsia="es-MX"/>
              </w:rPr>
            </w:pPr>
            <w:r w:rsidRPr="00B9386B">
              <w:rPr>
                <w:rFonts w:ascii="Tahoma" w:eastAsia="Tahoma" w:hAnsi="Tahoma" w:cs="Tahoma"/>
                <w:spacing w:val="1"/>
                <w:sz w:val="18"/>
                <w:szCs w:val="18"/>
                <w:lang w:eastAsia="es-MX"/>
              </w:rPr>
              <w:t>D</w:t>
            </w:r>
            <w:r w:rsidRPr="00B9386B">
              <w:rPr>
                <w:rFonts w:ascii="Tahoma" w:eastAsia="Tahoma" w:hAnsi="Tahoma" w:cs="Tahoma"/>
                <w:sz w:val="18"/>
                <w:szCs w:val="18"/>
                <w:lang w:eastAsia="es-MX"/>
              </w:rPr>
              <w:t>EU</w:t>
            </w:r>
            <w:r w:rsidRPr="00B9386B">
              <w:rPr>
                <w:rFonts w:ascii="Tahoma" w:eastAsia="Tahoma" w:hAnsi="Tahoma" w:cs="Tahoma"/>
                <w:spacing w:val="1"/>
                <w:sz w:val="18"/>
                <w:szCs w:val="18"/>
                <w:lang w:eastAsia="es-MX"/>
              </w:rPr>
              <w:t>D</w:t>
            </w:r>
            <w:r w:rsidRPr="00B9386B">
              <w:rPr>
                <w:rFonts w:ascii="Tahoma" w:eastAsia="Tahoma" w:hAnsi="Tahoma" w:cs="Tahoma"/>
                <w:sz w:val="18"/>
                <w:szCs w:val="18"/>
                <w:lang w:eastAsia="es-MX"/>
              </w:rPr>
              <w:t>A</w:t>
            </w:r>
            <w:r w:rsidRPr="00B9386B">
              <w:rPr>
                <w:rFonts w:ascii="Tahoma" w:eastAsia="Tahoma" w:hAnsi="Tahoma" w:cs="Tahoma"/>
                <w:spacing w:val="1"/>
                <w:sz w:val="18"/>
                <w:szCs w:val="18"/>
                <w:lang w:eastAsia="es-MX"/>
              </w:rPr>
              <w:t>D</w:t>
            </w:r>
            <w:r w:rsidRPr="00B9386B">
              <w:rPr>
                <w:rFonts w:ascii="Tahoma" w:eastAsia="Tahoma" w:hAnsi="Tahoma" w:cs="Tahoma"/>
                <w:sz w:val="18"/>
                <w:szCs w:val="18"/>
                <w:lang w:eastAsia="es-MX"/>
              </w:rPr>
              <w:t>EO</w:t>
            </w:r>
            <w:r w:rsidRPr="00B9386B">
              <w:rPr>
                <w:rFonts w:ascii="Tahoma" w:eastAsia="Tahoma" w:hAnsi="Tahoma" w:cs="Tahoma"/>
                <w:spacing w:val="1"/>
                <w:sz w:val="18"/>
                <w:szCs w:val="18"/>
                <w:lang w:eastAsia="es-MX"/>
              </w:rPr>
              <w:t>R</w:t>
            </w:r>
            <w:r w:rsidRPr="00B9386B">
              <w:rPr>
                <w:rFonts w:ascii="Tahoma" w:eastAsia="Tahoma" w:hAnsi="Tahoma" w:cs="Tahoma"/>
                <w:sz w:val="18"/>
                <w:szCs w:val="18"/>
                <w:lang w:eastAsia="es-MX"/>
              </w:rPr>
              <w:t>GANI</w:t>
            </w:r>
            <w:r w:rsidRPr="00B9386B">
              <w:rPr>
                <w:rFonts w:ascii="Tahoma" w:eastAsia="Tahoma" w:hAnsi="Tahoma" w:cs="Tahoma"/>
                <w:spacing w:val="1"/>
                <w:sz w:val="18"/>
                <w:szCs w:val="18"/>
                <w:lang w:eastAsia="es-MX"/>
              </w:rPr>
              <w:t>SM</w:t>
            </w:r>
            <w:r w:rsidRPr="00B9386B">
              <w:rPr>
                <w:rFonts w:ascii="Tahoma" w:eastAsia="Tahoma" w:hAnsi="Tahoma" w:cs="Tahoma"/>
                <w:sz w:val="18"/>
                <w:szCs w:val="18"/>
                <w:lang w:eastAsia="es-MX"/>
              </w:rPr>
              <w:t>O</w:t>
            </w:r>
            <w:r w:rsidRPr="00B9386B">
              <w:rPr>
                <w:rFonts w:ascii="Tahoma" w:eastAsia="Tahoma" w:hAnsi="Tahoma" w:cs="Tahoma"/>
                <w:spacing w:val="1"/>
                <w:sz w:val="18"/>
                <w:szCs w:val="18"/>
                <w:lang w:eastAsia="es-MX"/>
              </w:rPr>
              <w:t>S</w:t>
            </w:r>
            <w:r w:rsidRPr="00B9386B">
              <w:rPr>
                <w:rFonts w:ascii="Tahoma" w:eastAsia="Tahoma" w:hAnsi="Tahoma" w:cs="Tahoma"/>
                <w:sz w:val="18"/>
                <w:szCs w:val="18"/>
                <w:lang w:eastAsia="es-MX"/>
              </w:rPr>
              <w:t>(*)</w:t>
            </w:r>
          </w:p>
        </w:tc>
        <w:tc>
          <w:tcPr>
            <w:tcW w:w="1843"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865" w:right="-20"/>
              <w:jc w:val="both"/>
              <w:rPr>
                <w:rFonts w:ascii="Tahoma" w:eastAsia="Tahoma" w:hAnsi="Tahoma" w:cs="Tahoma"/>
                <w:sz w:val="18"/>
                <w:szCs w:val="18"/>
                <w:lang w:eastAsia="es-MX"/>
              </w:rPr>
            </w:pPr>
            <w:r w:rsidRPr="00B9386B">
              <w:rPr>
                <w:rFonts w:ascii="Tahoma" w:eastAsia="Tahoma" w:hAnsi="Tahoma" w:cs="Tahoma"/>
                <w:sz w:val="18"/>
                <w:szCs w:val="18"/>
                <w:lang w:eastAsia="es-MX"/>
              </w:rPr>
              <w:t>1,559</w:t>
            </w:r>
          </w:p>
        </w:tc>
        <w:tc>
          <w:tcPr>
            <w:tcW w:w="1702"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640" w:right="518"/>
              <w:jc w:val="both"/>
              <w:rPr>
                <w:rFonts w:ascii="Tahoma" w:eastAsia="Tahoma" w:hAnsi="Tahoma" w:cs="Tahoma"/>
                <w:sz w:val="18"/>
                <w:szCs w:val="18"/>
                <w:lang w:eastAsia="es-MX"/>
              </w:rPr>
            </w:pPr>
            <w:r w:rsidRPr="00B9386B">
              <w:rPr>
                <w:rFonts w:ascii="Tahoma" w:eastAsia="Tahoma" w:hAnsi="Tahoma" w:cs="Tahoma"/>
                <w:sz w:val="18"/>
                <w:szCs w:val="18"/>
                <w:lang w:eastAsia="es-MX"/>
              </w:rPr>
              <w:t>1,476</w:t>
            </w:r>
          </w:p>
        </w:tc>
        <w:tc>
          <w:tcPr>
            <w:tcW w:w="1692" w:type="dxa"/>
            <w:tcBorders>
              <w:top w:val="single" w:sz="3" w:space="0" w:color="000000"/>
              <w:left w:val="single" w:sz="3" w:space="0" w:color="000000"/>
              <w:bottom w:val="single" w:sz="3" w:space="0" w:color="000000"/>
              <w:right w:val="single" w:sz="3" w:space="0" w:color="000000"/>
            </w:tcBorders>
            <w:vAlign w:val="center"/>
          </w:tcPr>
          <w:p w:rsidR="00B9386B" w:rsidRPr="00B9386B" w:rsidRDefault="00B9386B" w:rsidP="00B9386B">
            <w:pPr>
              <w:spacing w:after="0" w:line="240" w:lineRule="auto"/>
              <w:ind w:left="633" w:right="515"/>
              <w:jc w:val="both"/>
              <w:rPr>
                <w:rFonts w:ascii="Tahoma" w:eastAsia="Tahoma" w:hAnsi="Tahoma" w:cs="Tahoma"/>
                <w:sz w:val="18"/>
                <w:szCs w:val="18"/>
                <w:lang w:eastAsia="es-MX"/>
              </w:rPr>
            </w:pPr>
            <w:r w:rsidRPr="00B9386B">
              <w:rPr>
                <w:rFonts w:ascii="Tahoma" w:eastAsia="Tahoma" w:hAnsi="Tahoma" w:cs="Tahoma"/>
                <w:sz w:val="18"/>
                <w:szCs w:val="18"/>
                <w:lang w:eastAsia="es-MX"/>
              </w:rPr>
              <w:t>1,434</w:t>
            </w:r>
          </w:p>
        </w:tc>
      </w:tr>
      <w:tr w:rsidR="00B9386B" w:rsidRPr="00B9386B" w:rsidTr="004913DC">
        <w:trPr>
          <w:trHeight w:hRule="exact" w:val="431"/>
          <w:jc w:val="center"/>
        </w:trPr>
        <w:tc>
          <w:tcPr>
            <w:tcW w:w="3204" w:type="dxa"/>
            <w:tcBorders>
              <w:top w:val="single" w:sz="3" w:space="0" w:color="000000"/>
              <w:left w:val="single" w:sz="3" w:space="0" w:color="000000"/>
              <w:bottom w:val="single" w:sz="3" w:space="0" w:color="000000"/>
              <w:right w:val="single" w:sz="3" w:space="0" w:color="000000"/>
            </w:tcBorders>
            <w:shd w:val="clear" w:color="auto" w:fill="D8D8D8"/>
          </w:tcPr>
          <w:p w:rsidR="00B9386B" w:rsidRPr="00B9386B" w:rsidRDefault="00B9386B" w:rsidP="00B9386B">
            <w:pPr>
              <w:spacing w:before="9" w:after="0" w:line="150" w:lineRule="exact"/>
              <w:rPr>
                <w:rFonts w:ascii="Tahoma" w:eastAsia="Times New Roman" w:hAnsi="Tahoma" w:cs="Tahoma"/>
                <w:sz w:val="15"/>
                <w:szCs w:val="15"/>
                <w:lang w:eastAsia="es-MX"/>
              </w:rPr>
            </w:pPr>
          </w:p>
          <w:p w:rsidR="00B9386B" w:rsidRPr="00B9386B" w:rsidRDefault="00B9386B" w:rsidP="00B9386B">
            <w:pPr>
              <w:spacing w:after="0" w:line="240" w:lineRule="auto"/>
              <w:ind w:left="105" w:right="-20"/>
              <w:rPr>
                <w:rFonts w:ascii="Tahoma" w:eastAsia="Tahoma" w:hAnsi="Tahoma" w:cs="Tahoma"/>
                <w:sz w:val="18"/>
                <w:szCs w:val="18"/>
                <w:lang w:eastAsia="es-MX"/>
              </w:rPr>
            </w:pPr>
            <w:r w:rsidRPr="00B9386B">
              <w:rPr>
                <w:rFonts w:ascii="Tahoma" w:eastAsia="Tahoma" w:hAnsi="Tahoma" w:cs="Tahoma"/>
                <w:b/>
                <w:bCs/>
                <w:sz w:val="18"/>
                <w:szCs w:val="18"/>
                <w:lang w:eastAsia="es-MX"/>
              </w:rPr>
              <w:t>T</w:t>
            </w:r>
            <w:r w:rsidRPr="00B9386B">
              <w:rPr>
                <w:rFonts w:ascii="Tahoma" w:eastAsia="Tahoma" w:hAnsi="Tahoma" w:cs="Tahoma"/>
                <w:b/>
                <w:bCs/>
                <w:spacing w:val="1"/>
                <w:sz w:val="18"/>
                <w:szCs w:val="18"/>
                <w:lang w:eastAsia="es-MX"/>
              </w:rPr>
              <w:t>O</w:t>
            </w:r>
            <w:r w:rsidRPr="00B9386B">
              <w:rPr>
                <w:rFonts w:ascii="Tahoma" w:eastAsia="Tahoma" w:hAnsi="Tahoma" w:cs="Tahoma"/>
                <w:b/>
                <w:bCs/>
                <w:sz w:val="18"/>
                <w:szCs w:val="18"/>
                <w:lang w:eastAsia="es-MX"/>
              </w:rPr>
              <w:t>T</w:t>
            </w:r>
            <w:r w:rsidRPr="00B9386B">
              <w:rPr>
                <w:rFonts w:ascii="Tahoma" w:eastAsia="Tahoma" w:hAnsi="Tahoma" w:cs="Tahoma"/>
                <w:b/>
                <w:bCs/>
                <w:spacing w:val="-1"/>
                <w:sz w:val="18"/>
                <w:szCs w:val="18"/>
                <w:lang w:eastAsia="es-MX"/>
              </w:rPr>
              <w:t>A</w:t>
            </w:r>
            <w:r w:rsidRPr="00B9386B">
              <w:rPr>
                <w:rFonts w:ascii="Tahoma" w:eastAsia="Tahoma" w:hAnsi="Tahoma" w:cs="Tahoma"/>
                <w:b/>
                <w:bCs/>
                <w:sz w:val="18"/>
                <w:szCs w:val="18"/>
                <w:lang w:eastAsia="es-MX"/>
              </w:rPr>
              <w:t>L</w:t>
            </w:r>
          </w:p>
        </w:tc>
        <w:tc>
          <w:tcPr>
            <w:tcW w:w="1843" w:type="dxa"/>
            <w:tcBorders>
              <w:top w:val="single" w:sz="3" w:space="0" w:color="000000"/>
              <w:left w:val="single" w:sz="3" w:space="0" w:color="000000"/>
              <w:bottom w:val="single" w:sz="3" w:space="0" w:color="000000"/>
              <w:right w:val="single" w:sz="3" w:space="0" w:color="000000"/>
            </w:tcBorders>
            <w:shd w:val="clear" w:color="auto" w:fill="D8D8D8"/>
            <w:vAlign w:val="center"/>
          </w:tcPr>
          <w:p w:rsidR="00B9386B" w:rsidRPr="00B9386B" w:rsidRDefault="00B9386B" w:rsidP="00B9386B">
            <w:pPr>
              <w:spacing w:after="0" w:line="240" w:lineRule="auto"/>
              <w:ind w:left="683" w:right="-20"/>
              <w:jc w:val="both"/>
              <w:rPr>
                <w:rFonts w:ascii="Tahoma" w:eastAsia="Tahoma" w:hAnsi="Tahoma" w:cs="Tahoma"/>
                <w:b/>
                <w:sz w:val="18"/>
                <w:szCs w:val="18"/>
                <w:lang w:eastAsia="es-MX"/>
              </w:rPr>
            </w:pPr>
            <w:r w:rsidRPr="00B9386B">
              <w:rPr>
                <w:rFonts w:ascii="Tahoma" w:eastAsia="Tahoma" w:hAnsi="Tahoma" w:cs="Tahoma"/>
                <w:b/>
                <w:sz w:val="18"/>
                <w:szCs w:val="18"/>
                <w:lang w:eastAsia="es-MX"/>
              </w:rPr>
              <w:t>14,502</w:t>
            </w:r>
          </w:p>
        </w:tc>
        <w:tc>
          <w:tcPr>
            <w:tcW w:w="1702" w:type="dxa"/>
            <w:tcBorders>
              <w:top w:val="single" w:sz="3" w:space="0" w:color="000000"/>
              <w:left w:val="single" w:sz="3" w:space="0" w:color="000000"/>
              <w:bottom w:val="single" w:sz="3" w:space="0" w:color="000000"/>
              <w:right w:val="single" w:sz="3" w:space="0" w:color="000000"/>
            </w:tcBorders>
            <w:shd w:val="clear" w:color="auto" w:fill="D8D8D8"/>
            <w:vAlign w:val="center"/>
          </w:tcPr>
          <w:p w:rsidR="00B9386B" w:rsidRPr="00B9386B" w:rsidRDefault="00B9386B" w:rsidP="00B9386B">
            <w:pPr>
              <w:spacing w:after="0" w:line="240" w:lineRule="auto"/>
              <w:ind w:left="491" w:right="-20"/>
              <w:jc w:val="both"/>
              <w:rPr>
                <w:rFonts w:ascii="Tahoma" w:eastAsia="Tahoma" w:hAnsi="Tahoma" w:cs="Tahoma"/>
                <w:b/>
                <w:sz w:val="18"/>
                <w:szCs w:val="18"/>
                <w:lang w:eastAsia="es-MX"/>
              </w:rPr>
            </w:pPr>
            <w:r w:rsidRPr="00B9386B">
              <w:rPr>
                <w:rFonts w:ascii="Tahoma" w:eastAsia="Tahoma" w:hAnsi="Tahoma" w:cs="Tahoma"/>
                <w:b/>
                <w:sz w:val="18"/>
                <w:szCs w:val="18"/>
                <w:lang w:eastAsia="es-MX"/>
              </w:rPr>
              <w:t>16,266</w:t>
            </w:r>
          </w:p>
        </w:tc>
        <w:tc>
          <w:tcPr>
            <w:tcW w:w="1692" w:type="dxa"/>
            <w:tcBorders>
              <w:top w:val="single" w:sz="3" w:space="0" w:color="000000"/>
              <w:left w:val="single" w:sz="3" w:space="0" w:color="000000"/>
              <w:bottom w:val="single" w:sz="3" w:space="0" w:color="000000"/>
              <w:right w:val="single" w:sz="3" w:space="0" w:color="000000"/>
            </w:tcBorders>
            <w:shd w:val="clear" w:color="auto" w:fill="D8D8D8"/>
            <w:vAlign w:val="center"/>
          </w:tcPr>
          <w:p w:rsidR="00B9386B" w:rsidRPr="00B9386B" w:rsidRDefault="00B9386B" w:rsidP="00B9386B">
            <w:pPr>
              <w:spacing w:after="0" w:line="240" w:lineRule="auto"/>
              <w:ind w:left="484" w:right="-20"/>
              <w:jc w:val="both"/>
              <w:rPr>
                <w:rFonts w:ascii="Tahoma" w:eastAsia="Tahoma" w:hAnsi="Tahoma" w:cs="Tahoma"/>
                <w:b/>
                <w:sz w:val="18"/>
                <w:szCs w:val="18"/>
                <w:lang w:eastAsia="es-MX"/>
              </w:rPr>
            </w:pPr>
            <w:r w:rsidRPr="00B9386B">
              <w:rPr>
                <w:rFonts w:ascii="Tahoma" w:eastAsia="Tahoma" w:hAnsi="Tahoma" w:cs="Tahoma"/>
                <w:b/>
                <w:sz w:val="18"/>
                <w:szCs w:val="18"/>
                <w:lang w:eastAsia="es-MX"/>
              </w:rPr>
              <w:t>17,589</w:t>
            </w:r>
          </w:p>
        </w:tc>
      </w:tr>
    </w:tbl>
    <w:p w:rsidR="00B9386B" w:rsidRPr="00B9386B" w:rsidRDefault="00B9386B" w:rsidP="00B9386B">
      <w:pPr>
        <w:spacing w:before="4" w:after="0" w:line="130" w:lineRule="exact"/>
        <w:rPr>
          <w:rFonts w:ascii="Tahoma" w:eastAsia="Times New Roman" w:hAnsi="Tahoma" w:cs="Tahoma"/>
          <w:sz w:val="13"/>
          <w:szCs w:val="13"/>
          <w:lang w:eastAsia="es-MX"/>
        </w:rPr>
      </w:pPr>
    </w:p>
    <w:p w:rsidR="00B9386B" w:rsidRPr="00B9386B" w:rsidRDefault="00B9386B" w:rsidP="00B9386B">
      <w:pPr>
        <w:spacing w:before="29" w:after="0" w:line="262" w:lineRule="auto"/>
        <w:ind w:left="973" w:right="564" w:hanging="425"/>
        <w:jc w:val="both"/>
        <w:rPr>
          <w:rFonts w:ascii="Tahoma" w:eastAsia="Tahoma" w:hAnsi="Tahoma" w:cs="Tahoma"/>
          <w:sz w:val="18"/>
          <w:szCs w:val="18"/>
          <w:lang w:eastAsia="es-MX"/>
        </w:rPr>
      </w:pPr>
      <w:r w:rsidRPr="00B9386B">
        <w:rPr>
          <w:rFonts w:ascii="Tahoma" w:eastAsia="Tahoma" w:hAnsi="Tahoma" w:cs="Tahoma"/>
          <w:sz w:val="18"/>
          <w:szCs w:val="18"/>
          <w:lang w:eastAsia="es-MX"/>
        </w:rPr>
        <w:t>(*):</w:t>
      </w:r>
      <w:r w:rsidRPr="00B9386B">
        <w:rPr>
          <w:rFonts w:ascii="Tahoma" w:eastAsia="Tahoma" w:hAnsi="Tahoma" w:cs="Tahoma"/>
          <w:spacing w:val="1"/>
          <w:sz w:val="18"/>
          <w:szCs w:val="18"/>
          <w:lang w:eastAsia="es-MX"/>
        </w:rPr>
        <w:t>S</w:t>
      </w:r>
      <w:r w:rsidRPr="00B9386B">
        <w:rPr>
          <w:rFonts w:ascii="Tahoma" w:eastAsia="Tahoma" w:hAnsi="Tahoma" w:cs="Tahoma"/>
          <w:sz w:val="18"/>
          <w:szCs w:val="18"/>
          <w:lang w:eastAsia="es-MX"/>
        </w:rPr>
        <w:t>e</w:t>
      </w:r>
      <w:r w:rsidR="00056DC4">
        <w:rPr>
          <w:rFonts w:ascii="Tahoma" w:eastAsia="Tahoma" w:hAnsi="Tahoma" w:cs="Tahoma"/>
          <w:sz w:val="18"/>
          <w:szCs w:val="18"/>
          <w:lang w:eastAsia="es-MX"/>
        </w:rPr>
        <w:t xml:space="preserve"> </w:t>
      </w:r>
      <w:r w:rsidRPr="00B9386B">
        <w:rPr>
          <w:rFonts w:ascii="Tahoma" w:eastAsia="Tahoma" w:hAnsi="Tahoma" w:cs="Tahoma"/>
          <w:sz w:val="18"/>
          <w:szCs w:val="18"/>
          <w:lang w:eastAsia="es-MX"/>
        </w:rPr>
        <w:t>i</w:t>
      </w:r>
      <w:r w:rsidRPr="00B9386B">
        <w:rPr>
          <w:rFonts w:ascii="Tahoma" w:eastAsia="Tahoma" w:hAnsi="Tahoma" w:cs="Tahoma"/>
          <w:spacing w:val="1"/>
          <w:sz w:val="18"/>
          <w:szCs w:val="18"/>
          <w:lang w:eastAsia="es-MX"/>
        </w:rPr>
        <w:t>nco</w:t>
      </w:r>
      <w:r w:rsidRPr="00B9386B">
        <w:rPr>
          <w:rFonts w:ascii="Tahoma" w:eastAsia="Tahoma" w:hAnsi="Tahoma" w:cs="Tahoma"/>
          <w:sz w:val="18"/>
          <w:szCs w:val="18"/>
          <w:lang w:eastAsia="es-MX"/>
        </w:rPr>
        <w:t>r</w:t>
      </w:r>
      <w:r w:rsidRPr="00B9386B">
        <w:rPr>
          <w:rFonts w:ascii="Tahoma" w:eastAsia="Tahoma" w:hAnsi="Tahoma" w:cs="Tahoma"/>
          <w:spacing w:val="-1"/>
          <w:sz w:val="18"/>
          <w:szCs w:val="18"/>
          <w:lang w:eastAsia="es-MX"/>
        </w:rPr>
        <w:t>p</w:t>
      </w:r>
      <w:r w:rsidRPr="00B9386B">
        <w:rPr>
          <w:rFonts w:ascii="Tahoma" w:eastAsia="Tahoma" w:hAnsi="Tahoma" w:cs="Tahoma"/>
          <w:spacing w:val="1"/>
          <w:sz w:val="18"/>
          <w:szCs w:val="18"/>
          <w:lang w:eastAsia="es-MX"/>
        </w:rPr>
        <w:t>o</w:t>
      </w:r>
      <w:r w:rsidRPr="00B9386B">
        <w:rPr>
          <w:rFonts w:ascii="Tahoma" w:eastAsia="Tahoma" w:hAnsi="Tahoma" w:cs="Tahoma"/>
          <w:sz w:val="18"/>
          <w:szCs w:val="18"/>
          <w:lang w:eastAsia="es-MX"/>
        </w:rPr>
        <w:t>r</w:t>
      </w:r>
      <w:r w:rsidRPr="00B9386B">
        <w:rPr>
          <w:rFonts w:ascii="Tahoma" w:eastAsia="Tahoma" w:hAnsi="Tahoma" w:cs="Tahoma"/>
          <w:spacing w:val="-1"/>
          <w:sz w:val="18"/>
          <w:szCs w:val="18"/>
          <w:lang w:eastAsia="es-MX"/>
        </w:rPr>
        <w:t>a</w:t>
      </w:r>
      <w:r w:rsidRPr="00B9386B">
        <w:rPr>
          <w:rFonts w:ascii="Tahoma" w:eastAsia="Tahoma" w:hAnsi="Tahoma" w:cs="Tahoma"/>
          <w:sz w:val="18"/>
          <w:szCs w:val="18"/>
          <w:lang w:eastAsia="es-MX"/>
        </w:rPr>
        <w:t>n</w:t>
      </w:r>
      <w:r w:rsidR="00056DC4">
        <w:rPr>
          <w:rFonts w:ascii="Tahoma" w:eastAsia="Tahoma" w:hAnsi="Tahoma" w:cs="Tahoma"/>
          <w:sz w:val="18"/>
          <w:szCs w:val="18"/>
          <w:lang w:eastAsia="es-MX"/>
        </w:rPr>
        <w:t xml:space="preserve"> </w:t>
      </w:r>
      <w:r w:rsidRPr="00B9386B">
        <w:rPr>
          <w:rFonts w:ascii="Tahoma" w:eastAsia="Tahoma" w:hAnsi="Tahoma" w:cs="Tahoma"/>
          <w:sz w:val="18"/>
          <w:szCs w:val="18"/>
          <w:lang w:eastAsia="es-MX"/>
        </w:rPr>
        <w:t>t</w:t>
      </w:r>
      <w:r w:rsidRPr="00B9386B">
        <w:rPr>
          <w:rFonts w:ascii="Tahoma" w:eastAsia="Tahoma" w:hAnsi="Tahoma" w:cs="Tahoma"/>
          <w:spacing w:val="1"/>
          <w:sz w:val="18"/>
          <w:szCs w:val="18"/>
          <w:lang w:eastAsia="es-MX"/>
        </w:rPr>
        <w:t>o</w:t>
      </w:r>
      <w:r w:rsidRPr="00B9386B">
        <w:rPr>
          <w:rFonts w:ascii="Tahoma" w:eastAsia="Tahoma" w:hAnsi="Tahoma" w:cs="Tahoma"/>
          <w:spacing w:val="-1"/>
          <w:sz w:val="18"/>
          <w:szCs w:val="18"/>
          <w:lang w:eastAsia="es-MX"/>
        </w:rPr>
        <w:t>d</w:t>
      </w:r>
      <w:r w:rsidRPr="00B9386B">
        <w:rPr>
          <w:rFonts w:ascii="Tahoma" w:eastAsia="Tahoma" w:hAnsi="Tahoma" w:cs="Tahoma"/>
          <w:spacing w:val="1"/>
          <w:sz w:val="18"/>
          <w:szCs w:val="18"/>
          <w:lang w:eastAsia="es-MX"/>
        </w:rPr>
        <w:t>o</w:t>
      </w:r>
      <w:r w:rsidRPr="00B9386B">
        <w:rPr>
          <w:rFonts w:ascii="Tahoma" w:eastAsia="Tahoma" w:hAnsi="Tahoma" w:cs="Tahoma"/>
          <w:sz w:val="18"/>
          <w:szCs w:val="18"/>
          <w:lang w:eastAsia="es-MX"/>
        </w:rPr>
        <w:t>s</w:t>
      </w:r>
      <w:r w:rsidR="00056DC4">
        <w:rPr>
          <w:rFonts w:ascii="Tahoma" w:eastAsia="Tahoma" w:hAnsi="Tahoma" w:cs="Tahoma"/>
          <w:sz w:val="18"/>
          <w:szCs w:val="18"/>
          <w:lang w:eastAsia="es-MX"/>
        </w:rPr>
        <w:t xml:space="preserve"> </w:t>
      </w:r>
      <w:r w:rsidRPr="00B9386B">
        <w:rPr>
          <w:rFonts w:ascii="Tahoma" w:eastAsia="Tahoma" w:hAnsi="Tahoma" w:cs="Tahoma"/>
          <w:sz w:val="18"/>
          <w:szCs w:val="18"/>
          <w:lang w:eastAsia="es-MX"/>
        </w:rPr>
        <w:t>l</w:t>
      </w:r>
      <w:r w:rsidRPr="00B9386B">
        <w:rPr>
          <w:rFonts w:ascii="Tahoma" w:eastAsia="Tahoma" w:hAnsi="Tahoma" w:cs="Tahoma"/>
          <w:spacing w:val="3"/>
          <w:sz w:val="18"/>
          <w:szCs w:val="18"/>
          <w:lang w:eastAsia="es-MX"/>
        </w:rPr>
        <w:t>o</w:t>
      </w:r>
      <w:r w:rsidRPr="00B9386B">
        <w:rPr>
          <w:rFonts w:ascii="Tahoma" w:eastAsia="Tahoma" w:hAnsi="Tahoma" w:cs="Tahoma"/>
          <w:sz w:val="18"/>
          <w:szCs w:val="18"/>
          <w:lang w:eastAsia="es-MX"/>
        </w:rPr>
        <w:t>s</w:t>
      </w:r>
      <w:r w:rsidR="00056DC4">
        <w:rPr>
          <w:rFonts w:ascii="Tahoma" w:eastAsia="Tahoma" w:hAnsi="Tahoma" w:cs="Tahoma"/>
          <w:sz w:val="18"/>
          <w:szCs w:val="18"/>
          <w:lang w:eastAsia="es-MX"/>
        </w:rPr>
        <w:t xml:space="preserve"> </w:t>
      </w:r>
      <w:r w:rsidRPr="00B9386B">
        <w:rPr>
          <w:rFonts w:ascii="Tahoma" w:eastAsia="Tahoma" w:hAnsi="Tahoma" w:cs="Tahoma"/>
          <w:spacing w:val="3"/>
          <w:sz w:val="18"/>
          <w:szCs w:val="18"/>
          <w:lang w:eastAsia="es-MX"/>
        </w:rPr>
        <w:t>c</w:t>
      </w:r>
      <w:r w:rsidRPr="00B9386B">
        <w:rPr>
          <w:rFonts w:ascii="Tahoma" w:eastAsia="Tahoma" w:hAnsi="Tahoma" w:cs="Tahoma"/>
          <w:sz w:val="18"/>
          <w:szCs w:val="18"/>
          <w:lang w:eastAsia="es-MX"/>
        </w:rPr>
        <w:t>r</w:t>
      </w:r>
      <w:r w:rsidRPr="00B9386B">
        <w:rPr>
          <w:rFonts w:ascii="Tahoma" w:eastAsia="Tahoma" w:hAnsi="Tahoma" w:cs="Tahoma"/>
          <w:spacing w:val="-1"/>
          <w:sz w:val="18"/>
          <w:szCs w:val="18"/>
          <w:lang w:eastAsia="es-MX"/>
        </w:rPr>
        <w:t>éd</w:t>
      </w:r>
      <w:r w:rsidRPr="00B9386B">
        <w:rPr>
          <w:rFonts w:ascii="Tahoma" w:eastAsia="Tahoma" w:hAnsi="Tahoma" w:cs="Tahoma"/>
          <w:sz w:val="18"/>
          <w:szCs w:val="18"/>
          <w:lang w:eastAsia="es-MX"/>
        </w:rPr>
        <w:t>it</w:t>
      </w:r>
      <w:r w:rsidRPr="00B9386B">
        <w:rPr>
          <w:rFonts w:ascii="Tahoma" w:eastAsia="Tahoma" w:hAnsi="Tahoma" w:cs="Tahoma"/>
          <w:spacing w:val="1"/>
          <w:sz w:val="18"/>
          <w:szCs w:val="18"/>
          <w:lang w:eastAsia="es-MX"/>
        </w:rPr>
        <w:t>o</w:t>
      </w:r>
      <w:r w:rsidRPr="00B9386B">
        <w:rPr>
          <w:rFonts w:ascii="Tahoma" w:eastAsia="Tahoma" w:hAnsi="Tahoma" w:cs="Tahoma"/>
          <w:sz w:val="18"/>
          <w:szCs w:val="18"/>
          <w:lang w:eastAsia="es-MX"/>
        </w:rPr>
        <w:t>s</w:t>
      </w:r>
      <w:r w:rsidR="00056DC4">
        <w:rPr>
          <w:rFonts w:ascii="Tahoma" w:eastAsia="Tahoma" w:hAnsi="Tahoma" w:cs="Tahoma"/>
          <w:sz w:val="18"/>
          <w:szCs w:val="18"/>
          <w:lang w:eastAsia="es-MX"/>
        </w:rPr>
        <w:t xml:space="preserve"> </w:t>
      </w:r>
      <w:r w:rsidRPr="00B9386B">
        <w:rPr>
          <w:rFonts w:ascii="Tahoma" w:eastAsia="Tahoma" w:hAnsi="Tahoma" w:cs="Tahoma"/>
          <w:spacing w:val="1"/>
          <w:sz w:val="18"/>
          <w:szCs w:val="18"/>
          <w:lang w:eastAsia="es-MX"/>
        </w:rPr>
        <w:t>con</w:t>
      </w:r>
      <w:r w:rsidRPr="00B9386B">
        <w:rPr>
          <w:rFonts w:ascii="Tahoma" w:eastAsia="Tahoma" w:hAnsi="Tahoma" w:cs="Tahoma"/>
          <w:sz w:val="18"/>
          <w:szCs w:val="18"/>
          <w:lang w:eastAsia="es-MX"/>
        </w:rPr>
        <w:t>tr</w:t>
      </w:r>
      <w:r w:rsidRPr="00B9386B">
        <w:rPr>
          <w:rFonts w:ascii="Tahoma" w:eastAsia="Tahoma" w:hAnsi="Tahoma" w:cs="Tahoma"/>
          <w:spacing w:val="-1"/>
          <w:sz w:val="18"/>
          <w:szCs w:val="18"/>
          <w:lang w:eastAsia="es-MX"/>
        </w:rPr>
        <w:t>a</w:t>
      </w:r>
      <w:r w:rsidRPr="00B9386B">
        <w:rPr>
          <w:rFonts w:ascii="Tahoma" w:eastAsia="Tahoma" w:hAnsi="Tahoma" w:cs="Tahoma"/>
          <w:sz w:val="18"/>
          <w:szCs w:val="18"/>
          <w:lang w:eastAsia="es-MX"/>
        </w:rPr>
        <w:t>t</w:t>
      </w:r>
      <w:r w:rsidRPr="00B9386B">
        <w:rPr>
          <w:rFonts w:ascii="Tahoma" w:eastAsia="Tahoma" w:hAnsi="Tahoma" w:cs="Tahoma"/>
          <w:spacing w:val="-1"/>
          <w:sz w:val="18"/>
          <w:szCs w:val="18"/>
          <w:lang w:eastAsia="es-MX"/>
        </w:rPr>
        <w:t>ad</w:t>
      </w:r>
      <w:r w:rsidRPr="00B9386B">
        <w:rPr>
          <w:rFonts w:ascii="Tahoma" w:eastAsia="Tahoma" w:hAnsi="Tahoma" w:cs="Tahoma"/>
          <w:spacing w:val="3"/>
          <w:sz w:val="18"/>
          <w:szCs w:val="18"/>
          <w:lang w:eastAsia="es-MX"/>
        </w:rPr>
        <w:t>o</w:t>
      </w:r>
      <w:r w:rsidRPr="00B9386B">
        <w:rPr>
          <w:rFonts w:ascii="Tahoma" w:eastAsia="Tahoma" w:hAnsi="Tahoma" w:cs="Tahoma"/>
          <w:spacing w:val="-1"/>
          <w:sz w:val="18"/>
          <w:szCs w:val="18"/>
          <w:lang w:eastAsia="es-MX"/>
        </w:rPr>
        <w:t>s</w:t>
      </w:r>
      <w:r w:rsidRPr="00B9386B">
        <w:rPr>
          <w:rFonts w:ascii="Tahoma" w:eastAsia="Tahoma" w:hAnsi="Tahoma" w:cs="Tahoma"/>
          <w:sz w:val="18"/>
          <w:szCs w:val="18"/>
          <w:lang w:eastAsia="es-MX"/>
        </w:rPr>
        <w:t>,</w:t>
      </w:r>
      <w:r w:rsidR="00056DC4">
        <w:rPr>
          <w:rFonts w:ascii="Tahoma" w:eastAsia="Tahoma" w:hAnsi="Tahoma" w:cs="Tahoma"/>
          <w:sz w:val="18"/>
          <w:szCs w:val="18"/>
          <w:lang w:eastAsia="es-MX"/>
        </w:rPr>
        <w:t xml:space="preserve"> </w:t>
      </w:r>
      <w:r w:rsidRPr="00B9386B">
        <w:rPr>
          <w:rFonts w:ascii="Tahoma" w:eastAsia="Tahoma" w:hAnsi="Tahoma" w:cs="Tahoma"/>
          <w:spacing w:val="-1"/>
          <w:sz w:val="18"/>
          <w:szCs w:val="18"/>
          <w:lang w:eastAsia="es-MX"/>
        </w:rPr>
        <w:t>a</w:t>
      </w:r>
      <w:r w:rsidRPr="00B9386B">
        <w:rPr>
          <w:rFonts w:ascii="Tahoma" w:eastAsia="Tahoma" w:hAnsi="Tahoma" w:cs="Tahoma"/>
          <w:spacing w:val="1"/>
          <w:sz w:val="18"/>
          <w:szCs w:val="18"/>
          <w:lang w:eastAsia="es-MX"/>
        </w:rPr>
        <w:t>ú</w:t>
      </w:r>
      <w:r w:rsidRPr="00B9386B">
        <w:rPr>
          <w:rFonts w:ascii="Tahoma" w:eastAsia="Tahoma" w:hAnsi="Tahoma" w:cs="Tahoma"/>
          <w:sz w:val="18"/>
          <w:szCs w:val="18"/>
          <w:lang w:eastAsia="es-MX"/>
        </w:rPr>
        <w:t>n</w:t>
      </w:r>
      <w:r w:rsidR="00056DC4">
        <w:rPr>
          <w:rFonts w:ascii="Tahoma" w:eastAsia="Tahoma" w:hAnsi="Tahoma" w:cs="Tahoma"/>
          <w:sz w:val="18"/>
          <w:szCs w:val="18"/>
          <w:lang w:eastAsia="es-MX"/>
        </w:rPr>
        <w:t xml:space="preserve"> </w:t>
      </w:r>
      <w:r w:rsidRPr="00B9386B">
        <w:rPr>
          <w:rFonts w:ascii="Tahoma" w:eastAsia="Tahoma" w:hAnsi="Tahoma" w:cs="Tahoma"/>
          <w:spacing w:val="-1"/>
          <w:sz w:val="18"/>
          <w:szCs w:val="18"/>
          <w:lang w:eastAsia="es-MX"/>
        </w:rPr>
        <w:t>aq</w:t>
      </w:r>
      <w:r w:rsidRPr="00B9386B">
        <w:rPr>
          <w:rFonts w:ascii="Tahoma" w:eastAsia="Tahoma" w:hAnsi="Tahoma" w:cs="Tahoma"/>
          <w:spacing w:val="1"/>
          <w:sz w:val="18"/>
          <w:szCs w:val="18"/>
          <w:lang w:eastAsia="es-MX"/>
        </w:rPr>
        <w:t>ue</w:t>
      </w:r>
      <w:r w:rsidRPr="00B9386B">
        <w:rPr>
          <w:rFonts w:ascii="Tahoma" w:eastAsia="Tahoma" w:hAnsi="Tahoma" w:cs="Tahoma"/>
          <w:sz w:val="18"/>
          <w:szCs w:val="18"/>
          <w:lang w:eastAsia="es-MX"/>
        </w:rPr>
        <w:t>ll</w:t>
      </w:r>
      <w:r w:rsidRPr="00B9386B">
        <w:rPr>
          <w:rFonts w:ascii="Tahoma" w:eastAsia="Tahoma" w:hAnsi="Tahoma" w:cs="Tahoma"/>
          <w:spacing w:val="1"/>
          <w:sz w:val="18"/>
          <w:szCs w:val="18"/>
          <w:lang w:eastAsia="es-MX"/>
        </w:rPr>
        <w:t>o</w:t>
      </w:r>
      <w:r w:rsidRPr="00B9386B">
        <w:rPr>
          <w:rFonts w:ascii="Tahoma" w:eastAsia="Tahoma" w:hAnsi="Tahoma" w:cs="Tahoma"/>
          <w:sz w:val="18"/>
          <w:szCs w:val="18"/>
          <w:lang w:eastAsia="es-MX"/>
        </w:rPr>
        <w:t>s</w:t>
      </w:r>
      <w:r w:rsidR="00056DC4">
        <w:rPr>
          <w:rFonts w:ascii="Tahoma" w:eastAsia="Tahoma" w:hAnsi="Tahoma" w:cs="Tahoma"/>
          <w:sz w:val="18"/>
          <w:szCs w:val="18"/>
          <w:lang w:eastAsia="es-MX"/>
        </w:rPr>
        <w:t xml:space="preserve"> </w:t>
      </w:r>
      <w:r w:rsidRPr="00B9386B">
        <w:rPr>
          <w:rFonts w:ascii="Tahoma" w:eastAsia="Tahoma" w:hAnsi="Tahoma" w:cs="Tahoma"/>
          <w:spacing w:val="1"/>
          <w:sz w:val="18"/>
          <w:szCs w:val="18"/>
          <w:lang w:eastAsia="es-MX"/>
        </w:rPr>
        <w:t>d</w:t>
      </w:r>
      <w:r w:rsidRPr="00B9386B">
        <w:rPr>
          <w:rFonts w:ascii="Tahoma" w:eastAsia="Tahoma" w:hAnsi="Tahoma" w:cs="Tahoma"/>
          <w:sz w:val="18"/>
          <w:szCs w:val="18"/>
          <w:lang w:eastAsia="es-MX"/>
        </w:rPr>
        <w:t>e</w:t>
      </w:r>
      <w:r w:rsidR="00056DC4">
        <w:rPr>
          <w:rFonts w:ascii="Tahoma" w:eastAsia="Tahoma" w:hAnsi="Tahoma" w:cs="Tahoma"/>
          <w:sz w:val="18"/>
          <w:szCs w:val="18"/>
          <w:lang w:eastAsia="es-MX"/>
        </w:rPr>
        <w:t xml:space="preserve"> </w:t>
      </w:r>
      <w:r w:rsidRPr="00B9386B">
        <w:rPr>
          <w:rFonts w:ascii="Tahoma" w:eastAsia="Tahoma" w:hAnsi="Tahoma" w:cs="Tahoma"/>
          <w:sz w:val="18"/>
          <w:szCs w:val="18"/>
          <w:lang w:eastAsia="es-MX"/>
        </w:rPr>
        <w:t>l</w:t>
      </w:r>
      <w:r w:rsidRPr="00B9386B">
        <w:rPr>
          <w:rFonts w:ascii="Tahoma" w:eastAsia="Tahoma" w:hAnsi="Tahoma" w:cs="Tahoma"/>
          <w:spacing w:val="1"/>
          <w:sz w:val="18"/>
          <w:szCs w:val="18"/>
          <w:lang w:eastAsia="es-MX"/>
        </w:rPr>
        <w:t>o</w:t>
      </w:r>
      <w:r w:rsidRPr="00B9386B">
        <w:rPr>
          <w:rFonts w:ascii="Tahoma" w:eastAsia="Tahoma" w:hAnsi="Tahoma" w:cs="Tahoma"/>
          <w:sz w:val="18"/>
          <w:szCs w:val="18"/>
          <w:lang w:eastAsia="es-MX"/>
        </w:rPr>
        <w:t>s</w:t>
      </w:r>
      <w:r w:rsidR="00056DC4">
        <w:rPr>
          <w:rFonts w:ascii="Tahoma" w:eastAsia="Tahoma" w:hAnsi="Tahoma" w:cs="Tahoma"/>
          <w:sz w:val="18"/>
          <w:szCs w:val="18"/>
          <w:lang w:eastAsia="es-MX"/>
        </w:rPr>
        <w:t xml:space="preserve"> </w:t>
      </w:r>
      <w:r w:rsidRPr="00B9386B">
        <w:rPr>
          <w:rFonts w:ascii="Tahoma" w:eastAsia="Tahoma" w:hAnsi="Tahoma" w:cs="Tahoma"/>
          <w:sz w:val="18"/>
          <w:szCs w:val="18"/>
          <w:lang w:eastAsia="es-MX"/>
        </w:rPr>
        <w:t>m</w:t>
      </w:r>
      <w:r w:rsidRPr="00B9386B">
        <w:rPr>
          <w:rFonts w:ascii="Tahoma" w:eastAsia="Tahoma" w:hAnsi="Tahoma" w:cs="Tahoma"/>
          <w:spacing w:val="1"/>
          <w:sz w:val="18"/>
          <w:szCs w:val="18"/>
          <w:lang w:eastAsia="es-MX"/>
        </w:rPr>
        <w:t>un</w:t>
      </w:r>
      <w:r w:rsidRPr="00B9386B">
        <w:rPr>
          <w:rFonts w:ascii="Tahoma" w:eastAsia="Tahoma" w:hAnsi="Tahoma" w:cs="Tahoma"/>
          <w:sz w:val="18"/>
          <w:szCs w:val="18"/>
          <w:lang w:eastAsia="es-MX"/>
        </w:rPr>
        <w:t>i</w:t>
      </w:r>
      <w:r w:rsidRPr="00B9386B">
        <w:rPr>
          <w:rFonts w:ascii="Tahoma" w:eastAsia="Tahoma" w:hAnsi="Tahoma" w:cs="Tahoma"/>
          <w:spacing w:val="1"/>
          <w:sz w:val="18"/>
          <w:szCs w:val="18"/>
          <w:lang w:eastAsia="es-MX"/>
        </w:rPr>
        <w:t>c</w:t>
      </w:r>
      <w:r w:rsidRPr="00B9386B">
        <w:rPr>
          <w:rFonts w:ascii="Tahoma" w:eastAsia="Tahoma" w:hAnsi="Tahoma" w:cs="Tahoma"/>
          <w:sz w:val="18"/>
          <w:szCs w:val="18"/>
          <w:lang w:eastAsia="es-MX"/>
        </w:rPr>
        <w:t>i</w:t>
      </w:r>
      <w:r w:rsidRPr="00B9386B">
        <w:rPr>
          <w:rFonts w:ascii="Tahoma" w:eastAsia="Tahoma" w:hAnsi="Tahoma" w:cs="Tahoma"/>
          <w:spacing w:val="-1"/>
          <w:sz w:val="18"/>
          <w:szCs w:val="18"/>
          <w:lang w:eastAsia="es-MX"/>
        </w:rPr>
        <w:t>p</w:t>
      </w:r>
      <w:r w:rsidRPr="00B9386B">
        <w:rPr>
          <w:rFonts w:ascii="Tahoma" w:eastAsia="Tahoma" w:hAnsi="Tahoma" w:cs="Tahoma"/>
          <w:sz w:val="18"/>
          <w:szCs w:val="18"/>
          <w:lang w:eastAsia="es-MX"/>
        </w:rPr>
        <w:t>i</w:t>
      </w:r>
      <w:r w:rsidRPr="00B9386B">
        <w:rPr>
          <w:rFonts w:ascii="Tahoma" w:eastAsia="Tahoma" w:hAnsi="Tahoma" w:cs="Tahoma"/>
          <w:spacing w:val="3"/>
          <w:sz w:val="18"/>
          <w:szCs w:val="18"/>
          <w:lang w:eastAsia="es-MX"/>
        </w:rPr>
        <w:t>o</w:t>
      </w:r>
      <w:r w:rsidRPr="00B9386B">
        <w:rPr>
          <w:rFonts w:ascii="Tahoma" w:eastAsia="Tahoma" w:hAnsi="Tahoma" w:cs="Tahoma"/>
          <w:sz w:val="18"/>
          <w:szCs w:val="18"/>
          <w:lang w:eastAsia="es-MX"/>
        </w:rPr>
        <w:t>s</w:t>
      </w:r>
      <w:r w:rsidR="00056DC4">
        <w:rPr>
          <w:rFonts w:ascii="Tahoma" w:eastAsia="Tahoma" w:hAnsi="Tahoma" w:cs="Tahoma"/>
          <w:sz w:val="18"/>
          <w:szCs w:val="18"/>
          <w:lang w:eastAsia="es-MX"/>
        </w:rPr>
        <w:t xml:space="preserve"> </w:t>
      </w:r>
      <w:r w:rsidRPr="00B9386B">
        <w:rPr>
          <w:rFonts w:ascii="Tahoma" w:eastAsia="Tahoma" w:hAnsi="Tahoma" w:cs="Tahoma"/>
          <w:spacing w:val="-1"/>
          <w:sz w:val="18"/>
          <w:szCs w:val="18"/>
          <w:lang w:eastAsia="es-MX"/>
        </w:rPr>
        <w:t>q</w:t>
      </w:r>
      <w:r w:rsidRPr="00B9386B">
        <w:rPr>
          <w:rFonts w:ascii="Tahoma" w:eastAsia="Tahoma" w:hAnsi="Tahoma" w:cs="Tahoma"/>
          <w:spacing w:val="3"/>
          <w:sz w:val="18"/>
          <w:szCs w:val="18"/>
          <w:lang w:eastAsia="es-MX"/>
        </w:rPr>
        <w:t>u</w:t>
      </w:r>
      <w:r w:rsidRPr="00B9386B">
        <w:rPr>
          <w:rFonts w:ascii="Tahoma" w:eastAsia="Tahoma" w:hAnsi="Tahoma" w:cs="Tahoma"/>
          <w:sz w:val="18"/>
          <w:szCs w:val="18"/>
          <w:lang w:eastAsia="es-MX"/>
        </w:rPr>
        <w:t>e</w:t>
      </w:r>
      <w:r w:rsidR="00056DC4">
        <w:rPr>
          <w:rFonts w:ascii="Tahoma" w:eastAsia="Tahoma" w:hAnsi="Tahoma" w:cs="Tahoma"/>
          <w:sz w:val="18"/>
          <w:szCs w:val="18"/>
          <w:lang w:eastAsia="es-MX"/>
        </w:rPr>
        <w:t xml:space="preserve"> </w:t>
      </w:r>
      <w:r w:rsidRPr="00B9386B">
        <w:rPr>
          <w:rFonts w:ascii="Tahoma" w:eastAsia="Tahoma" w:hAnsi="Tahoma" w:cs="Tahoma"/>
          <w:spacing w:val="-1"/>
          <w:sz w:val="18"/>
          <w:szCs w:val="18"/>
          <w:lang w:eastAsia="es-MX"/>
        </w:rPr>
        <w:t>p</w:t>
      </w:r>
      <w:r w:rsidRPr="00B9386B">
        <w:rPr>
          <w:rFonts w:ascii="Tahoma" w:eastAsia="Tahoma" w:hAnsi="Tahoma" w:cs="Tahoma"/>
          <w:spacing w:val="1"/>
          <w:sz w:val="18"/>
          <w:szCs w:val="18"/>
          <w:lang w:eastAsia="es-MX"/>
        </w:rPr>
        <w:t>ud</w:t>
      </w:r>
      <w:r w:rsidRPr="00B9386B">
        <w:rPr>
          <w:rFonts w:ascii="Tahoma" w:eastAsia="Tahoma" w:hAnsi="Tahoma" w:cs="Tahoma"/>
          <w:sz w:val="18"/>
          <w:szCs w:val="18"/>
          <w:lang w:eastAsia="es-MX"/>
        </w:rPr>
        <w:t>i</w:t>
      </w:r>
      <w:r w:rsidRPr="00B9386B">
        <w:rPr>
          <w:rFonts w:ascii="Tahoma" w:eastAsia="Tahoma" w:hAnsi="Tahoma" w:cs="Tahoma"/>
          <w:spacing w:val="-1"/>
          <w:sz w:val="18"/>
          <w:szCs w:val="18"/>
          <w:lang w:eastAsia="es-MX"/>
        </w:rPr>
        <w:t>e</w:t>
      </w:r>
      <w:r w:rsidRPr="00B9386B">
        <w:rPr>
          <w:rFonts w:ascii="Tahoma" w:eastAsia="Tahoma" w:hAnsi="Tahoma" w:cs="Tahoma"/>
          <w:sz w:val="18"/>
          <w:szCs w:val="18"/>
          <w:lang w:eastAsia="es-MX"/>
        </w:rPr>
        <w:t>r</w:t>
      </w:r>
      <w:r w:rsidRPr="00B9386B">
        <w:rPr>
          <w:rFonts w:ascii="Tahoma" w:eastAsia="Tahoma" w:hAnsi="Tahoma" w:cs="Tahoma"/>
          <w:spacing w:val="-1"/>
          <w:sz w:val="18"/>
          <w:szCs w:val="18"/>
          <w:lang w:eastAsia="es-MX"/>
        </w:rPr>
        <w:t>a</w:t>
      </w:r>
      <w:r w:rsidRPr="00B9386B">
        <w:rPr>
          <w:rFonts w:ascii="Tahoma" w:eastAsia="Tahoma" w:hAnsi="Tahoma" w:cs="Tahoma"/>
          <w:sz w:val="18"/>
          <w:szCs w:val="18"/>
          <w:lang w:eastAsia="es-MX"/>
        </w:rPr>
        <w:t>n</w:t>
      </w:r>
      <w:r w:rsidR="00056DC4">
        <w:rPr>
          <w:rFonts w:ascii="Tahoma" w:eastAsia="Tahoma" w:hAnsi="Tahoma" w:cs="Tahoma"/>
          <w:sz w:val="18"/>
          <w:szCs w:val="18"/>
          <w:lang w:eastAsia="es-MX"/>
        </w:rPr>
        <w:t xml:space="preserve"> </w:t>
      </w:r>
      <w:r w:rsidRPr="00B9386B">
        <w:rPr>
          <w:rFonts w:ascii="Tahoma" w:eastAsia="Tahoma" w:hAnsi="Tahoma" w:cs="Tahoma"/>
          <w:spacing w:val="1"/>
          <w:sz w:val="18"/>
          <w:szCs w:val="18"/>
          <w:lang w:eastAsia="es-MX"/>
        </w:rPr>
        <w:t>con</w:t>
      </w:r>
      <w:r w:rsidRPr="00B9386B">
        <w:rPr>
          <w:rFonts w:ascii="Tahoma" w:eastAsia="Tahoma" w:hAnsi="Tahoma" w:cs="Tahoma"/>
          <w:spacing w:val="-1"/>
          <w:sz w:val="18"/>
          <w:szCs w:val="18"/>
          <w:lang w:eastAsia="es-MX"/>
        </w:rPr>
        <w:t>s</w:t>
      </w:r>
      <w:r w:rsidRPr="00B9386B">
        <w:rPr>
          <w:rFonts w:ascii="Tahoma" w:eastAsia="Tahoma" w:hAnsi="Tahoma" w:cs="Tahoma"/>
          <w:spacing w:val="2"/>
          <w:sz w:val="18"/>
          <w:szCs w:val="18"/>
          <w:lang w:eastAsia="es-MX"/>
        </w:rPr>
        <w:t>i</w:t>
      </w:r>
      <w:r w:rsidRPr="00B9386B">
        <w:rPr>
          <w:rFonts w:ascii="Tahoma" w:eastAsia="Tahoma" w:hAnsi="Tahoma" w:cs="Tahoma"/>
          <w:spacing w:val="-1"/>
          <w:sz w:val="18"/>
          <w:szCs w:val="18"/>
          <w:lang w:eastAsia="es-MX"/>
        </w:rPr>
        <w:t>de</w:t>
      </w:r>
      <w:r w:rsidRPr="00B9386B">
        <w:rPr>
          <w:rFonts w:ascii="Tahoma" w:eastAsia="Tahoma" w:hAnsi="Tahoma" w:cs="Tahoma"/>
          <w:sz w:val="18"/>
          <w:szCs w:val="18"/>
          <w:lang w:eastAsia="es-MX"/>
        </w:rPr>
        <w:t>r</w:t>
      </w:r>
      <w:r w:rsidRPr="00B9386B">
        <w:rPr>
          <w:rFonts w:ascii="Tahoma" w:eastAsia="Tahoma" w:hAnsi="Tahoma" w:cs="Tahoma"/>
          <w:spacing w:val="-1"/>
          <w:sz w:val="18"/>
          <w:szCs w:val="18"/>
          <w:lang w:eastAsia="es-MX"/>
        </w:rPr>
        <w:t>a</w:t>
      </w:r>
      <w:r w:rsidRPr="00B9386B">
        <w:rPr>
          <w:rFonts w:ascii="Tahoma" w:eastAsia="Tahoma" w:hAnsi="Tahoma" w:cs="Tahoma"/>
          <w:spacing w:val="2"/>
          <w:sz w:val="18"/>
          <w:szCs w:val="18"/>
          <w:lang w:eastAsia="es-MX"/>
        </w:rPr>
        <w:t>r</w:t>
      </w:r>
      <w:r w:rsidRPr="00B9386B">
        <w:rPr>
          <w:rFonts w:ascii="Tahoma" w:eastAsia="Tahoma" w:hAnsi="Tahoma" w:cs="Tahoma"/>
          <w:spacing w:val="-1"/>
          <w:sz w:val="18"/>
          <w:szCs w:val="18"/>
          <w:lang w:eastAsia="es-MX"/>
        </w:rPr>
        <w:t>s</w:t>
      </w:r>
      <w:r w:rsidRPr="00B9386B">
        <w:rPr>
          <w:rFonts w:ascii="Tahoma" w:eastAsia="Tahoma" w:hAnsi="Tahoma" w:cs="Tahoma"/>
          <w:sz w:val="18"/>
          <w:szCs w:val="18"/>
          <w:lang w:eastAsia="es-MX"/>
        </w:rPr>
        <w:t xml:space="preserve">e </w:t>
      </w:r>
      <w:r w:rsidRPr="00B9386B">
        <w:rPr>
          <w:rFonts w:ascii="Tahoma" w:eastAsia="Tahoma" w:hAnsi="Tahoma" w:cs="Tahoma"/>
          <w:spacing w:val="-1"/>
          <w:sz w:val="18"/>
          <w:szCs w:val="18"/>
          <w:lang w:eastAsia="es-MX"/>
        </w:rPr>
        <w:t>de</w:t>
      </w:r>
      <w:r w:rsidRPr="00B9386B">
        <w:rPr>
          <w:rFonts w:ascii="Tahoma" w:eastAsia="Tahoma" w:hAnsi="Tahoma" w:cs="Tahoma"/>
          <w:spacing w:val="1"/>
          <w:sz w:val="18"/>
          <w:szCs w:val="18"/>
          <w:lang w:eastAsia="es-MX"/>
        </w:rPr>
        <w:t>ud</w:t>
      </w:r>
      <w:r w:rsidRPr="00B9386B">
        <w:rPr>
          <w:rFonts w:ascii="Tahoma" w:eastAsia="Tahoma" w:hAnsi="Tahoma" w:cs="Tahoma"/>
          <w:sz w:val="18"/>
          <w:szCs w:val="18"/>
          <w:lang w:eastAsia="es-MX"/>
        </w:rPr>
        <w:t>a</w:t>
      </w:r>
      <w:r w:rsidR="00056DC4">
        <w:rPr>
          <w:rFonts w:ascii="Tahoma" w:eastAsia="Tahoma" w:hAnsi="Tahoma" w:cs="Tahoma"/>
          <w:sz w:val="18"/>
          <w:szCs w:val="18"/>
          <w:lang w:eastAsia="es-MX"/>
        </w:rPr>
        <w:t xml:space="preserve"> </w:t>
      </w:r>
      <w:r w:rsidRPr="00B9386B">
        <w:rPr>
          <w:rFonts w:ascii="Tahoma" w:eastAsia="Tahoma" w:hAnsi="Tahoma" w:cs="Tahoma"/>
          <w:spacing w:val="1"/>
          <w:sz w:val="18"/>
          <w:szCs w:val="18"/>
          <w:lang w:eastAsia="es-MX"/>
        </w:rPr>
        <w:t>d</w:t>
      </w:r>
      <w:r w:rsidRPr="00B9386B">
        <w:rPr>
          <w:rFonts w:ascii="Tahoma" w:eastAsia="Tahoma" w:hAnsi="Tahoma" w:cs="Tahoma"/>
          <w:sz w:val="18"/>
          <w:szCs w:val="18"/>
          <w:lang w:eastAsia="es-MX"/>
        </w:rPr>
        <w:t>e</w:t>
      </w:r>
      <w:r w:rsidR="00056DC4">
        <w:rPr>
          <w:rFonts w:ascii="Tahoma" w:eastAsia="Tahoma" w:hAnsi="Tahoma" w:cs="Tahoma"/>
          <w:sz w:val="18"/>
          <w:szCs w:val="18"/>
          <w:lang w:eastAsia="es-MX"/>
        </w:rPr>
        <w:t xml:space="preserve"> </w:t>
      </w:r>
      <w:r w:rsidRPr="00B9386B">
        <w:rPr>
          <w:rFonts w:ascii="Tahoma" w:eastAsia="Tahoma" w:hAnsi="Tahoma" w:cs="Tahoma"/>
          <w:spacing w:val="2"/>
          <w:sz w:val="18"/>
          <w:szCs w:val="18"/>
          <w:lang w:eastAsia="es-MX"/>
        </w:rPr>
        <w:t>t</w:t>
      </w:r>
      <w:r w:rsidRPr="00B9386B">
        <w:rPr>
          <w:rFonts w:ascii="Tahoma" w:eastAsia="Tahoma" w:hAnsi="Tahoma" w:cs="Tahoma"/>
          <w:spacing w:val="-1"/>
          <w:sz w:val="18"/>
          <w:szCs w:val="18"/>
          <w:lang w:eastAsia="es-MX"/>
        </w:rPr>
        <w:t>e</w:t>
      </w:r>
      <w:r w:rsidRPr="00B9386B">
        <w:rPr>
          <w:rFonts w:ascii="Tahoma" w:eastAsia="Tahoma" w:hAnsi="Tahoma" w:cs="Tahoma"/>
          <w:sz w:val="18"/>
          <w:szCs w:val="18"/>
          <w:lang w:eastAsia="es-MX"/>
        </w:rPr>
        <w:t>r</w:t>
      </w:r>
      <w:r w:rsidRPr="00B9386B">
        <w:rPr>
          <w:rFonts w:ascii="Tahoma" w:eastAsia="Tahoma" w:hAnsi="Tahoma" w:cs="Tahoma"/>
          <w:spacing w:val="1"/>
          <w:sz w:val="18"/>
          <w:szCs w:val="18"/>
          <w:lang w:eastAsia="es-MX"/>
        </w:rPr>
        <w:t>c</w:t>
      </w:r>
      <w:r w:rsidRPr="00B9386B">
        <w:rPr>
          <w:rFonts w:ascii="Tahoma" w:eastAsia="Tahoma" w:hAnsi="Tahoma" w:cs="Tahoma"/>
          <w:spacing w:val="-1"/>
          <w:sz w:val="18"/>
          <w:szCs w:val="18"/>
          <w:lang w:eastAsia="es-MX"/>
        </w:rPr>
        <w:t>e</w:t>
      </w:r>
      <w:r w:rsidRPr="00B9386B">
        <w:rPr>
          <w:rFonts w:ascii="Tahoma" w:eastAsia="Tahoma" w:hAnsi="Tahoma" w:cs="Tahoma"/>
          <w:sz w:val="18"/>
          <w:szCs w:val="18"/>
          <w:lang w:eastAsia="es-MX"/>
        </w:rPr>
        <w:t>r</w:t>
      </w:r>
      <w:r w:rsidRPr="00B9386B">
        <w:rPr>
          <w:rFonts w:ascii="Tahoma" w:eastAsia="Tahoma" w:hAnsi="Tahoma" w:cs="Tahoma"/>
          <w:spacing w:val="1"/>
          <w:sz w:val="18"/>
          <w:szCs w:val="18"/>
          <w:lang w:eastAsia="es-MX"/>
        </w:rPr>
        <w:t>o</w:t>
      </w:r>
      <w:r w:rsidRPr="00B9386B">
        <w:rPr>
          <w:rFonts w:ascii="Tahoma" w:eastAsia="Tahoma" w:hAnsi="Tahoma" w:cs="Tahoma"/>
          <w:spacing w:val="-1"/>
          <w:sz w:val="18"/>
          <w:szCs w:val="18"/>
          <w:lang w:eastAsia="es-MX"/>
        </w:rPr>
        <w:t>s</w:t>
      </w:r>
      <w:r w:rsidRPr="00B9386B">
        <w:rPr>
          <w:rFonts w:ascii="Tahoma" w:eastAsia="Tahoma" w:hAnsi="Tahoma" w:cs="Tahoma"/>
          <w:sz w:val="18"/>
          <w:szCs w:val="18"/>
          <w:lang w:eastAsia="es-MX"/>
        </w:rPr>
        <w:t>,</w:t>
      </w:r>
      <w:r w:rsidR="00056DC4">
        <w:rPr>
          <w:rFonts w:ascii="Tahoma" w:eastAsia="Tahoma" w:hAnsi="Tahoma" w:cs="Tahoma"/>
          <w:sz w:val="18"/>
          <w:szCs w:val="18"/>
          <w:lang w:eastAsia="es-MX"/>
        </w:rPr>
        <w:t xml:space="preserve"> </w:t>
      </w:r>
      <w:r w:rsidRPr="00B9386B">
        <w:rPr>
          <w:rFonts w:ascii="Tahoma" w:eastAsia="Tahoma" w:hAnsi="Tahoma" w:cs="Tahoma"/>
          <w:spacing w:val="-1"/>
          <w:sz w:val="18"/>
          <w:szCs w:val="18"/>
          <w:lang w:eastAsia="es-MX"/>
        </w:rPr>
        <w:t>pa</w:t>
      </w:r>
      <w:r w:rsidRPr="00B9386B">
        <w:rPr>
          <w:rFonts w:ascii="Tahoma" w:eastAsia="Tahoma" w:hAnsi="Tahoma" w:cs="Tahoma"/>
          <w:spacing w:val="2"/>
          <w:sz w:val="18"/>
          <w:szCs w:val="18"/>
          <w:lang w:eastAsia="es-MX"/>
        </w:rPr>
        <w:t>r</w:t>
      </w:r>
      <w:r w:rsidRPr="00B9386B">
        <w:rPr>
          <w:rFonts w:ascii="Tahoma" w:eastAsia="Tahoma" w:hAnsi="Tahoma" w:cs="Tahoma"/>
          <w:sz w:val="18"/>
          <w:szCs w:val="18"/>
          <w:lang w:eastAsia="es-MX"/>
        </w:rPr>
        <w:t>a</w:t>
      </w:r>
      <w:r w:rsidR="00056DC4">
        <w:rPr>
          <w:rFonts w:ascii="Tahoma" w:eastAsia="Tahoma" w:hAnsi="Tahoma" w:cs="Tahoma"/>
          <w:sz w:val="18"/>
          <w:szCs w:val="18"/>
          <w:lang w:eastAsia="es-MX"/>
        </w:rPr>
        <w:t xml:space="preserve"> </w:t>
      </w:r>
      <w:r w:rsidRPr="00B9386B">
        <w:rPr>
          <w:rFonts w:ascii="Tahoma" w:eastAsia="Tahoma" w:hAnsi="Tahoma" w:cs="Tahoma"/>
          <w:spacing w:val="-1"/>
          <w:sz w:val="18"/>
          <w:szCs w:val="18"/>
          <w:lang w:eastAsia="es-MX"/>
        </w:rPr>
        <w:t>e</w:t>
      </w:r>
      <w:r w:rsidRPr="00B9386B">
        <w:rPr>
          <w:rFonts w:ascii="Tahoma" w:eastAsia="Tahoma" w:hAnsi="Tahoma" w:cs="Tahoma"/>
          <w:sz w:val="18"/>
          <w:szCs w:val="18"/>
          <w:lang w:eastAsia="es-MX"/>
        </w:rPr>
        <w:t>f</w:t>
      </w:r>
      <w:r w:rsidRPr="00B9386B">
        <w:rPr>
          <w:rFonts w:ascii="Tahoma" w:eastAsia="Tahoma" w:hAnsi="Tahoma" w:cs="Tahoma"/>
          <w:spacing w:val="-1"/>
          <w:sz w:val="18"/>
          <w:szCs w:val="18"/>
          <w:lang w:eastAsia="es-MX"/>
        </w:rPr>
        <w:t>e</w:t>
      </w:r>
      <w:r w:rsidRPr="00B9386B">
        <w:rPr>
          <w:rFonts w:ascii="Tahoma" w:eastAsia="Tahoma" w:hAnsi="Tahoma" w:cs="Tahoma"/>
          <w:spacing w:val="1"/>
          <w:sz w:val="18"/>
          <w:szCs w:val="18"/>
          <w:lang w:eastAsia="es-MX"/>
        </w:rPr>
        <w:t>c</w:t>
      </w:r>
      <w:r w:rsidRPr="00B9386B">
        <w:rPr>
          <w:rFonts w:ascii="Tahoma" w:eastAsia="Tahoma" w:hAnsi="Tahoma" w:cs="Tahoma"/>
          <w:sz w:val="18"/>
          <w:szCs w:val="18"/>
          <w:lang w:eastAsia="es-MX"/>
        </w:rPr>
        <w:t>to</w:t>
      </w:r>
      <w:r w:rsidR="00056DC4">
        <w:rPr>
          <w:rFonts w:ascii="Tahoma" w:eastAsia="Tahoma" w:hAnsi="Tahoma" w:cs="Tahoma"/>
          <w:sz w:val="18"/>
          <w:szCs w:val="18"/>
          <w:lang w:eastAsia="es-MX"/>
        </w:rPr>
        <w:t xml:space="preserve"> </w:t>
      </w:r>
      <w:r w:rsidRPr="00B9386B">
        <w:rPr>
          <w:rFonts w:ascii="Tahoma" w:eastAsia="Tahoma" w:hAnsi="Tahoma" w:cs="Tahoma"/>
          <w:spacing w:val="-1"/>
          <w:sz w:val="18"/>
          <w:szCs w:val="18"/>
          <w:lang w:eastAsia="es-MX"/>
        </w:rPr>
        <w:t>d</w:t>
      </w:r>
      <w:r w:rsidRPr="00B9386B">
        <w:rPr>
          <w:rFonts w:ascii="Tahoma" w:eastAsia="Tahoma" w:hAnsi="Tahoma" w:cs="Tahoma"/>
          <w:spacing w:val="1"/>
          <w:sz w:val="18"/>
          <w:szCs w:val="18"/>
          <w:lang w:eastAsia="es-MX"/>
        </w:rPr>
        <w:t>e</w:t>
      </w:r>
      <w:r w:rsidRPr="00B9386B">
        <w:rPr>
          <w:rFonts w:ascii="Tahoma" w:eastAsia="Tahoma" w:hAnsi="Tahoma" w:cs="Tahoma"/>
          <w:sz w:val="18"/>
          <w:szCs w:val="18"/>
          <w:lang w:eastAsia="es-MX"/>
        </w:rPr>
        <w:t>l</w:t>
      </w:r>
      <w:r w:rsidR="00056DC4">
        <w:rPr>
          <w:rFonts w:ascii="Tahoma" w:eastAsia="Tahoma" w:hAnsi="Tahoma" w:cs="Tahoma"/>
          <w:sz w:val="18"/>
          <w:szCs w:val="18"/>
          <w:lang w:eastAsia="es-MX"/>
        </w:rPr>
        <w:t xml:space="preserve"> </w:t>
      </w:r>
      <w:r w:rsidRPr="00B9386B">
        <w:rPr>
          <w:rFonts w:ascii="Tahoma" w:eastAsia="Tahoma" w:hAnsi="Tahoma" w:cs="Tahoma"/>
          <w:spacing w:val="2"/>
          <w:sz w:val="18"/>
          <w:szCs w:val="18"/>
          <w:lang w:eastAsia="es-MX"/>
        </w:rPr>
        <w:t>E</w:t>
      </w:r>
      <w:r w:rsidRPr="00B9386B">
        <w:rPr>
          <w:rFonts w:ascii="Tahoma" w:eastAsia="Tahoma" w:hAnsi="Tahoma" w:cs="Tahoma"/>
          <w:spacing w:val="-1"/>
          <w:sz w:val="18"/>
          <w:szCs w:val="18"/>
          <w:lang w:eastAsia="es-MX"/>
        </w:rPr>
        <w:t>s</w:t>
      </w:r>
      <w:r w:rsidRPr="00B9386B">
        <w:rPr>
          <w:rFonts w:ascii="Tahoma" w:eastAsia="Tahoma" w:hAnsi="Tahoma" w:cs="Tahoma"/>
          <w:sz w:val="18"/>
          <w:szCs w:val="18"/>
          <w:lang w:eastAsia="es-MX"/>
        </w:rPr>
        <w:t>t</w:t>
      </w:r>
      <w:r w:rsidRPr="00B9386B">
        <w:rPr>
          <w:rFonts w:ascii="Tahoma" w:eastAsia="Tahoma" w:hAnsi="Tahoma" w:cs="Tahoma"/>
          <w:spacing w:val="-1"/>
          <w:sz w:val="18"/>
          <w:szCs w:val="18"/>
          <w:lang w:eastAsia="es-MX"/>
        </w:rPr>
        <w:t>ad</w:t>
      </w:r>
      <w:r w:rsidRPr="00B9386B">
        <w:rPr>
          <w:rFonts w:ascii="Tahoma" w:eastAsia="Tahoma" w:hAnsi="Tahoma" w:cs="Tahoma"/>
          <w:spacing w:val="1"/>
          <w:sz w:val="18"/>
          <w:szCs w:val="18"/>
          <w:lang w:eastAsia="es-MX"/>
        </w:rPr>
        <w:t>o</w:t>
      </w:r>
      <w:r w:rsidRPr="00B9386B">
        <w:rPr>
          <w:rFonts w:ascii="Tahoma" w:eastAsia="Tahoma" w:hAnsi="Tahoma" w:cs="Tahoma"/>
          <w:sz w:val="18"/>
          <w:szCs w:val="18"/>
          <w:lang w:eastAsia="es-MX"/>
        </w:rPr>
        <w:t>.</w:t>
      </w:r>
    </w:p>
    <w:p w:rsidR="00B9386B" w:rsidRPr="00B9386B" w:rsidRDefault="00B9386B" w:rsidP="00B9386B">
      <w:pPr>
        <w:keepLines/>
        <w:spacing w:before="120" w:after="120" w:line="312" w:lineRule="auto"/>
        <w:ind w:right="56"/>
        <w:jc w:val="both"/>
        <w:rPr>
          <w:rFonts w:ascii="Tahoma" w:eastAsia="Tahoma" w:hAnsi="Tahoma" w:cs="Tahoma"/>
          <w:spacing w:val="1"/>
          <w:sz w:val="26"/>
          <w:szCs w:val="26"/>
          <w:lang w:eastAsia="es-MX"/>
        </w:rPr>
      </w:pPr>
    </w:p>
    <w:p w:rsidR="00B9386B" w:rsidRPr="00927717" w:rsidRDefault="00B9386B" w:rsidP="00056DC4">
      <w:pPr>
        <w:keepLines/>
        <w:spacing w:before="120" w:after="120" w:line="240" w:lineRule="auto"/>
        <w:ind w:right="56" w:firstLine="54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Los saldos de deuda directa al 31 de Diciembre de 2015, aumentan por la celebración de contratos de crédito de deuda directa relacionados con el proceso de Refinanciamiento llevado a cabo durante el período.</w:t>
      </w:r>
    </w:p>
    <w:p w:rsidR="00B9386B" w:rsidRPr="00927717" w:rsidRDefault="00B9386B" w:rsidP="00056DC4">
      <w:pPr>
        <w:keepLines/>
        <w:spacing w:before="120" w:after="120" w:line="240" w:lineRule="auto"/>
        <w:ind w:right="56" w:firstLine="54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lastRenderedPageBreak/>
        <w:t>Los saldos de deuda de organismos al 31 de Diciembre de 2015, reflejan una reducción en sus saldos debido al pago del servicio de la deuda directa y organismos al 31 de Diciembre de 2016, únicamente se considera la reducción por el pago del servicio de la deuda correspondiente.</w:t>
      </w:r>
    </w:p>
    <w:p w:rsidR="00463D1D" w:rsidRPr="00927717" w:rsidRDefault="00463D1D" w:rsidP="00927717">
      <w:pPr>
        <w:spacing w:after="200" w:line="240" w:lineRule="auto"/>
        <w:rPr>
          <w:rFonts w:ascii="Arial" w:eastAsia="Tahoma" w:hAnsi="Arial" w:cs="Arial"/>
          <w:b/>
          <w:bCs/>
          <w:sz w:val="20"/>
          <w:szCs w:val="20"/>
          <w:lang w:eastAsia="es-MX"/>
        </w:rPr>
      </w:pPr>
    </w:p>
    <w:p w:rsidR="00B9386B" w:rsidRPr="00056DC4" w:rsidRDefault="00B9386B" w:rsidP="00056DC4">
      <w:pPr>
        <w:spacing w:after="200" w:line="240" w:lineRule="auto"/>
        <w:ind w:firstLine="548"/>
        <w:rPr>
          <w:rFonts w:ascii="Arial" w:eastAsia="Tahoma" w:hAnsi="Arial" w:cs="Arial"/>
          <w:b/>
          <w:bCs/>
          <w:sz w:val="24"/>
          <w:szCs w:val="20"/>
          <w:lang w:eastAsia="es-MX"/>
        </w:rPr>
      </w:pPr>
      <w:r w:rsidRPr="00056DC4">
        <w:rPr>
          <w:rFonts w:ascii="Arial" w:eastAsia="Tahoma" w:hAnsi="Arial" w:cs="Arial"/>
          <w:b/>
          <w:bCs/>
          <w:sz w:val="24"/>
          <w:szCs w:val="20"/>
          <w:lang w:eastAsia="es-MX"/>
        </w:rPr>
        <w:t>Ob</w:t>
      </w:r>
      <w:r w:rsidRPr="00056DC4">
        <w:rPr>
          <w:rFonts w:ascii="Arial" w:eastAsia="Tahoma" w:hAnsi="Arial" w:cs="Arial"/>
          <w:b/>
          <w:bCs/>
          <w:spacing w:val="2"/>
          <w:sz w:val="24"/>
          <w:szCs w:val="20"/>
          <w:lang w:eastAsia="es-MX"/>
        </w:rPr>
        <w:t>j</w:t>
      </w:r>
      <w:r w:rsidRPr="00056DC4">
        <w:rPr>
          <w:rFonts w:ascii="Arial" w:eastAsia="Tahoma" w:hAnsi="Arial" w:cs="Arial"/>
          <w:b/>
          <w:bCs/>
          <w:sz w:val="24"/>
          <w:szCs w:val="20"/>
          <w:lang w:eastAsia="es-MX"/>
        </w:rPr>
        <w:t>eto</w:t>
      </w:r>
      <w:r w:rsidR="00056DC4" w:rsidRPr="00056DC4">
        <w:rPr>
          <w:rFonts w:ascii="Arial" w:eastAsia="Tahoma" w:hAnsi="Arial" w:cs="Arial"/>
          <w:b/>
          <w:bCs/>
          <w:sz w:val="24"/>
          <w:szCs w:val="20"/>
          <w:lang w:eastAsia="es-MX"/>
        </w:rPr>
        <w:t xml:space="preserve"> </w:t>
      </w:r>
      <w:r w:rsidRPr="00056DC4">
        <w:rPr>
          <w:rFonts w:ascii="Arial" w:eastAsia="Tahoma" w:hAnsi="Arial" w:cs="Arial"/>
          <w:b/>
          <w:bCs/>
          <w:spacing w:val="-1"/>
          <w:sz w:val="24"/>
          <w:szCs w:val="20"/>
          <w:lang w:eastAsia="es-MX"/>
        </w:rPr>
        <w:t>E</w:t>
      </w:r>
      <w:r w:rsidRPr="00056DC4">
        <w:rPr>
          <w:rFonts w:ascii="Arial" w:eastAsia="Tahoma" w:hAnsi="Arial" w:cs="Arial"/>
          <w:b/>
          <w:bCs/>
          <w:sz w:val="24"/>
          <w:szCs w:val="20"/>
          <w:lang w:eastAsia="es-MX"/>
        </w:rPr>
        <w:t>c</w:t>
      </w:r>
      <w:r w:rsidRPr="00056DC4">
        <w:rPr>
          <w:rFonts w:ascii="Arial" w:eastAsia="Tahoma" w:hAnsi="Arial" w:cs="Arial"/>
          <w:b/>
          <w:bCs/>
          <w:spacing w:val="1"/>
          <w:sz w:val="24"/>
          <w:szCs w:val="20"/>
          <w:lang w:eastAsia="es-MX"/>
        </w:rPr>
        <w:t>o</w:t>
      </w:r>
      <w:r w:rsidRPr="00056DC4">
        <w:rPr>
          <w:rFonts w:ascii="Arial" w:eastAsia="Tahoma" w:hAnsi="Arial" w:cs="Arial"/>
          <w:b/>
          <w:bCs/>
          <w:sz w:val="24"/>
          <w:szCs w:val="20"/>
          <w:lang w:eastAsia="es-MX"/>
        </w:rPr>
        <w:t>n</w:t>
      </w:r>
      <w:r w:rsidRPr="00056DC4">
        <w:rPr>
          <w:rFonts w:ascii="Arial" w:eastAsia="Tahoma" w:hAnsi="Arial" w:cs="Arial"/>
          <w:b/>
          <w:bCs/>
          <w:spacing w:val="1"/>
          <w:sz w:val="24"/>
          <w:szCs w:val="20"/>
          <w:lang w:eastAsia="es-MX"/>
        </w:rPr>
        <w:t>ó</w:t>
      </w:r>
      <w:r w:rsidRPr="00056DC4">
        <w:rPr>
          <w:rFonts w:ascii="Arial" w:eastAsia="Tahoma" w:hAnsi="Arial" w:cs="Arial"/>
          <w:b/>
          <w:bCs/>
          <w:sz w:val="24"/>
          <w:szCs w:val="20"/>
          <w:lang w:eastAsia="es-MX"/>
        </w:rPr>
        <w:t>m</w:t>
      </w:r>
      <w:r w:rsidRPr="00056DC4">
        <w:rPr>
          <w:rFonts w:ascii="Arial" w:eastAsia="Tahoma" w:hAnsi="Arial" w:cs="Arial"/>
          <w:b/>
          <w:bCs/>
          <w:spacing w:val="1"/>
          <w:sz w:val="24"/>
          <w:szCs w:val="20"/>
          <w:lang w:eastAsia="es-MX"/>
        </w:rPr>
        <w:t>i</w:t>
      </w:r>
      <w:r w:rsidRPr="00056DC4">
        <w:rPr>
          <w:rFonts w:ascii="Arial" w:eastAsia="Tahoma" w:hAnsi="Arial" w:cs="Arial"/>
          <w:b/>
          <w:bCs/>
          <w:sz w:val="24"/>
          <w:szCs w:val="20"/>
          <w:lang w:eastAsia="es-MX"/>
        </w:rPr>
        <w:t>co</w:t>
      </w:r>
      <w:r w:rsidR="00056DC4" w:rsidRPr="00056DC4">
        <w:rPr>
          <w:rFonts w:ascii="Arial" w:eastAsia="Tahoma" w:hAnsi="Arial" w:cs="Arial"/>
          <w:b/>
          <w:bCs/>
          <w:sz w:val="24"/>
          <w:szCs w:val="20"/>
          <w:lang w:eastAsia="es-MX"/>
        </w:rPr>
        <w:t xml:space="preserve"> </w:t>
      </w:r>
      <w:r w:rsidRPr="00056DC4">
        <w:rPr>
          <w:rFonts w:ascii="Arial" w:eastAsia="Tahoma" w:hAnsi="Arial" w:cs="Arial"/>
          <w:b/>
          <w:bCs/>
          <w:sz w:val="24"/>
          <w:szCs w:val="20"/>
          <w:lang w:eastAsia="es-MX"/>
        </w:rPr>
        <w:t xml:space="preserve">del </w:t>
      </w:r>
      <w:r w:rsidRPr="00056DC4">
        <w:rPr>
          <w:rFonts w:ascii="Arial" w:eastAsia="Tahoma" w:hAnsi="Arial" w:cs="Arial"/>
          <w:b/>
          <w:bCs/>
          <w:spacing w:val="-1"/>
          <w:sz w:val="24"/>
          <w:szCs w:val="20"/>
          <w:lang w:eastAsia="es-MX"/>
        </w:rPr>
        <w:t>G</w:t>
      </w:r>
      <w:r w:rsidRPr="00056DC4">
        <w:rPr>
          <w:rFonts w:ascii="Arial" w:eastAsia="Tahoma" w:hAnsi="Arial" w:cs="Arial"/>
          <w:b/>
          <w:bCs/>
          <w:spacing w:val="1"/>
          <w:sz w:val="24"/>
          <w:szCs w:val="20"/>
          <w:lang w:eastAsia="es-MX"/>
        </w:rPr>
        <w:t>as</w:t>
      </w:r>
      <w:r w:rsidRPr="00056DC4">
        <w:rPr>
          <w:rFonts w:ascii="Arial" w:eastAsia="Tahoma" w:hAnsi="Arial" w:cs="Arial"/>
          <w:b/>
          <w:bCs/>
          <w:sz w:val="24"/>
          <w:szCs w:val="20"/>
          <w:lang w:eastAsia="es-MX"/>
        </w:rPr>
        <w:t>to</w:t>
      </w:r>
    </w:p>
    <w:p w:rsidR="00B9386B" w:rsidRPr="00927717" w:rsidRDefault="00B9386B" w:rsidP="00056DC4">
      <w:pPr>
        <w:keepLines/>
        <w:spacing w:before="120" w:after="120" w:line="240" w:lineRule="auto"/>
        <w:ind w:right="56" w:firstLine="54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A los efectos de desarrollar ésta que es la última sección de la Exposición de Motivos que respalda el Proyecto de Presupuesto Egresos e Iniciativa de Decreto para el Ejercicio Fiscal 2016, enseguida se presenta la distribución del presupuesto global de 54 mil 160 millones 886 mil pesos, conforma a la clasificación por su objeto económico, misma que se contextualiza en el marco de los recursos aprobados para el ejercicio que concluye, con su correspondiente estimación de cierre que se espera en cuanto a las erogaciones que se han venido registrando en el transcurso del mismo.</w:t>
      </w:r>
    </w:p>
    <w:p w:rsidR="00B9386B" w:rsidRPr="00B9386B" w:rsidRDefault="00B9386B" w:rsidP="00B9386B">
      <w:pPr>
        <w:spacing w:after="0" w:line="276" w:lineRule="auto"/>
        <w:jc w:val="center"/>
        <w:rPr>
          <w:rFonts w:ascii="Tahoma" w:eastAsia="Times New Roman" w:hAnsi="Tahoma" w:cs="Tahoma"/>
          <w:b/>
          <w:bCs/>
          <w:color w:val="000000"/>
          <w:szCs w:val="20"/>
          <w:lang w:eastAsia="es-MX"/>
        </w:rPr>
      </w:pPr>
      <w:r w:rsidRPr="00B9386B">
        <w:rPr>
          <w:rFonts w:ascii="Tahoma" w:eastAsia="Times New Roman" w:hAnsi="Tahoma" w:cs="Tahoma"/>
          <w:b/>
          <w:bCs/>
          <w:color w:val="000000"/>
          <w:szCs w:val="20"/>
          <w:lang w:eastAsia="es-MX"/>
        </w:rPr>
        <w:t>Objeto Económico del Gasto a Nivel Gobierno</w:t>
      </w:r>
    </w:p>
    <w:p w:rsidR="00B9386B" w:rsidRPr="00B9386B" w:rsidRDefault="00B9386B" w:rsidP="00B9386B">
      <w:pPr>
        <w:spacing w:after="0" w:line="276" w:lineRule="auto"/>
        <w:jc w:val="center"/>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(Miles de Pesos)</w:t>
      </w:r>
    </w:p>
    <w:tbl>
      <w:tblPr>
        <w:tblW w:w="9200" w:type="dxa"/>
        <w:jc w:val="center"/>
        <w:tblCellMar>
          <w:left w:w="70" w:type="dxa"/>
          <w:right w:w="70" w:type="dxa"/>
        </w:tblCellMar>
        <w:tblLook w:val="04A0" w:firstRow="1" w:lastRow="0" w:firstColumn="1" w:lastColumn="0" w:noHBand="0" w:noVBand="1"/>
      </w:tblPr>
      <w:tblGrid>
        <w:gridCol w:w="2560"/>
        <w:gridCol w:w="1660"/>
        <w:gridCol w:w="1660"/>
        <w:gridCol w:w="2053"/>
        <w:gridCol w:w="1267"/>
      </w:tblGrid>
      <w:tr w:rsidR="00B9386B" w:rsidRPr="00B9386B" w:rsidTr="00B9386B">
        <w:trPr>
          <w:trHeight w:val="315"/>
          <w:jc w:val="center"/>
        </w:trPr>
        <w:tc>
          <w:tcPr>
            <w:tcW w:w="2560" w:type="dxa"/>
            <w:vMerge w:val="restart"/>
            <w:tcBorders>
              <w:top w:val="single" w:sz="8" w:space="0" w:color="auto"/>
              <w:left w:val="single" w:sz="8" w:space="0" w:color="auto"/>
              <w:bottom w:val="single" w:sz="8" w:space="0" w:color="000000"/>
              <w:right w:val="single" w:sz="8" w:space="0" w:color="auto"/>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Descripción</w:t>
            </w:r>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Aprobado 2015 (A)</w:t>
            </w:r>
          </w:p>
        </w:tc>
        <w:tc>
          <w:tcPr>
            <w:tcW w:w="1660" w:type="dxa"/>
            <w:tcBorders>
              <w:top w:val="single" w:sz="8" w:space="0" w:color="auto"/>
              <w:left w:val="nil"/>
              <w:bottom w:val="nil"/>
              <w:right w:val="single" w:sz="8" w:space="0" w:color="auto"/>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Estimado</w:t>
            </w:r>
          </w:p>
        </w:tc>
        <w:tc>
          <w:tcPr>
            <w:tcW w:w="2053" w:type="dxa"/>
            <w:tcBorders>
              <w:top w:val="single" w:sz="8" w:space="0" w:color="auto"/>
              <w:left w:val="nil"/>
              <w:bottom w:val="nil"/>
              <w:right w:val="single" w:sz="8" w:space="0" w:color="auto"/>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Proyecto 2016</w:t>
            </w:r>
          </w:p>
        </w:tc>
        <w:tc>
          <w:tcPr>
            <w:tcW w:w="1267" w:type="dxa"/>
            <w:tcBorders>
              <w:top w:val="single" w:sz="8" w:space="0" w:color="auto"/>
              <w:left w:val="nil"/>
              <w:bottom w:val="nil"/>
              <w:right w:val="single" w:sz="8" w:space="0" w:color="auto"/>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Variación</w:t>
            </w:r>
          </w:p>
        </w:tc>
      </w:tr>
      <w:tr w:rsidR="00B9386B" w:rsidRPr="00B9386B" w:rsidTr="00B9386B">
        <w:trPr>
          <w:trHeight w:val="315"/>
          <w:jc w:val="center"/>
        </w:trPr>
        <w:tc>
          <w:tcPr>
            <w:tcW w:w="2560" w:type="dxa"/>
            <w:vMerge/>
            <w:tcBorders>
              <w:top w:val="single" w:sz="8" w:space="0" w:color="auto"/>
              <w:left w:val="single" w:sz="8" w:space="0" w:color="auto"/>
              <w:bottom w:val="single" w:sz="8" w:space="0" w:color="000000"/>
              <w:right w:val="single" w:sz="8" w:space="0" w:color="auto"/>
            </w:tcBorders>
            <w:shd w:val="clear" w:color="auto" w:fill="EAF1DD"/>
            <w:vAlign w:val="center"/>
            <w:hideMark/>
          </w:tcPr>
          <w:p w:rsidR="00B9386B" w:rsidRPr="00B9386B" w:rsidRDefault="00B9386B" w:rsidP="00B9386B">
            <w:pPr>
              <w:spacing w:after="0" w:line="240" w:lineRule="auto"/>
              <w:rPr>
                <w:rFonts w:ascii="Tahoma" w:eastAsia="Times New Roman" w:hAnsi="Tahoma" w:cs="Tahoma"/>
                <w:b/>
                <w:bCs/>
                <w:color w:val="000000"/>
                <w:sz w:val="16"/>
                <w:szCs w:val="16"/>
                <w:lang w:eastAsia="es-MX"/>
              </w:rPr>
            </w:pPr>
          </w:p>
        </w:tc>
        <w:tc>
          <w:tcPr>
            <w:tcW w:w="1660" w:type="dxa"/>
            <w:vMerge/>
            <w:tcBorders>
              <w:top w:val="single" w:sz="8" w:space="0" w:color="auto"/>
              <w:left w:val="single" w:sz="8" w:space="0" w:color="auto"/>
              <w:bottom w:val="single" w:sz="8" w:space="0" w:color="000000"/>
              <w:right w:val="single" w:sz="8" w:space="0" w:color="auto"/>
            </w:tcBorders>
            <w:shd w:val="clear" w:color="auto" w:fill="EAF1DD"/>
            <w:vAlign w:val="center"/>
            <w:hideMark/>
          </w:tcPr>
          <w:p w:rsidR="00B9386B" w:rsidRPr="00B9386B" w:rsidRDefault="00B9386B" w:rsidP="00B9386B">
            <w:pPr>
              <w:spacing w:after="0" w:line="240" w:lineRule="auto"/>
              <w:rPr>
                <w:rFonts w:ascii="Tahoma" w:eastAsia="Times New Roman" w:hAnsi="Tahoma" w:cs="Tahoma"/>
                <w:b/>
                <w:bCs/>
                <w:color w:val="000000"/>
                <w:sz w:val="16"/>
                <w:szCs w:val="16"/>
                <w:lang w:eastAsia="es-MX"/>
              </w:rPr>
            </w:pPr>
          </w:p>
        </w:tc>
        <w:tc>
          <w:tcPr>
            <w:tcW w:w="1660" w:type="dxa"/>
            <w:tcBorders>
              <w:top w:val="nil"/>
              <w:left w:val="nil"/>
              <w:bottom w:val="single" w:sz="8" w:space="0" w:color="auto"/>
              <w:right w:val="single" w:sz="8" w:space="0" w:color="auto"/>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De Cierre 2015</w:t>
            </w:r>
          </w:p>
        </w:tc>
        <w:tc>
          <w:tcPr>
            <w:tcW w:w="2053" w:type="dxa"/>
            <w:tcBorders>
              <w:top w:val="nil"/>
              <w:left w:val="nil"/>
              <w:bottom w:val="single" w:sz="8" w:space="0" w:color="auto"/>
              <w:right w:val="single" w:sz="8" w:space="0" w:color="auto"/>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(P)</w:t>
            </w:r>
          </w:p>
        </w:tc>
        <w:tc>
          <w:tcPr>
            <w:tcW w:w="1267" w:type="dxa"/>
            <w:tcBorders>
              <w:top w:val="nil"/>
              <w:left w:val="nil"/>
              <w:bottom w:val="single" w:sz="8" w:space="0" w:color="auto"/>
              <w:right w:val="single" w:sz="8" w:space="0" w:color="auto"/>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(P-A)</w:t>
            </w:r>
          </w:p>
        </w:tc>
      </w:tr>
      <w:tr w:rsidR="00B9386B" w:rsidRPr="00B9386B" w:rsidTr="004913DC">
        <w:trPr>
          <w:trHeight w:val="36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Servicios Personales</w:t>
            </w:r>
          </w:p>
        </w:tc>
        <w:tc>
          <w:tcPr>
            <w:tcW w:w="1660"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6,973,046</w:t>
            </w:r>
          </w:p>
        </w:tc>
        <w:tc>
          <w:tcPr>
            <w:tcW w:w="1660"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7,617,000</w:t>
            </w:r>
          </w:p>
        </w:tc>
        <w:tc>
          <w:tcPr>
            <w:tcW w:w="2053"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7,418,171</w:t>
            </w:r>
          </w:p>
        </w:tc>
        <w:tc>
          <w:tcPr>
            <w:tcW w:w="1267"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445,</w:t>
            </w:r>
            <w:r w:rsidRPr="00B9386B">
              <w:rPr>
                <w:rFonts w:ascii="Tahoma" w:eastAsia="Times New Roman" w:hAnsi="Tahoma" w:cs="Tahoma"/>
                <w:color w:val="000000"/>
                <w:sz w:val="16"/>
                <w:szCs w:val="16"/>
                <w:lang w:eastAsia="es-MX"/>
              </w:rPr>
              <w:t>125</w:t>
            </w:r>
          </w:p>
        </w:tc>
      </w:tr>
      <w:tr w:rsidR="00B9386B" w:rsidRPr="00B9386B" w:rsidTr="004913DC">
        <w:trPr>
          <w:trHeight w:val="315"/>
          <w:jc w:val="center"/>
        </w:trPr>
        <w:tc>
          <w:tcPr>
            <w:tcW w:w="2560" w:type="dxa"/>
            <w:tcBorders>
              <w:top w:val="nil"/>
              <w:left w:val="single" w:sz="8" w:space="0" w:color="auto"/>
              <w:bottom w:val="single" w:sz="8" w:space="0" w:color="auto"/>
              <w:right w:val="single" w:sz="8" w:space="0" w:color="auto"/>
            </w:tcBorders>
            <w:shd w:val="clear" w:color="000000" w:fill="F2F2F2"/>
            <w:vAlign w:val="center"/>
            <w:hideMark/>
          </w:tcPr>
          <w:p w:rsidR="00B9386B" w:rsidRPr="00B9386B" w:rsidRDefault="00B9386B" w:rsidP="00B9386B">
            <w:pPr>
              <w:spacing w:after="0" w:line="240" w:lineRule="auto"/>
              <w:jc w:val="both"/>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SUBTOTAL</w:t>
            </w:r>
          </w:p>
        </w:tc>
        <w:tc>
          <w:tcPr>
            <w:tcW w:w="1660" w:type="dxa"/>
            <w:tcBorders>
              <w:top w:val="nil"/>
              <w:left w:val="nil"/>
              <w:bottom w:val="single" w:sz="8" w:space="0" w:color="auto"/>
              <w:right w:val="single" w:sz="8" w:space="0" w:color="auto"/>
            </w:tcBorders>
            <w:shd w:val="clear" w:color="000000" w:fill="F2F2F2"/>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6,973,046</w:t>
            </w:r>
          </w:p>
        </w:tc>
        <w:tc>
          <w:tcPr>
            <w:tcW w:w="1660" w:type="dxa"/>
            <w:tcBorders>
              <w:top w:val="nil"/>
              <w:left w:val="nil"/>
              <w:bottom w:val="single" w:sz="8" w:space="0" w:color="auto"/>
              <w:right w:val="single" w:sz="8" w:space="0" w:color="auto"/>
            </w:tcBorders>
            <w:shd w:val="clear" w:color="000000" w:fill="F2F2F2"/>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7,617,000</w:t>
            </w:r>
          </w:p>
        </w:tc>
        <w:tc>
          <w:tcPr>
            <w:tcW w:w="2053" w:type="dxa"/>
            <w:tcBorders>
              <w:top w:val="nil"/>
              <w:left w:val="nil"/>
              <w:bottom w:val="single" w:sz="8" w:space="0" w:color="auto"/>
              <w:right w:val="single" w:sz="8" w:space="0" w:color="auto"/>
            </w:tcBorders>
            <w:shd w:val="clear" w:color="000000" w:fill="F2F2F2"/>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7,418,171</w:t>
            </w:r>
          </w:p>
        </w:tc>
        <w:tc>
          <w:tcPr>
            <w:tcW w:w="1267"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445,125</w:t>
            </w:r>
          </w:p>
        </w:tc>
      </w:tr>
      <w:tr w:rsidR="00B9386B" w:rsidRPr="00B9386B" w:rsidTr="004913DC">
        <w:trPr>
          <w:trHeight w:val="43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Materiales y Suministros</w:t>
            </w:r>
          </w:p>
        </w:tc>
        <w:tc>
          <w:tcPr>
            <w:tcW w:w="1660"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800,563</w:t>
            </w:r>
          </w:p>
        </w:tc>
        <w:tc>
          <w:tcPr>
            <w:tcW w:w="1660"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688,000</w:t>
            </w:r>
          </w:p>
        </w:tc>
        <w:tc>
          <w:tcPr>
            <w:tcW w:w="2053"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534,965</w:t>
            </w:r>
          </w:p>
        </w:tc>
        <w:tc>
          <w:tcPr>
            <w:tcW w:w="1267"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-265,598</w:t>
            </w:r>
          </w:p>
        </w:tc>
      </w:tr>
      <w:tr w:rsidR="00B9386B" w:rsidRPr="00B9386B" w:rsidTr="004913DC">
        <w:trPr>
          <w:trHeight w:val="43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Servicios Generales</w:t>
            </w:r>
          </w:p>
        </w:tc>
        <w:tc>
          <w:tcPr>
            <w:tcW w:w="1660"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958,498</w:t>
            </w:r>
          </w:p>
        </w:tc>
        <w:tc>
          <w:tcPr>
            <w:tcW w:w="1660"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1,100,000</w:t>
            </w:r>
          </w:p>
        </w:tc>
        <w:tc>
          <w:tcPr>
            <w:tcW w:w="2053"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893,857</w:t>
            </w:r>
          </w:p>
        </w:tc>
        <w:tc>
          <w:tcPr>
            <w:tcW w:w="1267"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-64,641</w:t>
            </w:r>
          </w:p>
        </w:tc>
      </w:tr>
      <w:tr w:rsidR="00B9386B" w:rsidRPr="00B9386B" w:rsidTr="004913DC">
        <w:trPr>
          <w:trHeight w:val="315"/>
          <w:jc w:val="center"/>
        </w:trPr>
        <w:tc>
          <w:tcPr>
            <w:tcW w:w="2560" w:type="dxa"/>
            <w:tcBorders>
              <w:top w:val="nil"/>
              <w:left w:val="single" w:sz="8" w:space="0" w:color="auto"/>
              <w:bottom w:val="single" w:sz="8" w:space="0" w:color="auto"/>
              <w:right w:val="single" w:sz="8" w:space="0" w:color="auto"/>
            </w:tcBorders>
            <w:shd w:val="clear" w:color="000000" w:fill="F2F2F2"/>
            <w:vAlign w:val="center"/>
            <w:hideMark/>
          </w:tcPr>
          <w:p w:rsidR="00B9386B" w:rsidRPr="00B9386B" w:rsidRDefault="00B9386B" w:rsidP="00B9386B">
            <w:pPr>
              <w:spacing w:after="0" w:line="240" w:lineRule="auto"/>
              <w:jc w:val="both"/>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SUBTOTAL</w:t>
            </w:r>
          </w:p>
        </w:tc>
        <w:tc>
          <w:tcPr>
            <w:tcW w:w="1660" w:type="dxa"/>
            <w:tcBorders>
              <w:top w:val="nil"/>
              <w:left w:val="nil"/>
              <w:bottom w:val="single" w:sz="8" w:space="0" w:color="auto"/>
              <w:right w:val="single" w:sz="8" w:space="0" w:color="auto"/>
            </w:tcBorders>
            <w:shd w:val="clear" w:color="000000" w:fill="F2F2F2"/>
            <w:vAlign w:val="center"/>
            <w:hideMark/>
          </w:tcPr>
          <w:p w:rsidR="00B9386B" w:rsidRPr="00B9386B" w:rsidRDefault="00B9386B" w:rsidP="000D6980">
            <w:pPr>
              <w:spacing w:after="0" w:line="240" w:lineRule="auto"/>
              <w:ind w:firstLineChars="100" w:firstLine="161"/>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1,759,061</w:t>
            </w:r>
          </w:p>
        </w:tc>
        <w:tc>
          <w:tcPr>
            <w:tcW w:w="1660" w:type="dxa"/>
            <w:tcBorders>
              <w:top w:val="nil"/>
              <w:left w:val="nil"/>
              <w:bottom w:val="single" w:sz="8" w:space="0" w:color="auto"/>
              <w:right w:val="single" w:sz="8" w:space="0" w:color="auto"/>
            </w:tcBorders>
            <w:shd w:val="clear" w:color="000000" w:fill="F2F2F2"/>
            <w:vAlign w:val="center"/>
            <w:hideMark/>
          </w:tcPr>
          <w:p w:rsidR="00B9386B" w:rsidRPr="00B9386B" w:rsidRDefault="00B9386B" w:rsidP="000D6980">
            <w:pPr>
              <w:spacing w:after="0" w:line="240" w:lineRule="auto"/>
              <w:ind w:firstLineChars="100" w:firstLine="161"/>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1,788,000</w:t>
            </w:r>
          </w:p>
        </w:tc>
        <w:tc>
          <w:tcPr>
            <w:tcW w:w="2053" w:type="dxa"/>
            <w:tcBorders>
              <w:top w:val="nil"/>
              <w:left w:val="nil"/>
              <w:bottom w:val="single" w:sz="8" w:space="0" w:color="auto"/>
              <w:right w:val="single" w:sz="8" w:space="0" w:color="auto"/>
            </w:tcBorders>
            <w:shd w:val="clear" w:color="000000" w:fill="F2F2F2"/>
            <w:vAlign w:val="center"/>
            <w:hideMark/>
          </w:tcPr>
          <w:p w:rsidR="00B9386B" w:rsidRPr="00B9386B" w:rsidRDefault="00B9386B" w:rsidP="000D6980">
            <w:pPr>
              <w:spacing w:after="0" w:line="240" w:lineRule="auto"/>
              <w:ind w:firstLineChars="100" w:firstLine="161"/>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1,428,822</w:t>
            </w:r>
          </w:p>
        </w:tc>
        <w:tc>
          <w:tcPr>
            <w:tcW w:w="1267"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-330,239</w:t>
            </w:r>
          </w:p>
        </w:tc>
      </w:tr>
      <w:tr w:rsidR="00B9386B" w:rsidRPr="00B9386B" w:rsidTr="004913DC">
        <w:trPr>
          <w:trHeight w:val="43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Transferencias, Asignaciones, Subsidios y Otras Ayudas</w:t>
            </w:r>
          </w:p>
        </w:tc>
        <w:tc>
          <w:tcPr>
            <w:tcW w:w="1660"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25,981,240</w:t>
            </w:r>
          </w:p>
        </w:tc>
        <w:tc>
          <w:tcPr>
            <w:tcW w:w="1660"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24,517,000</w:t>
            </w:r>
          </w:p>
        </w:tc>
        <w:tc>
          <w:tcPr>
            <w:tcW w:w="2053"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27,220,526</w:t>
            </w:r>
          </w:p>
        </w:tc>
        <w:tc>
          <w:tcPr>
            <w:tcW w:w="1267"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1,239,286</w:t>
            </w:r>
          </w:p>
        </w:tc>
      </w:tr>
      <w:tr w:rsidR="00B9386B" w:rsidRPr="00B9386B" w:rsidTr="004913DC">
        <w:trPr>
          <w:trHeight w:val="315"/>
          <w:jc w:val="center"/>
        </w:trPr>
        <w:tc>
          <w:tcPr>
            <w:tcW w:w="2560" w:type="dxa"/>
            <w:tcBorders>
              <w:top w:val="nil"/>
              <w:left w:val="single" w:sz="8" w:space="0" w:color="auto"/>
              <w:bottom w:val="single" w:sz="8" w:space="0" w:color="auto"/>
              <w:right w:val="single" w:sz="8" w:space="0" w:color="auto"/>
            </w:tcBorders>
            <w:shd w:val="clear" w:color="000000" w:fill="F2F2F2"/>
            <w:vAlign w:val="center"/>
            <w:hideMark/>
          </w:tcPr>
          <w:p w:rsidR="00B9386B" w:rsidRPr="00B9386B" w:rsidRDefault="00B9386B" w:rsidP="00B9386B">
            <w:pPr>
              <w:spacing w:after="0" w:line="240" w:lineRule="auto"/>
              <w:jc w:val="both"/>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SUBTOTAL</w:t>
            </w:r>
          </w:p>
        </w:tc>
        <w:tc>
          <w:tcPr>
            <w:tcW w:w="1660" w:type="dxa"/>
            <w:tcBorders>
              <w:top w:val="nil"/>
              <w:left w:val="nil"/>
              <w:bottom w:val="single" w:sz="8" w:space="0" w:color="auto"/>
              <w:right w:val="single" w:sz="8" w:space="0" w:color="auto"/>
            </w:tcBorders>
            <w:shd w:val="clear" w:color="000000" w:fill="F2F2F2"/>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25,981,240</w:t>
            </w:r>
          </w:p>
        </w:tc>
        <w:tc>
          <w:tcPr>
            <w:tcW w:w="1660" w:type="dxa"/>
            <w:tcBorders>
              <w:top w:val="nil"/>
              <w:left w:val="nil"/>
              <w:bottom w:val="single" w:sz="8" w:space="0" w:color="auto"/>
              <w:right w:val="single" w:sz="8" w:space="0" w:color="auto"/>
            </w:tcBorders>
            <w:shd w:val="clear" w:color="000000" w:fill="F2F2F2"/>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24,517,000</w:t>
            </w:r>
          </w:p>
        </w:tc>
        <w:tc>
          <w:tcPr>
            <w:tcW w:w="2053" w:type="dxa"/>
            <w:tcBorders>
              <w:top w:val="nil"/>
              <w:left w:val="nil"/>
              <w:bottom w:val="single" w:sz="8" w:space="0" w:color="auto"/>
              <w:right w:val="single" w:sz="8" w:space="0" w:color="auto"/>
            </w:tcBorders>
            <w:shd w:val="clear" w:color="000000" w:fill="F2F2F2"/>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27,220,526</w:t>
            </w:r>
          </w:p>
        </w:tc>
        <w:tc>
          <w:tcPr>
            <w:tcW w:w="1267"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1,239,286</w:t>
            </w:r>
          </w:p>
        </w:tc>
      </w:tr>
      <w:tr w:rsidR="00B9386B" w:rsidRPr="00B9386B" w:rsidTr="004913DC">
        <w:trPr>
          <w:trHeight w:val="43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Bienes Muebles, Inmuebles e Intangibles</w:t>
            </w:r>
          </w:p>
        </w:tc>
        <w:tc>
          <w:tcPr>
            <w:tcW w:w="1660"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42,450</w:t>
            </w:r>
          </w:p>
        </w:tc>
        <w:tc>
          <w:tcPr>
            <w:tcW w:w="1660"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150,000</w:t>
            </w:r>
          </w:p>
        </w:tc>
        <w:tc>
          <w:tcPr>
            <w:tcW w:w="2053"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154,853</w:t>
            </w:r>
          </w:p>
        </w:tc>
        <w:tc>
          <w:tcPr>
            <w:tcW w:w="1267"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112,403</w:t>
            </w:r>
          </w:p>
        </w:tc>
      </w:tr>
      <w:tr w:rsidR="00B9386B" w:rsidRPr="00B9386B" w:rsidTr="004913DC">
        <w:trPr>
          <w:trHeight w:val="31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Inversión Pública</w:t>
            </w:r>
          </w:p>
        </w:tc>
        <w:tc>
          <w:tcPr>
            <w:tcW w:w="1660"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4,631,556</w:t>
            </w:r>
          </w:p>
        </w:tc>
        <w:tc>
          <w:tcPr>
            <w:tcW w:w="1660"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4,033,000</w:t>
            </w:r>
          </w:p>
        </w:tc>
        <w:tc>
          <w:tcPr>
            <w:tcW w:w="2053"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6,558,339</w:t>
            </w:r>
          </w:p>
        </w:tc>
        <w:tc>
          <w:tcPr>
            <w:tcW w:w="1267"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1,926,783</w:t>
            </w:r>
          </w:p>
        </w:tc>
      </w:tr>
      <w:tr w:rsidR="00B9386B" w:rsidRPr="00B9386B" w:rsidTr="004913DC">
        <w:trPr>
          <w:trHeight w:val="43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Inversiones Financieras y Otras Provisiones</w:t>
            </w:r>
          </w:p>
        </w:tc>
        <w:tc>
          <w:tcPr>
            <w:tcW w:w="1660"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420,132</w:t>
            </w:r>
          </w:p>
        </w:tc>
        <w:tc>
          <w:tcPr>
            <w:tcW w:w="1660"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0</w:t>
            </w:r>
          </w:p>
        </w:tc>
        <w:tc>
          <w:tcPr>
            <w:tcW w:w="2053"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442,447</w:t>
            </w:r>
          </w:p>
        </w:tc>
        <w:tc>
          <w:tcPr>
            <w:tcW w:w="1267"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22,315</w:t>
            </w:r>
          </w:p>
        </w:tc>
      </w:tr>
      <w:tr w:rsidR="00B9386B" w:rsidRPr="00B9386B" w:rsidTr="004913DC">
        <w:trPr>
          <w:trHeight w:val="315"/>
          <w:jc w:val="center"/>
        </w:trPr>
        <w:tc>
          <w:tcPr>
            <w:tcW w:w="2560" w:type="dxa"/>
            <w:tcBorders>
              <w:top w:val="nil"/>
              <w:left w:val="single" w:sz="8" w:space="0" w:color="auto"/>
              <w:bottom w:val="single" w:sz="8" w:space="0" w:color="auto"/>
              <w:right w:val="single" w:sz="8" w:space="0" w:color="auto"/>
            </w:tcBorders>
            <w:shd w:val="clear" w:color="000000" w:fill="F2F2F2"/>
            <w:vAlign w:val="center"/>
            <w:hideMark/>
          </w:tcPr>
          <w:p w:rsidR="00B9386B" w:rsidRPr="00B9386B" w:rsidRDefault="00B9386B" w:rsidP="00B9386B">
            <w:pPr>
              <w:spacing w:after="0" w:line="240" w:lineRule="auto"/>
              <w:jc w:val="both"/>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SUBTOTAL</w:t>
            </w:r>
          </w:p>
        </w:tc>
        <w:tc>
          <w:tcPr>
            <w:tcW w:w="1660" w:type="dxa"/>
            <w:tcBorders>
              <w:top w:val="nil"/>
              <w:left w:val="nil"/>
              <w:bottom w:val="single" w:sz="8" w:space="0" w:color="auto"/>
              <w:right w:val="single" w:sz="8" w:space="0" w:color="auto"/>
            </w:tcBorders>
            <w:shd w:val="clear" w:color="000000" w:fill="F2F2F2"/>
            <w:vAlign w:val="center"/>
            <w:hideMark/>
          </w:tcPr>
          <w:p w:rsidR="00B9386B" w:rsidRPr="00B9386B" w:rsidRDefault="00B9386B" w:rsidP="000D6980">
            <w:pPr>
              <w:spacing w:after="0" w:line="240" w:lineRule="auto"/>
              <w:ind w:firstLineChars="100" w:firstLine="161"/>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5,094,139</w:t>
            </w:r>
          </w:p>
        </w:tc>
        <w:tc>
          <w:tcPr>
            <w:tcW w:w="1660" w:type="dxa"/>
            <w:tcBorders>
              <w:top w:val="nil"/>
              <w:left w:val="nil"/>
              <w:bottom w:val="single" w:sz="8" w:space="0" w:color="auto"/>
              <w:right w:val="single" w:sz="8" w:space="0" w:color="auto"/>
            </w:tcBorders>
            <w:shd w:val="clear" w:color="000000" w:fill="F2F2F2"/>
            <w:vAlign w:val="center"/>
            <w:hideMark/>
          </w:tcPr>
          <w:p w:rsidR="00B9386B" w:rsidRPr="00B9386B" w:rsidRDefault="00B9386B" w:rsidP="000D6980">
            <w:pPr>
              <w:spacing w:after="0" w:line="240" w:lineRule="auto"/>
              <w:ind w:firstLineChars="100" w:firstLine="161"/>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4,183,000</w:t>
            </w:r>
          </w:p>
        </w:tc>
        <w:tc>
          <w:tcPr>
            <w:tcW w:w="2053" w:type="dxa"/>
            <w:tcBorders>
              <w:top w:val="nil"/>
              <w:left w:val="nil"/>
              <w:bottom w:val="single" w:sz="8" w:space="0" w:color="auto"/>
              <w:right w:val="single" w:sz="8" w:space="0" w:color="auto"/>
            </w:tcBorders>
            <w:shd w:val="clear" w:color="000000" w:fill="F2F2F2"/>
            <w:vAlign w:val="center"/>
            <w:hideMark/>
          </w:tcPr>
          <w:p w:rsidR="00B9386B" w:rsidRPr="00B9386B" w:rsidRDefault="00B9386B" w:rsidP="000D6980">
            <w:pPr>
              <w:spacing w:after="0" w:line="240" w:lineRule="auto"/>
              <w:ind w:firstLineChars="100" w:firstLine="161"/>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7,155,639</w:t>
            </w:r>
          </w:p>
        </w:tc>
        <w:tc>
          <w:tcPr>
            <w:tcW w:w="1267"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2,061,500</w:t>
            </w:r>
          </w:p>
        </w:tc>
      </w:tr>
      <w:tr w:rsidR="00B9386B" w:rsidRPr="00B9386B" w:rsidTr="004913DC">
        <w:trPr>
          <w:trHeight w:val="31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Participaciones y Aportaciones</w:t>
            </w:r>
          </w:p>
        </w:tc>
        <w:tc>
          <w:tcPr>
            <w:tcW w:w="1660"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5,515,846</w:t>
            </w:r>
          </w:p>
        </w:tc>
        <w:tc>
          <w:tcPr>
            <w:tcW w:w="1660"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5,585,000</w:t>
            </w:r>
          </w:p>
        </w:tc>
        <w:tc>
          <w:tcPr>
            <w:tcW w:w="2053"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5,825,307</w:t>
            </w:r>
          </w:p>
        </w:tc>
        <w:tc>
          <w:tcPr>
            <w:tcW w:w="1267"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309,461</w:t>
            </w:r>
          </w:p>
        </w:tc>
      </w:tr>
      <w:tr w:rsidR="00B9386B" w:rsidRPr="00B9386B" w:rsidTr="004913DC">
        <w:trPr>
          <w:trHeight w:val="31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both"/>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Deuda Pública</w:t>
            </w:r>
          </w:p>
        </w:tc>
        <w:tc>
          <w:tcPr>
            <w:tcW w:w="1660"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3,270,730</w:t>
            </w:r>
          </w:p>
        </w:tc>
        <w:tc>
          <w:tcPr>
            <w:tcW w:w="1660"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5,637,000</w:t>
            </w:r>
          </w:p>
        </w:tc>
        <w:tc>
          <w:tcPr>
            <w:tcW w:w="2053"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5,580,146</w:t>
            </w:r>
          </w:p>
        </w:tc>
        <w:tc>
          <w:tcPr>
            <w:tcW w:w="1267"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2,309,416</w:t>
            </w:r>
          </w:p>
        </w:tc>
      </w:tr>
      <w:tr w:rsidR="00B9386B" w:rsidRPr="00B9386B" w:rsidTr="004913DC">
        <w:trPr>
          <w:trHeight w:val="315"/>
          <w:jc w:val="center"/>
        </w:trPr>
        <w:tc>
          <w:tcPr>
            <w:tcW w:w="2560" w:type="dxa"/>
            <w:tcBorders>
              <w:top w:val="nil"/>
              <w:left w:val="single" w:sz="8" w:space="0" w:color="auto"/>
              <w:bottom w:val="single" w:sz="8" w:space="0" w:color="auto"/>
              <w:right w:val="single" w:sz="8" w:space="0" w:color="auto"/>
            </w:tcBorders>
            <w:shd w:val="clear" w:color="000000" w:fill="F2F2F2"/>
            <w:vAlign w:val="center"/>
            <w:hideMark/>
          </w:tcPr>
          <w:p w:rsidR="00B9386B" w:rsidRPr="00B9386B" w:rsidRDefault="00B9386B" w:rsidP="00B9386B">
            <w:pPr>
              <w:spacing w:after="0" w:line="240" w:lineRule="auto"/>
              <w:jc w:val="both"/>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SUBTOTAL</w:t>
            </w:r>
          </w:p>
        </w:tc>
        <w:tc>
          <w:tcPr>
            <w:tcW w:w="1660" w:type="dxa"/>
            <w:tcBorders>
              <w:top w:val="nil"/>
              <w:left w:val="nil"/>
              <w:bottom w:val="single" w:sz="8" w:space="0" w:color="auto"/>
              <w:right w:val="single" w:sz="8" w:space="0" w:color="auto"/>
            </w:tcBorders>
            <w:shd w:val="clear" w:color="000000" w:fill="F2F2F2"/>
            <w:vAlign w:val="center"/>
            <w:hideMark/>
          </w:tcPr>
          <w:p w:rsidR="00B9386B" w:rsidRPr="00B9386B" w:rsidRDefault="00B9386B" w:rsidP="000D6980">
            <w:pPr>
              <w:spacing w:after="0" w:line="240" w:lineRule="auto"/>
              <w:ind w:firstLineChars="100" w:firstLine="161"/>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8,786,576</w:t>
            </w:r>
          </w:p>
        </w:tc>
        <w:tc>
          <w:tcPr>
            <w:tcW w:w="1660" w:type="dxa"/>
            <w:tcBorders>
              <w:top w:val="nil"/>
              <w:left w:val="nil"/>
              <w:bottom w:val="single" w:sz="8" w:space="0" w:color="auto"/>
              <w:right w:val="single" w:sz="8" w:space="0" w:color="auto"/>
            </w:tcBorders>
            <w:shd w:val="clear" w:color="000000" w:fill="F2F2F2"/>
            <w:vAlign w:val="center"/>
            <w:hideMark/>
          </w:tcPr>
          <w:p w:rsidR="00B9386B" w:rsidRPr="00B9386B" w:rsidRDefault="00B9386B" w:rsidP="000D6980">
            <w:pPr>
              <w:spacing w:after="0" w:line="240" w:lineRule="auto"/>
              <w:ind w:firstLineChars="100" w:firstLine="161"/>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11,222,000</w:t>
            </w:r>
          </w:p>
        </w:tc>
        <w:tc>
          <w:tcPr>
            <w:tcW w:w="2053" w:type="dxa"/>
            <w:tcBorders>
              <w:top w:val="nil"/>
              <w:left w:val="nil"/>
              <w:bottom w:val="single" w:sz="8" w:space="0" w:color="auto"/>
              <w:right w:val="single" w:sz="8" w:space="0" w:color="auto"/>
            </w:tcBorders>
            <w:shd w:val="clear" w:color="000000" w:fill="F2F2F2"/>
            <w:vAlign w:val="center"/>
            <w:hideMark/>
          </w:tcPr>
          <w:p w:rsidR="00B9386B" w:rsidRPr="00B9386B" w:rsidRDefault="00B9386B" w:rsidP="000D6980">
            <w:pPr>
              <w:spacing w:after="0" w:line="240" w:lineRule="auto"/>
              <w:ind w:firstLineChars="100" w:firstLine="161"/>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11,405,453</w:t>
            </w:r>
          </w:p>
        </w:tc>
        <w:tc>
          <w:tcPr>
            <w:tcW w:w="1267" w:type="dxa"/>
            <w:tcBorders>
              <w:top w:val="nil"/>
              <w:left w:val="nil"/>
              <w:bottom w:val="single" w:sz="8" w:space="0" w:color="auto"/>
              <w:right w:val="single" w:sz="8"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2,618,877</w:t>
            </w:r>
          </w:p>
        </w:tc>
      </w:tr>
      <w:tr w:rsidR="00B9386B" w:rsidRPr="00B9386B" w:rsidTr="00B9386B">
        <w:trPr>
          <w:trHeight w:val="315"/>
          <w:jc w:val="center"/>
        </w:trPr>
        <w:tc>
          <w:tcPr>
            <w:tcW w:w="2560" w:type="dxa"/>
            <w:tcBorders>
              <w:top w:val="nil"/>
              <w:left w:val="single" w:sz="8" w:space="0" w:color="auto"/>
              <w:bottom w:val="single" w:sz="8" w:space="0" w:color="auto"/>
              <w:right w:val="single" w:sz="8" w:space="0" w:color="auto"/>
            </w:tcBorders>
            <w:shd w:val="clear" w:color="auto" w:fill="D9D9D9"/>
            <w:vAlign w:val="center"/>
            <w:hideMark/>
          </w:tcPr>
          <w:p w:rsidR="00B9386B" w:rsidRPr="00B9386B" w:rsidRDefault="00B9386B" w:rsidP="00B9386B">
            <w:pPr>
              <w:spacing w:after="0" w:line="240" w:lineRule="auto"/>
              <w:jc w:val="center"/>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TOTAL</w:t>
            </w:r>
          </w:p>
        </w:tc>
        <w:tc>
          <w:tcPr>
            <w:tcW w:w="1660" w:type="dxa"/>
            <w:tcBorders>
              <w:top w:val="nil"/>
              <w:left w:val="nil"/>
              <w:bottom w:val="single" w:sz="8" w:space="0" w:color="auto"/>
              <w:right w:val="single" w:sz="8" w:space="0" w:color="auto"/>
            </w:tcBorders>
            <w:shd w:val="clear" w:color="auto" w:fill="D9D9D9"/>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48,594,060</w:t>
            </w:r>
          </w:p>
        </w:tc>
        <w:tc>
          <w:tcPr>
            <w:tcW w:w="1660" w:type="dxa"/>
            <w:tcBorders>
              <w:top w:val="nil"/>
              <w:left w:val="nil"/>
              <w:bottom w:val="single" w:sz="8" w:space="0" w:color="auto"/>
              <w:right w:val="single" w:sz="8" w:space="0" w:color="auto"/>
            </w:tcBorders>
            <w:shd w:val="clear" w:color="auto" w:fill="D9D9D9"/>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49,326,000</w:t>
            </w:r>
          </w:p>
        </w:tc>
        <w:tc>
          <w:tcPr>
            <w:tcW w:w="2053" w:type="dxa"/>
            <w:tcBorders>
              <w:top w:val="nil"/>
              <w:left w:val="nil"/>
              <w:bottom w:val="single" w:sz="8" w:space="0" w:color="auto"/>
              <w:right w:val="single" w:sz="8" w:space="0" w:color="auto"/>
            </w:tcBorders>
            <w:shd w:val="clear" w:color="auto" w:fill="D9D9D9"/>
            <w:vAlign w:val="center"/>
            <w:hideMark/>
          </w:tcPr>
          <w:p w:rsidR="00B9386B" w:rsidRPr="00B9386B" w:rsidRDefault="00B9386B" w:rsidP="00B9386B">
            <w:pPr>
              <w:spacing w:after="0" w:line="240" w:lineRule="auto"/>
              <w:jc w:val="right"/>
              <w:rPr>
                <w:rFonts w:ascii="Tahoma" w:eastAsia="Times New Roman" w:hAnsi="Tahoma" w:cs="Tahoma"/>
                <w:b/>
                <w:bCs/>
                <w:color w:val="000000"/>
                <w:sz w:val="16"/>
                <w:szCs w:val="16"/>
                <w:lang w:eastAsia="es-MX"/>
              </w:rPr>
            </w:pPr>
            <w:r w:rsidRPr="00B9386B">
              <w:rPr>
                <w:rFonts w:ascii="Tahoma" w:eastAsia="Times New Roman" w:hAnsi="Tahoma" w:cs="Tahoma"/>
                <w:b/>
                <w:bCs/>
                <w:color w:val="000000"/>
                <w:sz w:val="16"/>
                <w:szCs w:val="16"/>
                <w:lang w:eastAsia="es-MX"/>
              </w:rPr>
              <w:t>54,628,611</w:t>
            </w:r>
          </w:p>
        </w:tc>
        <w:tc>
          <w:tcPr>
            <w:tcW w:w="1267" w:type="dxa"/>
            <w:tcBorders>
              <w:top w:val="nil"/>
              <w:left w:val="nil"/>
              <w:bottom w:val="single" w:sz="8" w:space="0" w:color="auto"/>
              <w:right w:val="single" w:sz="8" w:space="0" w:color="auto"/>
            </w:tcBorders>
            <w:shd w:val="clear" w:color="auto" w:fill="D9D9D9"/>
            <w:vAlign w:val="center"/>
            <w:hideMark/>
          </w:tcPr>
          <w:p w:rsidR="00B9386B" w:rsidRPr="00B9386B" w:rsidRDefault="00B9386B" w:rsidP="00B9386B">
            <w:pPr>
              <w:spacing w:after="0" w:line="240" w:lineRule="auto"/>
              <w:jc w:val="right"/>
              <w:rPr>
                <w:rFonts w:ascii="Tahoma" w:eastAsia="Times New Roman" w:hAnsi="Tahoma" w:cs="Tahoma"/>
                <w:color w:val="000000"/>
                <w:sz w:val="16"/>
                <w:szCs w:val="16"/>
                <w:lang w:eastAsia="es-MX"/>
              </w:rPr>
            </w:pPr>
            <w:r w:rsidRPr="00B9386B">
              <w:rPr>
                <w:rFonts w:ascii="Tahoma" w:eastAsia="Times New Roman" w:hAnsi="Tahoma" w:cs="Tahoma"/>
                <w:color w:val="000000"/>
                <w:sz w:val="16"/>
                <w:szCs w:val="16"/>
                <w:lang w:eastAsia="es-MX"/>
              </w:rPr>
              <w:t>6,304,551</w:t>
            </w:r>
          </w:p>
        </w:tc>
      </w:tr>
    </w:tbl>
    <w:p w:rsidR="00B9386B" w:rsidRPr="00B9386B" w:rsidRDefault="00B9386B" w:rsidP="00B9386B">
      <w:pPr>
        <w:keepLines/>
        <w:spacing w:before="120" w:after="120" w:line="312" w:lineRule="auto"/>
        <w:ind w:right="56"/>
        <w:jc w:val="both"/>
        <w:rPr>
          <w:rFonts w:ascii="Tahoma" w:eastAsia="Tahoma" w:hAnsi="Tahoma" w:cs="Tahoma"/>
          <w:spacing w:val="1"/>
          <w:sz w:val="26"/>
          <w:szCs w:val="26"/>
          <w:lang w:eastAsia="es-MX"/>
        </w:rPr>
      </w:pPr>
    </w:p>
    <w:p w:rsidR="00B9386B" w:rsidRPr="00056DC4" w:rsidRDefault="00B9386B" w:rsidP="00056DC4">
      <w:pPr>
        <w:keepLines/>
        <w:spacing w:before="120" w:after="120" w:line="312" w:lineRule="auto"/>
        <w:ind w:right="56" w:firstLine="708"/>
        <w:jc w:val="both"/>
        <w:rPr>
          <w:rFonts w:ascii="Arial" w:eastAsia="Tahoma" w:hAnsi="Arial" w:cs="Arial"/>
          <w:b/>
          <w:spacing w:val="1"/>
          <w:sz w:val="20"/>
          <w:szCs w:val="26"/>
          <w:lang w:eastAsia="es-MX"/>
        </w:rPr>
      </w:pPr>
      <w:r w:rsidRPr="00056DC4">
        <w:rPr>
          <w:rFonts w:ascii="Arial" w:eastAsia="Tahoma" w:hAnsi="Arial" w:cs="Arial"/>
          <w:b/>
          <w:spacing w:val="1"/>
          <w:sz w:val="20"/>
          <w:szCs w:val="26"/>
          <w:lang w:eastAsia="es-MX"/>
        </w:rPr>
        <w:t>a). Expectativa de Cierre del Presupuesto 2015</w:t>
      </w:r>
    </w:p>
    <w:p w:rsidR="00B9386B" w:rsidRPr="00927717" w:rsidRDefault="00B9386B" w:rsidP="00056DC4">
      <w:pPr>
        <w:keepLines/>
        <w:spacing w:before="120" w:after="120" w:line="240" w:lineRule="auto"/>
        <w:ind w:right="57" w:firstLine="708"/>
        <w:jc w:val="both"/>
        <w:rPr>
          <w:rFonts w:ascii="Arial" w:eastAsia="Tahoma" w:hAnsi="Arial" w:cs="Arial"/>
          <w:b/>
          <w:spacing w:val="1"/>
          <w:sz w:val="20"/>
          <w:szCs w:val="20"/>
          <w:lang w:eastAsia="es-MX"/>
        </w:rPr>
      </w:pPr>
      <w:r w:rsidRPr="00927717">
        <w:rPr>
          <w:rFonts w:ascii="Arial" w:eastAsia="Tahoma" w:hAnsi="Arial" w:cs="Arial"/>
          <w:spacing w:val="1"/>
          <w:sz w:val="20"/>
          <w:szCs w:val="20"/>
          <w:lang w:eastAsia="es-MX"/>
        </w:rPr>
        <w:lastRenderedPageBreak/>
        <w:t>El Presupuesto de Egresos por 48 mil 594 millones 60 mil pesos aprobado para el año que transcurre, evoluciona hacia una expectativa de cierre que podrá situar su monto global en una cifra de 49 mil 326 millones de pesos, siendo así que comporta un aumento de 731 millones 940 mil pesos.</w:t>
      </w: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Asimismo, los 9 capítulos de gasto que configuran esta clasificación del presupuesto del Estado, si bien muestran que 5 de ellos tienden a registrar erogaciones crecientes, por lo menos para dos de ellos se esperan erogaciones en menor cuantía al presupuesto anual aprobado, siendo ello más evidente para el capítulo de Transferencias, Subsidios y Subvenciones, pues su Estimado de Cierre 2015 indica erogaciones por 24 mil 517 millones de pesos, con una probable disminución de 1 mil 464 millones 240 mil pesos, respecto de su aprobado por 25 mil 981 millones 240 mil pesos.</w:t>
      </w: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 xml:space="preserve">Así, las disminuciones en los capítulos cuyo estimado de cierre es a la baja, igual para el capítulo de Inversión Pública al que en 2015 se asignara un presupuesto por 4 mil 631 millones 556 mil pesos, presenta un estimado de cierre por 4 mil 33 millones de pesos, para un decremento probable de 1 mil 926 millones 783 mil pesos. </w:t>
      </w: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Así las disminuciones en los capítulos cuyo estimado de cierre 2015 es la baja contrariamente en el capítulo de Deuda Pública se estima un cierre por 5 mil 637 millones de pesos, con un aumento probable de 2 mil 309 millones 416 mil pesos, respecto del presupuesto anual por 3 mil 270 millones 730 mil pesos que le fuera aprobado.</w:t>
      </w:r>
    </w:p>
    <w:p w:rsidR="00B9386B" w:rsidRPr="00927717" w:rsidRDefault="00B9386B" w:rsidP="00927717">
      <w:pPr>
        <w:keepLines/>
        <w:spacing w:before="120" w:after="120" w:line="240" w:lineRule="auto"/>
        <w:ind w:right="57"/>
        <w:jc w:val="both"/>
        <w:rPr>
          <w:rFonts w:ascii="Arial" w:eastAsia="Tahoma" w:hAnsi="Arial" w:cs="Arial"/>
          <w:b/>
          <w:spacing w:val="1"/>
          <w:sz w:val="20"/>
          <w:szCs w:val="20"/>
          <w:lang w:eastAsia="es-MX"/>
        </w:rPr>
      </w:pPr>
    </w:p>
    <w:p w:rsidR="00B9386B" w:rsidRPr="00927717" w:rsidRDefault="00B9386B" w:rsidP="00056DC4">
      <w:pPr>
        <w:keepLines/>
        <w:spacing w:before="120" w:after="120" w:line="240" w:lineRule="auto"/>
        <w:ind w:right="57" w:firstLine="708"/>
        <w:jc w:val="both"/>
        <w:rPr>
          <w:rFonts w:ascii="Arial" w:eastAsia="Tahoma" w:hAnsi="Arial" w:cs="Arial"/>
          <w:b/>
          <w:spacing w:val="1"/>
          <w:sz w:val="20"/>
          <w:szCs w:val="20"/>
          <w:lang w:eastAsia="es-MX"/>
        </w:rPr>
      </w:pPr>
      <w:r w:rsidRPr="00927717">
        <w:rPr>
          <w:rFonts w:ascii="Arial" w:eastAsia="Tahoma" w:hAnsi="Arial" w:cs="Arial"/>
          <w:b/>
          <w:spacing w:val="1"/>
          <w:sz w:val="20"/>
          <w:szCs w:val="20"/>
          <w:lang w:eastAsia="es-MX"/>
        </w:rPr>
        <w:t>b). Destino de los Recursos Adicionales 2016</w:t>
      </w: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El presupuesto por 54 mil 628 millones 611 mil pesos que para 2016 presenta el Proyecto de Presupuesto de Egresos, constituye un aumento por 6 mil 34 millones 551 mil pesos, equivalente al 11.05 por ciento del presupuesto aprobado para 2015.</w:t>
      </w: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La distribución de estos recursos que se presupuestan para 2016, a primera vista muestra tanto aumentos como disminuciones respecto de los recursos aprobados para 2015, sin embargo, en términos de los recursos adicionales que reciben los capítulos y agregados de gasto que éstos configuran en el cuadro de referencia, destaca que para 2016 al agregado del Gasto No Programable se asignan recursos por 11 mil 405 millones 453 mil pesos, con un aumento por 2 mil 618 millones 887 mil pesos, respecto de lo aprobado 2015 de 8 mil 786 millones 576 mil pesos, por lo que esto constituye el 43.40 por ciento del presupuesto adicional 2016.</w:t>
      </w: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Lo que particularmente es impulsado por las asignaciones de 5 mil 693 millones 19 mil pesos propuestas para el capítulo de Deuda Pública, por el reconocimiento que hace el Estado de la situación encontrada al recibir la Administración Pública Estatal, dejando importantes compromisos por atender en la materia, como con oportunidad se hiciera saber a los sonorenses, de ahí que congruentes con lo observado así se refleja su impacto presupuestal para el próximo año.</w:t>
      </w: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Así entonces, después de lo considerado en cuanto a los recursos adicionales concentrados por el capítulo de Deuda Pública en el agregado del Gasto No Programable, en la parte Programable de este gasto, el componente del Gasto de Capital contará con asignaciones en un monto de 7 mil 155 millones 639 mil pesos, aspecto que comporta un aumento de 2 mil 61 millones 500 mil pesos, respecto de lo asignado 2015 de 5 mil 94 millones 139 mil pesos, de ahí que este aumento represente el 28.81 por ciento de los recursos adicionales que presenta el presupuesto global.</w:t>
      </w: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De esta manera, el Gasto de Capital propuesto para 2016 estará  encabezado por el capítulo de Inversión Pública con una asignación de 6 mil 558 millones 339 mil pesos, concentrando por sí mismo un aumento de 1 mil 926 millones 783 mil pesos, estando complementado por el capítulo de Transferencias, cuya asignación propuesta de 27 mil 220 millones 526 mil pesos para 2016, comporta un aumento de 1 mil 239 millones 286 mil pesos, respecto del aprobado 2015 por 25 mil 981 millones 240 mil pesos.</w:t>
      </w: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lastRenderedPageBreak/>
        <w:t>Así pues, en el contexto de estas primeras aproximaciones al objeto económico del presupuesto que se propone para 2016, a continuación se profundiza en las consideraciones más específicas de su contenido, siguiendo para ello el orden capitular organizado en el cuadro de referencia para el desarrollo de esta sección.</w:t>
      </w:r>
    </w:p>
    <w:p w:rsidR="00B9386B" w:rsidRPr="00927717" w:rsidRDefault="00B9386B" w:rsidP="00927717">
      <w:pPr>
        <w:keepLines/>
        <w:spacing w:before="120" w:after="120" w:line="240" w:lineRule="auto"/>
        <w:ind w:right="57"/>
        <w:jc w:val="both"/>
        <w:rPr>
          <w:rFonts w:ascii="Arial" w:eastAsia="Tahoma" w:hAnsi="Arial" w:cs="Arial"/>
          <w:b/>
          <w:spacing w:val="1"/>
          <w:sz w:val="20"/>
          <w:szCs w:val="20"/>
          <w:lang w:eastAsia="es-MX"/>
        </w:rPr>
      </w:pPr>
    </w:p>
    <w:p w:rsidR="00B9386B" w:rsidRPr="00927717" w:rsidRDefault="00B9386B" w:rsidP="00056DC4">
      <w:pPr>
        <w:keepLines/>
        <w:spacing w:before="120" w:after="120" w:line="240" w:lineRule="auto"/>
        <w:ind w:right="57" w:firstLine="708"/>
        <w:jc w:val="both"/>
        <w:rPr>
          <w:rFonts w:ascii="Arial" w:eastAsia="Tahoma" w:hAnsi="Arial" w:cs="Arial"/>
          <w:b/>
          <w:spacing w:val="1"/>
          <w:sz w:val="20"/>
          <w:szCs w:val="20"/>
          <w:lang w:eastAsia="es-MX"/>
        </w:rPr>
      </w:pPr>
      <w:r w:rsidRPr="00927717">
        <w:rPr>
          <w:rFonts w:ascii="Arial" w:eastAsia="Tahoma" w:hAnsi="Arial" w:cs="Arial"/>
          <w:b/>
          <w:spacing w:val="1"/>
          <w:sz w:val="20"/>
          <w:szCs w:val="20"/>
          <w:lang w:eastAsia="es-MX"/>
        </w:rPr>
        <w:t>c). Objeto Económico del gasto 2016</w:t>
      </w:r>
    </w:p>
    <w:p w:rsidR="00B9386B" w:rsidRPr="00927717" w:rsidRDefault="00B9386B" w:rsidP="00927717">
      <w:pPr>
        <w:keepLines/>
        <w:spacing w:before="120" w:after="120" w:line="240" w:lineRule="auto"/>
        <w:ind w:right="57"/>
        <w:jc w:val="both"/>
        <w:rPr>
          <w:rFonts w:ascii="Arial" w:eastAsia="Tahoma" w:hAnsi="Arial" w:cs="Arial"/>
          <w:i/>
          <w:spacing w:val="1"/>
          <w:sz w:val="20"/>
          <w:szCs w:val="20"/>
          <w:u w:val="single"/>
          <w:lang w:eastAsia="es-MX"/>
        </w:rPr>
      </w:pPr>
    </w:p>
    <w:p w:rsidR="00B9386B" w:rsidRPr="00927717" w:rsidRDefault="00B9386B" w:rsidP="00056DC4">
      <w:pPr>
        <w:keepLines/>
        <w:spacing w:before="120" w:after="120" w:line="240" w:lineRule="auto"/>
        <w:ind w:right="57" w:firstLine="708"/>
        <w:jc w:val="both"/>
        <w:rPr>
          <w:rFonts w:ascii="Arial" w:eastAsia="Tahoma" w:hAnsi="Arial" w:cs="Arial"/>
          <w:i/>
          <w:spacing w:val="1"/>
          <w:sz w:val="20"/>
          <w:szCs w:val="20"/>
          <w:u w:val="single"/>
          <w:lang w:eastAsia="es-MX"/>
        </w:rPr>
      </w:pPr>
      <w:r w:rsidRPr="00927717">
        <w:rPr>
          <w:rFonts w:ascii="Arial" w:eastAsia="Tahoma" w:hAnsi="Arial" w:cs="Arial"/>
          <w:i/>
          <w:spacing w:val="1"/>
          <w:sz w:val="20"/>
          <w:szCs w:val="20"/>
          <w:u w:val="single"/>
          <w:lang w:eastAsia="es-MX"/>
        </w:rPr>
        <w:t>Servicios Personales</w:t>
      </w: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Las asignaciones de recursos propuestas para el ejercicio 2016, muestran que entre los capítulos para los que se asignan recursos crecientes, se encuentra el capítulo de los Servicios Personales con un monto anual por 7 mil 418 millones 171 mil pesos, siendo esto un aumento directo de 445 millones 125 mil pesos, equivalente al 6.38 por ciento del presupuesto por 6 mil 973 millones 46 mil pesos aprobado para 2015.</w:t>
      </w: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Esta mayor asignación responde a los siguientes factores básicos que inciden en la misma:</w:t>
      </w:r>
    </w:p>
    <w:p w:rsidR="00B9386B" w:rsidRPr="00927717" w:rsidRDefault="00B9386B" w:rsidP="00056DC4">
      <w:pPr>
        <w:keepLines/>
        <w:spacing w:before="120" w:after="120" w:line="240" w:lineRule="auto"/>
        <w:ind w:right="57" w:firstLine="708"/>
        <w:jc w:val="both"/>
        <w:rPr>
          <w:rFonts w:ascii="Arial" w:eastAsia="Tahoma" w:hAnsi="Arial" w:cs="Arial"/>
          <w:i/>
          <w:spacing w:val="1"/>
          <w:sz w:val="20"/>
          <w:szCs w:val="20"/>
          <w:lang w:eastAsia="es-MX"/>
        </w:rPr>
      </w:pPr>
      <w:r w:rsidRPr="00927717">
        <w:rPr>
          <w:rFonts w:ascii="Arial" w:eastAsia="Tahoma" w:hAnsi="Arial" w:cs="Arial"/>
          <w:spacing w:val="1"/>
          <w:sz w:val="20"/>
          <w:szCs w:val="20"/>
          <w:lang w:eastAsia="es-MX"/>
        </w:rPr>
        <w:t xml:space="preserve">1. La actualización natural de las partidas de este capítulo, en su condición de </w:t>
      </w:r>
      <w:r w:rsidRPr="00927717">
        <w:rPr>
          <w:rFonts w:ascii="Arial" w:eastAsia="Tahoma" w:hAnsi="Arial" w:cs="Arial"/>
          <w:i/>
          <w:spacing w:val="1"/>
          <w:sz w:val="20"/>
          <w:szCs w:val="20"/>
          <w:lang w:eastAsia="es-MX"/>
        </w:rPr>
        <w:t>presupuesto regularizable.</w:t>
      </w: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2. El incremento salarial del 4.5 autorizado para el personal de Base de los niveles del 1 al 9.</w:t>
      </w: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3. La creación de 115 plazas que conlleva la implementación de la Fiscalía Especializada para la Investigación de Hechos de Corrupción.</w:t>
      </w: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 xml:space="preserve">4. La asunción del costo real de la nómina pagada con cargo a los recursos de este capítulo, mismo que en el presupuesto 2015 quedara subcosteado en un monto de 643 millones 542 mil pesos que ha debido reponerse en el transcurso del año, siendo una de las causas por las que se estima un cierre de ejercicio por 7 mil 615 millones 670 mil pesos, para un aumento de 642 millones 624 mil pesos respecto de lo inicialmente presupuestado. </w:t>
      </w: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Debido entonces a los factores incidentes en la configuración del agregado de recursos propuesto para el capítulo de Servicios Personales, las dos nóminas que se pagarán a su cargo durante el próximo año, muestran las siguientes cifras específicas.</w:t>
      </w:r>
    </w:p>
    <w:p w:rsidR="00B9386B" w:rsidRPr="00927717" w:rsidRDefault="00B9386B" w:rsidP="00927717">
      <w:pPr>
        <w:keepLines/>
        <w:spacing w:before="120" w:after="120" w:line="240" w:lineRule="auto"/>
        <w:ind w:right="57"/>
        <w:jc w:val="both"/>
        <w:rPr>
          <w:rFonts w:ascii="Arial" w:eastAsia="Tahoma" w:hAnsi="Arial" w:cs="Arial"/>
          <w:spacing w:val="1"/>
          <w:sz w:val="20"/>
          <w:szCs w:val="20"/>
          <w:lang w:eastAsia="es-MX"/>
        </w:rPr>
      </w:pPr>
    </w:p>
    <w:p w:rsidR="00B9386B" w:rsidRPr="00B9386B" w:rsidRDefault="00B9386B" w:rsidP="00B9386B">
      <w:pPr>
        <w:keepLines/>
        <w:spacing w:after="0" w:line="312" w:lineRule="auto"/>
        <w:ind w:right="57"/>
        <w:jc w:val="center"/>
        <w:rPr>
          <w:rFonts w:ascii="Tahoma" w:eastAsia="Tahoma" w:hAnsi="Tahoma" w:cs="Tahoma"/>
          <w:b/>
          <w:spacing w:val="1"/>
          <w:sz w:val="20"/>
          <w:szCs w:val="20"/>
          <w:lang w:eastAsia="es-MX"/>
        </w:rPr>
      </w:pPr>
      <w:r w:rsidRPr="00B9386B">
        <w:rPr>
          <w:rFonts w:ascii="Tahoma" w:eastAsia="Tahoma" w:hAnsi="Tahoma" w:cs="Tahoma"/>
          <w:b/>
          <w:spacing w:val="1"/>
          <w:sz w:val="20"/>
          <w:szCs w:val="20"/>
          <w:lang w:eastAsia="es-MX"/>
        </w:rPr>
        <w:t>NÓMINAS A PAGAR CON LOS RECURSOS PRESUPUESTADOS</w:t>
      </w:r>
    </w:p>
    <w:p w:rsidR="00B9386B" w:rsidRPr="00B9386B" w:rsidRDefault="00B9386B" w:rsidP="00B9386B">
      <w:pPr>
        <w:keepLines/>
        <w:spacing w:after="0" w:line="312" w:lineRule="auto"/>
        <w:ind w:right="57"/>
        <w:jc w:val="center"/>
        <w:rPr>
          <w:rFonts w:ascii="Tahoma" w:eastAsia="Tahoma" w:hAnsi="Tahoma" w:cs="Tahoma"/>
          <w:b/>
          <w:spacing w:val="1"/>
          <w:sz w:val="20"/>
          <w:szCs w:val="20"/>
          <w:lang w:eastAsia="es-MX"/>
        </w:rPr>
      </w:pPr>
      <w:r w:rsidRPr="00B9386B">
        <w:rPr>
          <w:rFonts w:ascii="Tahoma" w:eastAsia="Tahoma" w:hAnsi="Tahoma" w:cs="Tahoma"/>
          <w:b/>
          <w:spacing w:val="1"/>
          <w:sz w:val="20"/>
          <w:szCs w:val="20"/>
          <w:lang w:eastAsia="es-MX"/>
        </w:rPr>
        <w:t>PARA SERVICIOS PERSONALES, ADMINISTRACIÓN DIRECTA</w:t>
      </w:r>
    </w:p>
    <w:p w:rsidR="00B9386B" w:rsidRPr="00B9386B" w:rsidRDefault="00B9386B" w:rsidP="00B9386B">
      <w:pPr>
        <w:keepLines/>
        <w:spacing w:after="0" w:line="312" w:lineRule="auto"/>
        <w:ind w:right="57"/>
        <w:jc w:val="center"/>
        <w:rPr>
          <w:rFonts w:ascii="Tahoma" w:eastAsia="Tahoma" w:hAnsi="Tahoma" w:cs="Tahoma"/>
          <w:b/>
          <w:spacing w:val="1"/>
          <w:sz w:val="20"/>
          <w:szCs w:val="20"/>
          <w:lang w:eastAsia="es-MX"/>
        </w:rPr>
      </w:pPr>
      <w:r w:rsidRPr="00B9386B">
        <w:rPr>
          <w:rFonts w:ascii="Tahoma" w:eastAsia="Tahoma" w:hAnsi="Tahoma" w:cs="Tahoma"/>
          <w:b/>
          <w:spacing w:val="1"/>
          <w:sz w:val="20"/>
          <w:szCs w:val="20"/>
          <w:lang w:eastAsia="es-MX"/>
        </w:rPr>
        <w:t>(Miles de Pesos)</w:t>
      </w:r>
    </w:p>
    <w:tbl>
      <w:tblPr>
        <w:tblStyle w:val="Tablaconcuadrcula2"/>
        <w:tblW w:w="0" w:type="auto"/>
        <w:jc w:val="center"/>
        <w:tblLook w:val="04A0" w:firstRow="1" w:lastRow="0" w:firstColumn="1" w:lastColumn="0" w:noHBand="0" w:noVBand="1"/>
      </w:tblPr>
      <w:tblGrid>
        <w:gridCol w:w="2107"/>
        <w:gridCol w:w="2107"/>
        <w:gridCol w:w="2107"/>
        <w:gridCol w:w="2108"/>
      </w:tblGrid>
      <w:tr w:rsidR="00B9386B" w:rsidRPr="00B9386B" w:rsidTr="00B9386B">
        <w:trPr>
          <w:trHeight w:val="447"/>
          <w:jc w:val="center"/>
        </w:trPr>
        <w:tc>
          <w:tcPr>
            <w:tcW w:w="2107" w:type="dxa"/>
            <w:shd w:val="clear" w:color="auto" w:fill="EAF1DD"/>
            <w:vAlign w:val="center"/>
          </w:tcPr>
          <w:p w:rsidR="00B9386B" w:rsidRPr="00B9386B" w:rsidRDefault="00B9386B" w:rsidP="00B9386B">
            <w:pPr>
              <w:keepLines/>
              <w:spacing w:line="312" w:lineRule="auto"/>
              <w:ind w:right="57"/>
              <w:jc w:val="center"/>
              <w:rPr>
                <w:rFonts w:ascii="Tahoma" w:eastAsia="Tahoma" w:hAnsi="Tahoma" w:cs="Tahoma"/>
                <w:b/>
                <w:spacing w:val="1"/>
                <w:sz w:val="16"/>
                <w:szCs w:val="20"/>
              </w:rPr>
            </w:pPr>
            <w:r w:rsidRPr="00B9386B">
              <w:rPr>
                <w:rFonts w:ascii="Tahoma" w:eastAsia="Tahoma" w:hAnsi="Tahoma" w:cs="Tahoma"/>
                <w:b/>
                <w:spacing w:val="1"/>
                <w:sz w:val="16"/>
                <w:szCs w:val="20"/>
              </w:rPr>
              <w:t>NÓMINA</w:t>
            </w:r>
          </w:p>
        </w:tc>
        <w:tc>
          <w:tcPr>
            <w:tcW w:w="2107" w:type="dxa"/>
            <w:shd w:val="clear" w:color="auto" w:fill="EAF1DD"/>
            <w:vAlign w:val="center"/>
          </w:tcPr>
          <w:p w:rsidR="00B9386B" w:rsidRPr="00B9386B" w:rsidRDefault="00B9386B" w:rsidP="00B9386B">
            <w:pPr>
              <w:keepLines/>
              <w:spacing w:line="312" w:lineRule="auto"/>
              <w:ind w:right="57"/>
              <w:jc w:val="center"/>
              <w:rPr>
                <w:rFonts w:ascii="Tahoma" w:eastAsia="Tahoma" w:hAnsi="Tahoma" w:cs="Tahoma"/>
                <w:b/>
                <w:spacing w:val="1"/>
                <w:sz w:val="16"/>
                <w:szCs w:val="20"/>
              </w:rPr>
            </w:pPr>
            <w:r w:rsidRPr="00B9386B">
              <w:rPr>
                <w:rFonts w:ascii="Tahoma" w:eastAsia="Tahoma" w:hAnsi="Tahoma" w:cs="Tahoma"/>
                <w:b/>
                <w:spacing w:val="1"/>
                <w:sz w:val="16"/>
                <w:szCs w:val="20"/>
              </w:rPr>
              <w:t>APROBADO</w:t>
            </w:r>
          </w:p>
          <w:p w:rsidR="00B9386B" w:rsidRPr="00B9386B" w:rsidRDefault="00B9386B" w:rsidP="00B9386B">
            <w:pPr>
              <w:keepLines/>
              <w:spacing w:line="312" w:lineRule="auto"/>
              <w:ind w:right="57"/>
              <w:jc w:val="center"/>
              <w:rPr>
                <w:rFonts w:ascii="Tahoma" w:eastAsia="Tahoma" w:hAnsi="Tahoma" w:cs="Tahoma"/>
                <w:b/>
                <w:spacing w:val="1"/>
                <w:sz w:val="16"/>
                <w:szCs w:val="20"/>
              </w:rPr>
            </w:pPr>
            <w:r w:rsidRPr="00B9386B">
              <w:rPr>
                <w:rFonts w:ascii="Tahoma" w:eastAsia="Tahoma" w:hAnsi="Tahoma" w:cs="Tahoma"/>
                <w:b/>
                <w:spacing w:val="1"/>
                <w:sz w:val="16"/>
                <w:szCs w:val="20"/>
              </w:rPr>
              <w:t>2015</w:t>
            </w:r>
          </w:p>
        </w:tc>
        <w:tc>
          <w:tcPr>
            <w:tcW w:w="2107" w:type="dxa"/>
            <w:shd w:val="clear" w:color="auto" w:fill="EAF1DD"/>
            <w:vAlign w:val="center"/>
          </w:tcPr>
          <w:p w:rsidR="00B9386B" w:rsidRPr="00B9386B" w:rsidRDefault="00B9386B" w:rsidP="00B9386B">
            <w:pPr>
              <w:keepLines/>
              <w:spacing w:line="312" w:lineRule="auto"/>
              <w:ind w:right="57"/>
              <w:jc w:val="center"/>
              <w:rPr>
                <w:rFonts w:ascii="Tahoma" w:eastAsia="Tahoma" w:hAnsi="Tahoma" w:cs="Tahoma"/>
                <w:b/>
                <w:spacing w:val="1"/>
                <w:sz w:val="16"/>
                <w:szCs w:val="20"/>
              </w:rPr>
            </w:pPr>
            <w:r w:rsidRPr="00B9386B">
              <w:rPr>
                <w:rFonts w:ascii="Tahoma" w:eastAsia="Tahoma" w:hAnsi="Tahoma" w:cs="Tahoma"/>
                <w:b/>
                <w:spacing w:val="1"/>
                <w:sz w:val="16"/>
                <w:szCs w:val="20"/>
              </w:rPr>
              <w:t>PROPUESTO</w:t>
            </w:r>
          </w:p>
          <w:p w:rsidR="00B9386B" w:rsidRPr="00B9386B" w:rsidRDefault="00B9386B" w:rsidP="00B9386B">
            <w:pPr>
              <w:keepLines/>
              <w:spacing w:line="312" w:lineRule="auto"/>
              <w:ind w:right="57"/>
              <w:jc w:val="center"/>
              <w:rPr>
                <w:rFonts w:ascii="Tahoma" w:eastAsia="Tahoma" w:hAnsi="Tahoma" w:cs="Tahoma"/>
                <w:b/>
                <w:spacing w:val="1"/>
                <w:sz w:val="16"/>
                <w:szCs w:val="20"/>
              </w:rPr>
            </w:pPr>
            <w:r w:rsidRPr="00B9386B">
              <w:rPr>
                <w:rFonts w:ascii="Tahoma" w:eastAsia="Tahoma" w:hAnsi="Tahoma" w:cs="Tahoma"/>
                <w:b/>
                <w:spacing w:val="1"/>
                <w:sz w:val="16"/>
                <w:szCs w:val="20"/>
              </w:rPr>
              <w:t>2016</w:t>
            </w:r>
          </w:p>
        </w:tc>
        <w:tc>
          <w:tcPr>
            <w:tcW w:w="2108" w:type="dxa"/>
            <w:shd w:val="clear" w:color="auto" w:fill="EAF1DD"/>
            <w:vAlign w:val="center"/>
          </w:tcPr>
          <w:p w:rsidR="00B9386B" w:rsidRPr="00B9386B" w:rsidRDefault="00B9386B" w:rsidP="00B9386B">
            <w:pPr>
              <w:keepLines/>
              <w:spacing w:line="312" w:lineRule="auto"/>
              <w:ind w:right="57"/>
              <w:jc w:val="center"/>
              <w:rPr>
                <w:rFonts w:ascii="Tahoma" w:eastAsia="Tahoma" w:hAnsi="Tahoma" w:cs="Tahoma"/>
                <w:b/>
                <w:spacing w:val="1"/>
                <w:sz w:val="16"/>
                <w:szCs w:val="20"/>
              </w:rPr>
            </w:pPr>
            <w:r w:rsidRPr="00B9386B">
              <w:rPr>
                <w:rFonts w:ascii="Tahoma" w:eastAsia="Tahoma" w:hAnsi="Tahoma" w:cs="Tahoma"/>
                <w:b/>
                <w:spacing w:val="1"/>
                <w:sz w:val="16"/>
                <w:szCs w:val="20"/>
              </w:rPr>
              <w:t>VARIACIÓN</w:t>
            </w:r>
          </w:p>
        </w:tc>
      </w:tr>
      <w:tr w:rsidR="00B9386B" w:rsidRPr="00B9386B" w:rsidTr="004913DC">
        <w:trPr>
          <w:jc w:val="center"/>
        </w:trPr>
        <w:tc>
          <w:tcPr>
            <w:tcW w:w="2107" w:type="dxa"/>
          </w:tcPr>
          <w:p w:rsidR="00B9386B" w:rsidRPr="00B9386B" w:rsidRDefault="00B9386B" w:rsidP="00B9386B">
            <w:pPr>
              <w:keepLines/>
              <w:spacing w:line="312" w:lineRule="auto"/>
              <w:ind w:right="57"/>
              <w:jc w:val="center"/>
              <w:rPr>
                <w:rFonts w:ascii="Tahoma" w:eastAsia="Tahoma" w:hAnsi="Tahoma" w:cs="Tahoma"/>
                <w:spacing w:val="1"/>
                <w:sz w:val="16"/>
                <w:szCs w:val="20"/>
              </w:rPr>
            </w:pPr>
            <w:r w:rsidRPr="00B9386B">
              <w:rPr>
                <w:rFonts w:ascii="Tahoma" w:eastAsia="Tahoma" w:hAnsi="Tahoma" w:cs="Tahoma"/>
                <w:spacing w:val="1"/>
                <w:sz w:val="16"/>
                <w:szCs w:val="20"/>
              </w:rPr>
              <w:t>Burocrática</w:t>
            </w:r>
          </w:p>
        </w:tc>
        <w:tc>
          <w:tcPr>
            <w:tcW w:w="2107" w:type="dxa"/>
          </w:tcPr>
          <w:p w:rsidR="00B9386B" w:rsidRPr="00B9386B" w:rsidRDefault="00B9386B" w:rsidP="00B9386B">
            <w:pPr>
              <w:keepLines/>
              <w:spacing w:line="312" w:lineRule="auto"/>
              <w:ind w:right="57"/>
              <w:jc w:val="center"/>
              <w:rPr>
                <w:rFonts w:ascii="Tahoma" w:eastAsia="Tahoma" w:hAnsi="Tahoma" w:cs="Tahoma"/>
                <w:spacing w:val="1"/>
                <w:sz w:val="16"/>
                <w:szCs w:val="20"/>
              </w:rPr>
            </w:pPr>
            <w:r w:rsidRPr="00B9386B">
              <w:rPr>
                <w:rFonts w:ascii="Tahoma" w:eastAsia="Tahoma" w:hAnsi="Tahoma" w:cs="Tahoma"/>
                <w:spacing w:val="1"/>
                <w:sz w:val="16"/>
                <w:szCs w:val="20"/>
              </w:rPr>
              <w:t>3,296,263</w:t>
            </w:r>
          </w:p>
        </w:tc>
        <w:tc>
          <w:tcPr>
            <w:tcW w:w="2107" w:type="dxa"/>
          </w:tcPr>
          <w:p w:rsidR="00B9386B" w:rsidRPr="00B9386B" w:rsidRDefault="00B9386B" w:rsidP="00B9386B">
            <w:pPr>
              <w:keepLines/>
              <w:spacing w:line="312" w:lineRule="auto"/>
              <w:ind w:right="57"/>
              <w:jc w:val="center"/>
              <w:rPr>
                <w:rFonts w:ascii="Tahoma" w:eastAsia="Tahoma" w:hAnsi="Tahoma" w:cs="Tahoma"/>
                <w:spacing w:val="1"/>
                <w:sz w:val="16"/>
                <w:szCs w:val="20"/>
              </w:rPr>
            </w:pPr>
            <w:r w:rsidRPr="00B9386B">
              <w:rPr>
                <w:rFonts w:ascii="Tahoma" w:eastAsia="Tahoma" w:hAnsi="Tahoma" w:cs="Tahoma"/>
                <w:spacing w:val="1"/>
                <w:sz w:val="16"/>
                <w:szCs w:val="20"/>
              </w:rPr>
              <w:t>3,500,379</w:t>
            </w:r>
          </w:p>
        </w:tc>
        <w:tc>
          <w:tcPr>
            <w:tcW w:w="2108" w:type="dxa"/>
          </w:tcPr>
          <w:p w:rsidR="00B9386B" w:rsidRPr="00B9386B" w:rsidRDefault="00B9386B" w:rsidP="00B9386B">
            <w:pPr>
              <w:keepLines/>
              <w:spacing w:line="312" w:lineRule="auto"/>
              <w:ind w:right="57"/>
              <w:jc w:val="center"/>
              <w:rPr>
                <w:rFonts w:ascii="Tahoma" w:eastAsia="Tahoma" w:hAnsi="Tahoma" w:cs="Tahoma"/>
                <w:spacing w:val="1"/>
                <w:sz w:val="16"/>
                <w:szCs w:val="20"/>
              </w:rPr>
            </w:pPr>
            <w:r w:rsidRPr="00B9386B">
              <w:rPr>
                <w:rFonts w:ascii="Tahoma" w:eastAsia="Tahoma" w:hAnsi="Tahoma" w:cs="Tahoma"/>
                <w:spacing w:val="1"/>
                <w:sz w:val="16"/>
                <w:szCs w:val="20"/>
              </w:rPr>
              <w:t>204,116</w:t>
            </w:r>
          </w:p>
        </w:tc>
      </w:tr>
      <w:tr w:rsidR="00B9386B" w:rsidRPr="00B9386B" w:rsidTr="00B9386B">
        <w:trPr>
          <w:jc w:val="center"/>
        </w:trPr>
        <w:tc>
          <w:tcPr>
            <w:tcW w:w="2107" w:type="dxa"/>
            <w:tcBorders>
              <w:bottom w:val="single" w:sz="4" w:space="0" w:color="000000"/>
            </w:tcBorders>
          </w:tcPr>
          <w:p w:rsidR="00B9386B" w:rsidRPr="00B9386B" w:rsidRDefault="00B9386B" w:rsidP="00B9386B">
            <w:pPr>
              <w:keepLines/>
              <w:spacing w:line="312" w:lineRule="auto"/>
              <w:ind w:right="57"/>
              <w:jc w:val="center"/>
              <w:rPr>
                <w:rFonts w:ascii="Tahoma" w:eastAsia="Tahoma" w:hAnsi="Tahoma" w:cs="Tahoma"/>
                <w:spacing w:val="1"/>
                <w:sz w:val="16"/>
                <w:szCs w:val="20"/>
              </w:rPr>
            </w:pPr>
            <w:r w:rsidRPr="00B9386B">
              <w:rPr>
                <w:rFonts w:ascii="Tahoma" w:eastAsia="Tahoma" w:hAnsi="Tahoma" w:cs="Tahoma"/>
                <w:spacing w:val="1"/>
                <w:sz w:val="16"/>
                <w:szCs w:val="20"/>
              </w:rPr>
              <w:t>Magisterial</w:t>
            </w:r>
          </w:p>
        </w:tc>
        <w:tc>
          <w:tcPr>
            <w:tcW w:w="2107" w:type="dxa"/>
            <w:tcBorders>
              <w:bottom w:val="single" w:sz="4" w:space="0" w:color="000000"/>
            </w:tcBorders>
          </w:tcPr>
          <w:p w:rsidR="00B9386B" w:rsidRPr="00B9386B" w:rsidRDefault="00B9386B" w:rsidP="00B9386B">
            <w:pPr>
              <w:keepLines/>
              <w:spacing w:line="312" w:lineRule="auto"/>
              <w:ind w:right="57"/>
              <w:jc w:val="center"/>
              <w:rPr>
                <w:rFonts w:ascii="Tahoma" w:eastAsia="Tahoma" w:hAnsi="Tahoma" w:cs="Tahoma"/>
                <w:spacing w:val="1"/>
                <w:sz w:val="16"/>
                <w:szCs w:val="20"/>
              </w:rPr>
            </w:pPr>
            <w:r w:rsidRPr="00B9386B">
              <w:rPr>
                <w:rFonts w:ascii="Tahoma" w:eastAsia="Tahoma" w:hAnsi="Tahoma" w:cs="Tahoma"/>
                <w:spacing w:val="1"/>
                <w:sz w:val="16"/>
                <w:szCs w:val="20"/>
              </w:rPr>
              <w:t>3,676,783</w:t>
            </w:r>
          </w:p>
        </w:tc>
        <w:tc>
          <w:tcPr>
            <w:tcW w:w="2107" w:type="dxa"/>
            <w:tcBorders>
              <w:bottom w:val="single" w:sz="4" w:space="0" w:color="000000"/>
            </w:tcBorders>
          </w:tcPr>
          <w:p w:rsidR="00B9386B" w:rsidRPr="00B9386B" w:rsidRDefault="00B9386B" w:rsidP="00B9386B">
            <w:pPr>
              <w:keepLines/>
              <w:spacing w:line="312" w:lineRule="auto"/>
              <w:ind w:right="57"/>
              <w:jc w:val="center"/>
              <w:rPr>
                <w:rFonts w:ascii="Tahoma" w:eastAsia="Tahoma" w:hAnsi="Tahoma" w:cs="Tahoma"/>
                <w:spacing w:val="1"/>
                <w:sz w:val="16"/>
                <w:szCs w:val="20"/>
              </w:rPr>
            </w:pPr>
            <w:r w:rsidRPr="00B9386B">
              <w:rPr>
                <w:rFonts w:ascii="Tahoma" w:eastAsia="Tahoma" w:hAnsi="Tahoma" w:cs="Tahoma"/>
                <w:spacing w:val="1"/>
                <w:sz w:val="16"/>
                <w:szCs w:val="20"/>
              </w:rPr>
              <w:t>3,917,791</w:t>
            </w:r>
          </w:p>
        </w:tc>
        <w:tc>
          <w:tcPr>
            <w:tcW w:w="2108" w:type="dxa"/>
            <w:tcBorders>
              <w:bottom w:val="single" w:sz="4" w:space="0" w:color="000000"/>
            </w:tcBorders>
          </w:tcPr>
          <w:p w:rsidR="00B9386B" w:rsidRPr="00B9386B" w:rsidRDefault="00B9386B" w:rsidP="00B9386B">
            <w:pPr>
              <w:keepLines/>
              <w:spacing w:line="312" w:lineRule="auto"/>
              <w:ind w:right="57"/>
              <w:jc w:val="center"/>
              <w:rPr>
                <w:rFonts w:ascii="Tahoma" w:eastAsia="Tahoma" w:hAnsi="Tahoma" w:cs="Tahoma"/>
                <w:spacing w:val="1"/>
                <w:sz w:val="16"/>
                <w:szCs w:val="20"/>
              </w:rPr>
            </w:pPr>
            <w:r w:rsidRPr="00B9386B">
              <w:rPr>
                <w:rFonts w:ascii="Tahoma" w:eastAsia="Tahoma" w:hAnsi="Tahoma" w:cs="Tahoma"/>
                <w:spacing w:val="1"/>
                <w:sz w:val="16"/>
                <w:szCs w:val="20"/>
              </w:rPr>
              <w:t>241,008</w:t>
            </w:r>
          </w:p>
        </w:tc>
      </w:tr>
      <w:tr w:rsidR="00B9386B" w:rsidRPr="00B9386B" w:rsidTr="00B9386B">
        <w:trPr>
          <w:jc w:val="center"/>
        </w:trPr>
        <w:tc>
          <w:tcPr>
            <w:tcW w:w="2107" w:type="dxa"/>
            <w:shd w:val="clear" w:color="auto" w:fill="BFBFBF"/>
          </w:tcPr>
          <w:p w:rsidR="00B9386B" w:rsidRPr="00B9386B" w:rsidRDefault="00B9386B" w:rsidP="00B9386B">
            <w:pPr>
              <w:keepLines/>
              <w:spacing w:line="312" w:lineRule="auto"/>
              <w:ind w:right="57"/>
              <w:jc w:val="center"/>
              <w:rPr>
                <w:rFonts w:ascii="Tahoma" w:eastAsia="Tahoma" w:hAnsi="Tahoma" w:cs="Tahoma"/>
                <w:b/>
                <w:spacing w:val="1"/>
                <w:sz w:val="16"/>
                <w:szCs w:val="20"/>
              </w:rPr>
            </w:pPr>
            <w:r w:rsidRPr="00B9386B">
              <w:rPr>
                <w:rFonts w:ascii="Tahoma" w:eastAsia="Tahoma" w:hAnsi="Tahoma" w:cs="Tahoma"/>
                <w:b/>
                <w:spacing w:val="1"/>
                <w:sz w:val="16"/>
                <w:szCs w:val="20"/>
              </w:rPr>
              <w:t>TOTAL</w:t>
            </w:r>
          </w:p>
        </w:tc>
        <w:tc>
          <w:tcPr>
            <w:tcW w:w="2107" w:type="dxa"/>
            <w:shd w:val="clear" w:color="auto" w:fill="BFBFBF"/>
          </w:tcPr>
          <w:p w:rsidR="00B9386B" w:rsidRPr="00B9386B" w:rsidRDefault="00B9386B" w:rsidP="00B9386B">
            <w:pPr>
              <w:keepLines/>
              <w:spacing w:line="312" w:lineRule="auto"/>
              <w:ind w:right="57"/>
              <w:jc w:val="center"/>
              <w:rPr>
                <w:rFonts w:ascii="Tahoma" w:eastAsia="Tahoma" w:hAnsi="Tahoma" w:cs="Tahoma"/>
                <w:b/>
                <w:spacing w:val="1"/>
                <w:sz w:val="16"/>
                <w:szCs w:val="20"/>
              </w:rPr>
            </w:pPr>
            <w:r w:rsidRPr="00B9386B">
              <w:rPr>
                <w:rFonts w:ascii="Tahoma" w:eastAsia="Tahoma" w:hAnsi="Tahoma" w:cs="Tahoma"/>
                <w:b/>
                <w:spacing w:val="1"/>
                <w:sz w:val="16"/>
                <w:szCs w:val="20"/>
              </w:rPr>
              <w:t>6,973,046</w:t>
            </w:r>
          </w:p>
        </w:tc>
        <w:tc>
          <w:tcPr>
            <w:tcW w:w="2107" w:type="dxa"/>
            <w:shd w:val="clear" w:color="auto" w:fill="BFBFBF"/>
          </w:tcPr>
          <w:p w:rsidR="00B9386B" w:rsidRPr="00B9386B" w:rsidRDefault="00B9386B" w:rsidP="00B9386B">
            <w:pPr>
              <w:keepLines/>
              <w:spacing w:line="312" w:lineRule="auto"/>
              <w:ind w:right="57"/>
              <w:jc w:val="center"/>
              <w:rPr>
                <w:rFonts w:ascii="Tahoma" w:eastAsia="Tahoma" w:hAnsi="Tahoma" w:cs="Tahoma"/>
                <w:b/>
                <w:spacing w:val="1"/>
                <w:sz w:val="16"/>
                <w:szCs w:val="20"/>
              </w:rPr>
            </w:pPr>
            <w:r w:rsidRPr="00B9386B">
              <w:rPr>
                <w:rFonts w:ascii="Tahoma" w:eastAsia="Tahoma" w:hAnsi="Tahoma" w:cs="Tahoma"/>
                <w:b/>
                <w:spacing w:val="1"/>
                <w:sz w:val="16"/>
                <w:szCs w:val="20"/>
              </w:rPr>
              <w:t>7,418,170</w:t>
            </w:r>
          </w:p>
        </w:tc>
        <w:tc>
          <w:tcPr>
            <w:tcW w:w="2108" w:type="dxa"/>
            <w:shd w:val="clear" w:color="auto" w:fill="BFBFBF"/>
          </w:tcPr>
          <w:p w:rsidR="00B9386B" w:rsidRPr="00B9386B" w:rsidRDefault="00B9386B" w:rsidP="00B9386B">
            <w:pPr>
              <w:keepLines/>
              <w:spacing w:line="312" w:lineRule="auto"/>
              <w:ind w:right="57"/>
              <w:jc w:val="center"/>
              <w:rPr>
                <w:rFonts w:ascii="Tahoma" w:eastAsia="Tahoma" w:hAnsi="Tahoma" w:cs="Tahoma"/>
                <w:b/>
                <w:spacing w:val="1"/>
                <w:sz w:val="16"/>
                <w:szCs w:val="20"/>
              </w:rPr>
            </w:pPr>
            <w:r w:rsidRPr="00B9386B">
              <w:rPr>
                <w:rFonts w:ascii="Tahoma" w:eastAsia="Tahoma" w:hAnsi="Tahoma" w:cs="Tahoma"/>
                <w:b/>
                <w:spacing w:val="1"/>
                <w:sz w:val="16"/>
                <w:szCs w:val="20"/>
              </w:rPr>
              <w:t>445,124</w:t>
            </w:r>
          </w:p>
        </w:tc>
      </w:tr>
    </w:tbl>
    <w:p w:rsidR="00B9386B" w:rsidRPr="00B9386B" w:rsidRDefault="00B9386B" w:rsidP="00B9386B">
      <w:pPr>
        <w:keepLines/>
        <w:spacing w:before="120" w:after="120" w:line="312" w:lineRule="auto"/>
        <w:ind w:right="56"/>
        <w:jc w:val="center"/>
        <w:rPr>
          <w:rFonts w:ascii="Tahoma" w:eastAsia="Tahoma" w:hAnsi="Tahoma" w:cs="Tahoma"/>
          <w:spacing w:val="1"/>
          <w:sz w:val="20"/>
          <w:szCs w:val="20"/>
          <w:lang w:eastAsia="es-MX"/>
        </w:rPr>
      </w:pPr>
    </w:p>
    <w:p w:rsidR="00056DC4" w:rsidRDefault="00056DC4" w:rsidP="00056DC4">
      <w:pPr>
        <w:keepLines/>
        <w:spacing w:before="120" w:after="120" w:line="312" w:lineRule="auto"/>
        <w:ind w:right="56" w:firstLine="708"/>
        <w:jc w:val="both"/>
        <w:rPr>
          <w:rFonts w:ascii="Tahoma" w:eastAsia="Tahoma" w:hAnsi="Tahoma" w:cs="Tahoma"/>
          <w:i/>
          <w:spacing w:val="1"/>
          <w:sz w:val="24"/>
          <w:szCs w:val="24"/>
          <w:u w:val="single"/>
          <w:lang w:eastAsia="es-MX"/>
        </w:rPr>
      </w:pPr>
    </w:p>
    <w:p w:rsidR="00B9386B" w:rsidRPr="00463D1D" w:rsidRDefault="00B9386B" w:rsidP="00056DC4">
      <w:pPr>
        <w:keepLines/>
        <w:spacing w:before="120" w:after="120" w:line="312" w:lineRule="auto"/>
        <w:ind w:right="56" w:firstLine="708"/>
        <w:jc w:val="both"/>
        <w:rPr>
          <w:rFonts w:ascii="Tahoma" w:eastAsia="Tahoma" w:hAnsi="Tahoma" w:cs="Tahoma"/>
          <w:i/>
          <w:spacing w:val="1"/>
          <w:sz w:val="24"/>
          <w:szCs w:val="24"/>
          <w:u w:val="single"/>
          <w:lang w:eastAsia="es-MX"/>
        </w:rPr>
      </w:pPr>
      <w:r w:rsidRPr="00463D1D">
        <w:rPr>
          <w:rFonts w:ascii="Tahoma" w:eastAsia="Tahoma" w:hAnsi="Tahoma" w:cs="Tahoma"/>
          <w:i/>
          <w:spacing w:val="1"/>
          <w:sz w:val="24"/>
          <w:szCs w:val="24"/>
          <w:u w:val="single"/>
          <w:lang w:eastAsia="es-MX"/>
        </w:rPr>
        <w:lastRenderedPageBreak/>
        <w:t>Materiales y Suministros</w:t>
      </w: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Para cubrir los requerimientos de las dependencias del Poder Ejecutivo en este capítulo de gasto, se propone una asignación por 534 millones 965 mil pesos, representando una disminución de 265 millones 597 mil pesos respecto de lo presupuestado 2015 de 800 millones 563 mil pesos, esfuerzo al que contribuye en mayor medida el siguiente grupo de dependencias, que para el próximo año, dispondrán de menores recursos a los que en 2015 presupuestaron en este rubro de su operación, siendo estas.</w:t>
      </w:r>
    </w:p>
    <w:tbl>
      <w:tblPr>
        <w:tblW w:w="7840" w:type="dxa"/>
        <w:jc w:val="center"/>
        <w:tblCellMar>
          <w:left w:w="70" w:type="dxa"/>
          <w:right w:w="70" w:type="dxa"/>
        </w:tblCellMar>
        <w:tblLook w:val="04A0" w:firstRow="1" w:lastRow="0" w:firstColumn="1" w:lastColumn="0" w:noHBand="0" w:noVBand="1"/>
      </w:tblPr>
      <w:tblGrid>
        <w:gridCol w:w="3940"/>
        <w:gridCol w:w="1320"/>
        <w:gridCol w:w="1280"/>
        <w:gridCol w:w="1300"/>
      </w:tblGrid>
      <w:tr w:rsidR="00B9386B" w:rsidRPr="00B9386B" w:rsidTr="00B9386B">
        <w:trPr>
          <w:trHeight w:val="315"/>
          <w:jc w:val="center"/>
        </w:trPr>
        <w:tc>
          <w:tcPr>
            <w:tcW w:w="3940"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2"/>
                <w:szCs w:val="12"/>
                <w:lang w:eastAsia="es-MX"/>
              </w:rPr>
            </w:pPr>
            <w:r w:rsidRPr="00B9386B">
              <w:rPr>
                <w:rFonts w:ascii="Tahoma" w:eastAsia="Tahoma" w:hAnsi="Tahoma" w:cs="Tahoma"/>
                <w:spacing w:val="1"/>
                <w:sz w:val="26"/>
                <w:szCs w:val="26"/>
                <w:lang w:eastAsia="es-MX"/>
              </w:rPr>
              <w:br w:type="page"/>
            </w:r>
            <w:r w:rsidRPr="00B9386B">
              <w:rPr>
                <w:rFonts w:ascii="Tahoma" w:eastAsia="Times New Roman" w:hAnsi="Tahoma" w:cs="Tahoma"/>
                <w:b/>
                <w:bCs/>
                <w:color w:val="000000"/>
                <w:sz w:val="12"/>
                <w:szCs w:val="12"/>
                <w:lang w:eastAsia="es-MX"/>
              </w:rPr>
              <w:t>DEPENDENCIA</w:t>
            </w:r>
          </w:p>
        </w:tc>
        <w:tc>
          <w:tcPr>
            <w:tcW w:w="1320" w:type="dxa"/>
            <w:tcBorders>
              <w:top w:val="single" w:sz="4" w:space="0" w:color="auto"/>
              <w:left w:val="nil"/>
              <w:bottom w:val="single" w:sz="4" w:space="0" w:color="auto"/>
              <w:right w:val="single" w:sz="4" w:space="0" w:color="auto"/>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2"/>
                <w:szCs w:val="12"/>
                <w:lang w:eastAsia="es-MX"/>
              </w:rPr>
            </w:pPr>
            <w:r w:rsidRPr="00B9386B">
              <w:rPr>
                <w:rFonts w:ascii="Tahoma" w:eastAsia="Times New Roman" w:hAnsi="Tahoma" w:cs="Tahoma"/>
                <w:b/>
                <w:bCs/>
                <w:color w:val="000000"/>
                <w:sz w:val="12"/>
                <w:szCs w:val="12"/>
                <w:lang w:eastAsia="es-MX"/>
              </w:rPr>
              <w:t xml:space="preserve">2015 </w:t>
            </w:r>
          </w:p>
        </w:tc>
        <w:tc>
          <w:tcPr>
            <w:tcW w:w="1280" w:type="dxa"/>
            <w:tcBorders>
              <w:top w:val="single" w:sz="4" w:space="0" w:color="auto"/>
              <w:left w:val="nil"/>
              <w:bottom w:val="single" w:sz="4" w:space="0" w:color="auto"/>
              <w:right w:val="single" w:sz="4" w:space="0" w:color="auto"/>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2"/>
                <w:szCs w:val="12"/>
                <w:lang w:eastAsia="es-MX"/>
              </w:rPr>
            </w:pPr>
            <w:r w:rsidRPr="00B9386B">
              <w:rPr>
                <w:rFonts w:ascii="Tahoma" w:eastAsia="Times New Roman" w:hAnsi="Tahoma" w:cs="Tahoma"/>
                <w:b/>
                <w:bCs/>
                <w:color w:val="000000"/>
                <w:sz w:val="12"/>
                <w:szCs w:val="12"/>
                <w:lang w:eastAsia="es-MX"/>
              </w:rPr>
              <w:t xml:space="preserve">2016 </w:t>
            </w:r>
          </w:p>
        </w:tc>
        <w:tc>
          <w:tcPr>
            <w:tcW w:w="1300" w:type="dxa"/>
            <w:tcBorders>
              <w:top w:val="single" w:sz="4" w:space="0" w:color="auto"/>
              <w:left w:val="nil"/>
              <w:bottom w:val="single" w:sz="4" w:space="0" w:color="auto"/>
              <w:right w:val="single" w:sz="4" w:space="0" w:color="auto"/>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2"/>
                <w:szCs w:val="12"/>
                <w:lang w:eastAsia="es-MX"/>
              </w:rPr>
            </w:pPr>
            <w:r w:rsidRPr="00B9386B">
              <w:rPr>
                <w:rFonts w:ascii="Tahoma" w:eastAsia="Times New Roman" w:hAnsi="Tahoma" w:cs="Tahoma"/>
                <w:b/>
                <w:bCs/>
                <w:color w:val="000000"/>
                <w:sz w:val="12"/>
                <w:szCs w:val="12"/>
                <w:lang w:eastAsia="es-MX"/>
              </w:rPr>
              <w:t xml:space="preserve"> DIFERENCIA </w:t>
            </w:r>
          </w:p>
        </w:tc>
      </w:tr>
      <w:tr w:rsidR="00B9386B" w:rsidRPr="00B9386B" w:rsidTr="004913DC">
        <w:trPr>
          <w:trHeight w:val="315"/>
          <w:jc w:val="center"/>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SECRETARIA DEL EJECUTIVO ESTATAL</w:t>
            </w:r>
          </w:p>
        </w:tc>
        <w:tc>
          <w:tcPr>
            <w:tcW w:w="132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11,907</w:t>
            </w:r>
          </w:p>
        </w:tc>
        <w:tc>
          <w:tcPr>
            <w:tcW w:w="128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8,515</w:t>
            </w:r>
          </w:p>
        </w:tc>
        <w:tc>
          <w:tcPr>
            <w:tcW w:w="130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-3,392</w:t>
            </w:r>
          </w:p>
        </w:tc>
      </w:tr>
      <w:tr w:rsidR="00B9386B" w:rsidRPr="00B9386B" w:rsidTr="004913DC">
        <w:trPr>
          <w:trHeight w:val="315"/>
          <w:jc w:val="center"/>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SECRETARIA DE GOBIERNO</w:t>
            </w:r>
          </w:p>
        </w:tc>
        <w:tc>
          <w:tcPr>
            <w:tcW w:w="132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15,912</w:t>
            </w:r>
          </w:p>
        </w:tc>
        <w:tc>
          <w:tcPr>
            <w:tcW w:w="128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11,796</w:t>
            </w:r>
          </w:p>
        </w:tc>
        <w:tc>
          <w:tcPr>
            <w:tcW w:w="130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-4,116</w:t>
            </w:r>
          </w:p>
        </w:tc>
      </w:tr>
      <w:tr w:rsidR="00B9386B" w:rsidRPr="00B9386B" w:rsidTr="004913DC">
        <w:trPr>
          <w:trHeight w:val="315"/>
          <w:jc w:val="center"/>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SECRETARIA DE HACIENDA</w:t>
            </w:r>
          </w:p>
        </w:tc>
        <w:tc>
          <w:tcPr>
            <w:tcW w:w="132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148,292</w:t>
            </w:r>
          </w:p>
        </w:tc>
        <w:tc>
          <w:tcPr>
            <w:tcW w:w="128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73,887</w:t>
            </w:r>
          </w:p>
        </w:tc>
        <w:tc>
          <w:tcPr>
            <w:tcW w:w="130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-74,405</w:t>
            </w:r>
          </w:p>
        </w:tc>
      </w:tr>
      <w:tr w:rsidR="00B9386B" w:rsidRPr="00B9386B" w:rsidTr="004913DC">
        <w:trPr>
          <w:trHeight w:val="315"/>
          <w:jc w:val="center"/>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SECRETARIA DE DESARROLLO SOCIAL</w:t>
            </w:r>
          </w:p>
        </w:tc>
        <w:tc>
          <w:tcPr>
            <w:tcW w:w="132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2,829</w:t>
            </w:r>
          </w:p>
        </w:tc>
        <w:tc>
          <w:tcPr>
            <w:tcW w:w="128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2,043</w:t>
            </w:r>
          </w:p>
        </w:tc>
        <w:tc>
          <w:tcPr>
            <w:tcW w:w="130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-785</w:t>
            </w:r>
          </w:p>
        </w:tc>
      </w:tr>
      <w:tr w:rsidR="00B9386B" w:rsidRPr="00B9386B" w:rsidTr="004913DC">
        <w:trPr>
          <w:trHeight w:val="315"/>
          <w:jc w:val="center"/>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SECRETARIA DE EDUCACION Y CULTURA</w:t>
            </w:r>
          </w:p>
        </w:tc>
        <w:tc>
          <w:tcPr>
            <w:tcW w:w="132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271,981</w:t>
            </w:r>
          </w:p>
        </w:tc>
        <w:tc>
          <w:tcPr>
            <w:tcW w:w="128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182,512</w:t>
            </w:r>
          </w:p>
        </w:tc>
        <w:tc>
          <w:tcPr>
            <w:tcW w:w="130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-89,468</w:t>
            </w:r>
          </w:p>
        </w:tc>
      </w:tr>
      <w:tr w:rsidR="00B9386B" w:rsidRPr="00B9386B" w:rsidTr="004913DC">
        <w:trPr>
          <w:trHeight w:val="315"/>
          <w:jc w:val="center"/>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SECRETARIA DE SALUD PUBLICA</w:t>
            </w:r>
          </w:p>
        </w:tc>
        <w:tc>
          <w:tcPr>
            <w:tcW w:w="132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1,549</w:t>
            </w:r>
          </w:p>
        </w:tc>
        <w:tc>
          <w:tcPr>
            <w:tcW w:w="128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1,122</w:t>
            </w:r>
          </w:p>
        </w:tc>
        <w:tc>
          <w:tcPr>
            <w:tcW w:w="130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-427</w:t>
            </w:r>
          </w:p>
        </w:tc>
      </w:tr>
      <w:tr w:rsidR="00B9386B" w:rsidRPr="00B9386B" w:rsidTr="004913DC">
        <w:trPr>
          <w:trHeight w:val="315"/>
          <w:jc w:val="center"/>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SECRETARIA DE INFRAESTRUCTURA Y DESARROLLO  URBANO</w:t>
            </w:r>
          </w:p>
        </w:tc>
        <w:tc>
          <w:tcPr>
            <w:tcW w:w="132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2,916</w:t>
            </w:r>
          </w:p>
        </w:tc>
        <w:tc>
          <w:tcPr>
            <w:tcW w:w="128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2,509</w:t>
            </w:r>
          </w:p>
        </w:tc>
        <w:tc>
          <w:tcPr>
            <w:tcW w:w="130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-407</w:t>
            </w:r>
          </w:p>
        </w:tc>
      </w:tr>
      <w:tr w:rsidR="00B9386B" w:rsidRPr="00B9386B" w:rsidTr="004913DC">
        <w:trPr>
          <w:trHeight w:val="315"/>
          <w:jc w:val="center"/>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SECRETARA DE ECONOMIA</w:t>
            </w:r>
          </w:p>
        </w:tc>
        <w:tc>
          <w:tcPr>
            <w:tcW w:w="132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942</w:t>
            </w:r>
          </w:p>
        </w:tc>
        <w:tc>
          <w:tcPr>
            <w:tcW w:w="128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678</w:t>
            </w:r>
          </w:p>
        </w:tc>
        <w:tc>
          <w:tcPr>
            <w:tcW w:w="130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-263</w:t>
            </w:r>
          </w:p>
        </w:tc>
      </w:tr>
      <w:tr w:rsidR="00B9386B" w:rsidRPr="00B9386B" w:rsidTr="004913DC">
        <w:trPr>
          <w:trHeight w:val="315"/>
          <w:jc w:val="center"/>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PROCURADURIA GENERAL DE JUSTICIA DEL ESTADO</w:t>
            </w:r>
          </w:p>
        </w:tc>
        <w:tc>
          <w:tcPr>
            <w:tcW w:w="132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72,283</w:t>
            </w:r>
          </w:p>
        </w:tc>
        <w:tc>
          <w:tcPr>
            <w:tcW w:w="128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62,951</w:t>
            </w:r>
          </w:p>
        </w:tc>
        <w:tc>
          <w:tcPr>
            <w:tcW w:w="130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-9,332</w:t>
            </w:r>
          </w:p>
        </w:tc>
      </w:tr>
      <w:tr w:rsidR="00B9386B" w:rsidRPr="00B9386B" w:rsidTr="004913DC">
        <w:trPr>
          <w:trHeight w:val="315"/>
          <w:jc w:val="center"/>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SECRETARIA DE SEGURIDAD PUBLICA</w:t>
            </w:r>
          </w:p>
        </w:tc>
        <w:tc>
          <w:tcPr>
            <w:tcW w:w="132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240,442</w:t>
            </w:r>
          </w:p>
        </w:tc>
        <w:tc>
          <w:tcPr>
            <w:tcW w:w="128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161,188</w:t>
            </w:r>
          </w:p>
        </w:tc>
        <w:tc>
          <w:tcPr>
            <w:tcW w:w="130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-79,254</w:t>
            </w:r>
          </w:p>
        </w:tc>
      </w:tr>
      <w:tr w:rsidR="00B9386B" w:rsidRPr="00B9386B" w:rsidTr="004913DC">
        <w:trPr>
          <w:trHeight w:val="315"/>
          <w:jc w:val="center"/>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SECRETARIA DEL TRABAJO</w:t>
            </w:r>
          </w:p>
        </w:tc>
        <w:tc>
          <w:tcPr>
            <w:tcW w:w="132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5,170</w:t>
            </w:r>
          </w:p>
        </w:tc>
        <w:tc>
          <w:tcPr>
            <w:tcW w:w="128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4,374</w:t>
            </w:r>
          </w:p>
        </w:tc>
        <w:tc>
          <w:tcPr>
            <w:tcW w:w="130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-796</w:t>
            </w:r>
          </w:p>
        </w:tc>
      </w:tr>
      <w:tr w:rsidR="00B9386B" w:rsidRPr="00B9386B" w:rsidTr="004913DC">
        <w:trPr>
          <w:trHeight w:val="315"/>
          <w:jc w:val="center"/>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OFICIALIA MAYOR</w:t>
            </w:r>
          </w:p>
        </w:tc>
        <w:tc>
          <w:tcPr>
            <w:tcW w:w="132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21,684</w:t>
            </w:r>
          </w:p>
        </w:tc>
        <w:tc>
          <w:tcPr>
            <w:tcW w:w="128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15,633</w:t>
            </w:r>
          </w:p>
        </w:tc>
        <w:tc>
          <w:tcPr>
            <w:tcW w:w="130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-6,051</w:t>
            </w:r>
          </w:p>
        </w:tc>
      </w:tr>
    </w:tbl>
    <w:p w:rsidR="00B9386B" w:rsidRPr="00B9386B" w:rsidRDefault="00B9386B" w:rsidP="00B9386B">
      <w:pPr>
        <w:keepLines/>
        <w:spacing w:before="120" w:after="120" w:line="312" w:lineRule="auto"/>
        <w:ind w:right="56"/>
        <w:jc w:val="both"/>
        <w:rPr>
          <w:rFonts w:ascii="Tahoma" w:eastAsia="Tahoma" w:hAnsi="Tahoma" w:cs="Tahoma"/>
          <w:spacing w:val="1"/>
          <w:sz w:val="26"/>
          <w:szCs w:val="26"/>
          <w:lang w:eastAsia="es-MX"/>
        </w:rPr>
      </w:pP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Esto, es la expresión del esfuerzo de austeridad que realizará el Estado, al ser inferior en 33.17 por ciento la cifra solicitada al estimado de cierre que presenta el capítulo para 2015, así como también menor en un 22.27 por ciento a lo que inicialmente presupuestara.</w:t>
      </w: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Además el 77 por ciento de lo asignado para 2016 se agrupa en el siguiente grupo de partidas.</w:t>
      </w:r>
    </w:p>
    <w:p w:rsidR="00B9386B" w:rsidRPr="00B9386B" w:rsidRDefault="00B9386B" w:rsidP="00B9386B">
      <w:pPr>
        <w:keepLines/>
        <w:spacing w:before="120" w:after="120" w:line="312" w:lineRule="auto"/>
        <w:ind w:right="56"/>
        <w:jc w:val="both"/>
        <w:rPr>
          <w:rFonts w:ascii="Tahoma" w:eastAsia="Tahoma" w:hAnsi="Tahoma" w:cs="Tahoma"/>
          <w:spacing w:val="1"/>
          <w:sz w:val="26"/>
          <w:szCs w:val="26"/>
          <w:lang w:eastAsia="es-MX"/>
        </w:rPr>
      </w:pPr>
    </w:p>
    <w:tbl>
      <w:tblPr>
        <w:tblStyle w:val="Tablaconcuadrcula2"/>
        <w:tblW w:w="0" w:type="auto"/>
        <w:tblLook w:val="04A0" w:firstRow="1" w:lastRow="0" w:firstColumn="1" w:lastColumn="0" w:noHBand="0" w:noVBand="1"/>
      </w:tblPr>
      <w:tblGrid>
        <w:gridCol w:w="7338"/>
        <w:gridCol w:w="1559"/>
      </w:tblGrid>
      <w:tr w:rsidR="00B9386B" w:rsidRPr="00B9386B" w:rsidTr="00B9386B">
        <w:tc>
          <w:tcPr>
            <w:tcW w:w="7338" w:type="dxa"/>
            <w:shd w:val="clear" w:color="auto" w:fill="EAF1DD"/>
          </w:tcPr>
          <w:p w:rsidR="00B9386B" w:rsidRPr="00B9386B" w:rsidRDefault="00B9386B" w:rsidP="00B9386B">
            <w:pPr>
              <w:keepLines/>
              <w:spacing w:before="100" w:beforeAutospacing="1" w:line="312" w:lineRule="auto"/>
              <w:ind w:right="56"/>
              <w:jc w:val="center"/>
              <w:rPr>
                <w:rFonts w:ascii="Tahoma" w:eastAsia="Tahoma" w:hAnsi="Tahoma" w:cs="Tahoma"/>
                <w:b/>
                <w:spacing w:val="1"/>
                <w:szCs w:val="26"/>
                <w:highlight w:val="lightGray"/>
              </w:rPr>
            </w:pPr>
            <w:r w:rsidRPr="00B9386B">
              <w:rPr>
                <w:rFonts w:ascii="Tahoma" w:eastAsia="Tahoma" w:hAnsi="Tahoma" w:cs="Tahoma"/>
                <w:b/>
                <w:spacing w:val="1"/>
                <w:szCs w:val="26"/>
              </w:rPr>
              <w:t>DESCRIPCION</w:t>
            </w:r>
          </w:p>
        </w:tc>
        <w:tc>
          <w:tcPr>
            <w:tcW w:w="1559" w:type="dxa"/>
            <w:shd w:val="clear" w:color="auto" w:fill="EAF1DD"/>
          </w:tcPr>
          <w:p w:rsidR="00B9386B" w:rsidRPr="00B9386B" w:rsidRDefault="00B9386B" w:rsidP="00B9386B">
            <w:pPr>
              <w:keepLines/>
              <w:spacing w:before="100" w:beforeAutospacing="1" w:line="312" w:lineRule="auto"/>
              <w:ind w:right="56"/>
              <w:jc w:val="center"/>
              <w:rPr>
                <w:rFonts w:ascii="Tahoma" w:eastAsia="Tahoma" w:hAnsi="Tahoma" w:cs="Tahoma"/>
                <w:b/>
                <w:spacing w:val="1"/>
                <w:szCs w:val="26"/>
                <w:highlight w:val="lightGray"/>
              </w:rPr>
            </w:pPr>
            <w:r w:rsidRPr="00B9386B">
              <w:rPr>
                <w:rFonts w:ascii="Tahoma" w:eastAsia="Tahoma" w:hAnsi="Tahoma" w:cs="Tahoma"/>
                <w:b/>
                <w:spacing w:val="1"/>
                <w:szCs w:val="26"/>
              </w:rPr>
              <w:t>(Mdp)</w:t>
            </w:r>
          </w:p>
        </w:tc>
      </w:tr>
      <w:tr w:rsidR="00B9386B" w:rsidRPr="00B9386B" w:rsidTr="004913DC">
        <w:tc>
          <w:tcPr>
            <w:tcW w:w="7338" w:type="dxa"/>
          </w:tcPr>
          <w:p w:rsidR="00B9386B" w:rsidRPr="00B9386B" w:rsidRDefault="00B9386B" w:rsidP="00B9386B">
            <w:pPr>
              <w:keepLines/>
              <w:spacing w:before="100" w:beforeAutospacing="1" w:line="312" w:lineRule="auto"/>
              <w:ind w:right="56"/>
              <w:jc w:val="both"/>
              <w:rPr>
                <w:rFonts w:ascii="Tahoma" w:eastAsia="Tahoma" w:hAnsi="Tahoma" w:cs="Tahoma"/>
                <w:spacing w:val="1"/>
                <w:szCs w:val="26"/>
              </w:rPr>
            </w:pPr>
            <w:r w:rsidRPr="00B9386B">
              <w:rPr>
                <w:rFonts w:ascii="Tahoma" w:eastAsia="Tahoma" w:hAnsi="Tahoma" w:cs="Tahoma"/>
                <w:spacing w:val="1"/>
                <w:szCs w:val="26"/>
              </w:rPr>
              <w:t>Combustible</w:t>
            </w:r>
          </w:p>
        </w:tc>
        <w:tc>
          <w:tcPr>
            <w:tcW w:w="1559" w:type="dxa"/>
          </w:tcPr>
          <w:p w:rsidR="00B9386B" w:rsidRPr="00B9386B" w:rsidRDefault="00B9386B" w:rsidP="00B9386B">
            <w:pPr>
              <w:keepLines/>
              <w:spacing w:before="100" w:beforeAutospacing="1" w:line="312" w:lineRule="auto"/>
              <w:ind w:right="56"/>
              <w:jc w:val="center"/>
              <w:rPr>
                <w:rFonts w:ascii="Tahoma" w:eastAsia="Tahoma" w:hAnsi="Tahoma" w:cs="Tahoma"/>
                <w:spacing w:val="1"/>
                <w:szCs w:val="26"/>
              </w:rPr>
            </w:pPr>
            <w:r w:rsidRPr="00B9386B">
              <w:rPr>
                <w:rFonts w:ascii="Tahoma" w:eastAsia="Tahoma" w:hAnsi="Tahoma" w:cs="Tahoma"/>
                <w:spacing w:val="1"/>
                <w:szCs w:val="26"/>
              </w:rPr>
              <w:t>66.3</w:t>
            </w:r>
          </w:p>
        </w:tc>
      </w:tr>
      <w:tr w:rsidR="00B9386B" w:rsidRPr="00B9386B" w:rsidTr="004913DC">
        <w:tc>
          <w:tcPr>
            <w:tcW w:w="7338" w:type="dxa"/>
          </w:tcPr>
          <w:p w:rsidR="00B9386B" w:rsidRPr="00B9386B" w:rsidRDefault="00B9386B" w:rsidP="00B9386B">
            <w:pPr>
              <w:keepLines/>
              <w:spacing w:before="100" w:beforeAutospacing="1" w:line="312" w:lineRule="auto"/>
              <w:ind w:right="56"/>
              <w:jc w:val="both"/>
              <w:rPr>
                <w:rFonts w:ascii="Tahoma" w:eastAsia="Tahoma" w:hAnsi="Tahoma" w:cs="Tahoma"/>
                <w:spacing w:val="1"/>
                <w:szCs w:val="26"/>
              </w:rPr>
            </w:pPr>
            <w:r w:rsidRPr="00B9386B">
              <w:rPr>
                <w:rFonts w:ascii="Tahoma" w:eastAsia="Tahoma" w:hAnsi="Tahoma" w:cs="Tahoma"/>
                <w:spacing w:val="1"/>
                <w:szCs w:val="26"/>
              </w:rPr>
              <w:t>Placas y licencias para conducir</w:t>
            </w:r>
          </w:p>
        </w:tc>
        <w:tc>
          <w:tcPr>
            <w:tcW w:w="1559" w:type="dxa"/>
          </w:tcPr>
          <w:p w:rsidR="00B9386B" w:rsidRPr="00B9386B" w:rsidRDefault="00B9386B" w:rsidP="00B9386B">
            <w:pPr>
              <w:keepLines/>
              <w:spacing w:before="100" w:beforeAutospacing="1" w:line="312" w:lineRule="auto"/>
              <w:ind w:right="56"/>
              <w:jc w:val="center"/>
              <w:rPr>
                <w:rFonts w:ascii="Tahoma" w:eastAsia="Tahoma" w:hAnsi="Tahoma" w:cs="Tahoma"/>
                <w:spacing w:val="1"/>
                <w:szCs w:val="26"/>
              </w:rPr>
            </w:pPr>
            <w:r w:rsidRPr="00B9386B">
              <w:rPr>
                <w:rFonts w:ascii="Tahoma" w:eastAsia="Tahoma" w:hAnsi="Tahoma" w:cs="Tahoma"/>
                <w:spacing w:val="1"/>
                <w:szCs w:val="26"/>
              </w:rPr>
              <w:t>30.1</w:t>
            </w:r>
          </w:p>
        </w:tc>
      </w:tr>
      <w:tr w:rsidR="00B9386B" w:rsidRPr="00B9386B" w:rsidTr="004913DC">
        <w:tc>
          <w:tcPr>
            <w:tcW w:w="7338" w:type="dxa"/>
          </w:tcPr>
          <w:p w:rsidR="00B9386B" w:rsidRPr="00B9386B" w:rsidRDefault="00B9386B" w:rsidP="00B9386B">
            <w:pPr>
              <w:keepLines/>
              <w:spacing w:before="100" w:beforeAutospacing="1" w:line="312" w:lineRule="auto"/>
              <w:ind w:right="56"/>
              <w:jc w:val="both"/>
              <w:rPr>
                <w:rFonts w:ascii="Tahoma" w:eastAsia="Tahoma" w:hAnsi="Tahoma" w:cs="Tahoma"/>
                <w:spacing w:val="1"/>
                <w:szCs w:val="26"/>
              </w:rPr>
            </w:pPr>
            <w:r w:rsidRPr="00B9386B">
              <w:rPr>
                <w:rFonts w:ascii="Tahoma" w:eastAsia="Tahoma" w:hAnsi="Tahoma" w:cs="Tahoma"/>
                <w:spacing w:val="1"/>
                <w:szCs w:val="26"/>
              </w:rPr>
              <w:t>Alimentación de personas en proceso de readaptación social</w:t>
            </w:r>
          </w:p>
        </w:tc>
        <w:tc>
          <w:tcPr>
            <w:tcW w:w="1559" w:type="dxa"/>
          </w:tcPr>
          <w:p w:rsidR="00B9386B" w:rsidRPr="00B9386B" w:rsidRDefault="00B9386B" w:rsidP="00B9386B">
            <w:pPr>
              <w:keepLines/>
              <w:spacing w:before="100" w:beforeAutospacing="1" w:line="312" w:lineRule="auto"/>
              <w:ind w:right="56"/>
              <w:jc w:val="center"/>
              <w:rPr>
                <w:rFonts w:ascii="Tahoma" w:eastAsia="Tahoma" w:hAnsi="Tahoma" w:cs="Tahoma"/>
                <w:spacing w:val="1"/>
                <w:szCs w:val="26"/>
              </w:rPr>
            </w:pPr>
            <w:r w:rsidRPr="00B9386B">
              <w:rPr>
                <w:rFonts w:ascii="Tahoma" w:eastAsia="Tahoma" w:hAnsi="Tahoma" w:cs="Tahoma"/>
                <w:spacing w:val="1"/>
                <w:szCs w:val="26"/>
              </w:rPr>
              <w:t>131.6</w:t>
            </w:r>
          </w:p>
        </w:tc>
      </w:tr>
      <w:tr w:rsidR="00B9386B" w:rsidRPr="00B9386B" w:rsidTr="00B9386B">
        <w:tc>
          <w:tcPr>
            <w:tcW w:w="7338" w:type="dxa"/>
            <w:tcBorders>
              <w:bottom w:val="single" w:sz="4" w:space="0" w:color="000000"/>
            </w:tcBorders>
          </w:tcPr>
          <w:p w:rsidR="00B9386B" w:rsidRPr="00B9386B" w:rsidRDefault="00B9386B" w:rsidP="00B9386B">
            <w:pPr>
              <w:keepLines/>
              <w:spacing w:before="100" w:beforeAutospacing="1" w:line="312" w:lineRule="auto"/>
              <w:ind w:right="56"/>
              <w:jc w:val="both"/>
              <w:rPr>
                <w:rFonts w:ascii="Tahoma" w:eastAsia="Tahoma" w:hAnsi="Tahoma" w:cs="Tahoma"/>
                <w:spacing w:val="1"/>
                <w:szCs w:val="26"/>
              </w:rPr>
            </w:pPr>
            <w:r w:rsidRPr="00B9386B">
              <w:rPr>
                <w:rFonts w:ascii="Tahoma" w:eastAsia="Tahoma" w:hAnsi="Tahoma" w:cs="Tahoma"/>
                <w:spacing w:val="1"/>
                <w:szCs w:val="26"/>
              </w:rPr>
              <w:t>Uniformes escolares</w:t>
            </w:r>
          </w:p>
        </w:tc>
        <w:tc>
          <w:tcPr>
            <w:tcW w:w="1559" w:type="dxa"/>
            <w:tcBorders>
              <w:bottom w:val="single" w:sz="4" w:space="0" w:color="000000"/>
            </w:tcBorders>
          </w:tcPr>
          <w:p w:rsidR="00B9386B" w:rsidRPr="00B9386B" w:rsidRDefault="00B9386B" w:rsidP="00B9386B">
            <w:pPr>
              <w:keepLines/>
              <w:spacing w:before="100" w:beforeAutospacing="1" w:line="312" w:lineRule="auto"/>
              <w:ind w:right="56"/>
              <w:jc w:val="center"/>
              <w:rPr>
                <w:rFonts w:ascii="Tahoma" w:eastAsia="Tahoma" w:hAnsi="Tahoma" w:cs="Tahoma"/>
                <w:spacing w:val="1"/>
                <w:szCs w:val="26"/>
              </w:rPr>
            </w:pPr>
            <w:r w:rsidRPr="00B9386B">
              <w:rPr>
                <w:rFonts w:ascii="Tahoma" w:eastAsia="Tahoma" w:hAnsi="Tahoma" w:cs="Tahoma"/>
                <w:spacing w:val="1"/>
                <w:szCs w:val="26"/>
              </w:rPr>
              <w:t>175.0</w:t>
            </w:r>
          </w:p>
        </w:tc>
      </w:tr>
      <w:tr w:rsidR="00B9386B" w:rsidRPr="00B9386B" w:rsidTr="00B9386B">
        <w:tc>
          <w:tcPr>
            <w:tcW w:w="7338" w:type="dxa"/>
            <w:shd w:val="clear" w:color="auto" w:fill="BFBFBF"/>
          </w:tcPr>
          <w:p w:rsidR="00B9386B" w:rsidRPr="00B9386B" w:rsidRDefault="00B9386B" w:rsidP="00B9386B">
            <w:pPr>
              <w:keepLines/>
              <w:spacing w:before="100" w:beforeAutospacing="1" w:line="312" w:lineRule="auto"/>
              <w:ind w:right="56"/>
              <w:jc w:val="both"/>
              <w:rPr>
                <w:rFonts w:ascii="Tahoma" w:eastAsia="Tahoma" w:hAnsi="Tahoma" w:cs="Tahoma"/>
                <w:b/>
                <w:spacing w:val="1"/>
                <w:szCs w:val="26"/>
              </w:rPr>
            </w:pPr>
            <w:r w:rsidRPr="00B9386B">
              <w:rPr>
                <w:rFonts w:ascii="Tahoma" w:eastAsia="Tahoma" w:hAnsi="Tahoma" w:cs="Tahoma"/>
                <w:b/>
                <w:spacing w:val="1"/>
                <w:szCs w:val="26"/>
              </w:rPr>
              <w:t>TOTAL</w:t>
            </w:r>
          </w:p>
        </w:tc>
        <w:tc>
          <w:tcPr>
            <w:tcW w:w="1559" w:type="dxa"/>
            <w:shd w:val="clear" w:color="auto" w:fill="BFBFBF"/>
          </w:tcPr>
          <w:p w:rsidR="00B9386B" w:rsidRPr="00B9386B" w:rsidRDefault="00B9386B" w:rsidP="00B9386B">
            <w:pPr>
              <w:keepLines/>
              <w:spacing w:before="100" w:beforeAutospacing="1" w:line="312" w:lineRule="auto"/>
              <w:ind w:right="56"/>
              <w:jc w:val="center"/>
              <w:rPr>
                <w:rFonts w:ascii="Tahoma" w:eastAsia="Tahoma" w:hAnsi="Tahoma" w:cs="Tahoma"/>
                <w:b/>
                <w:spacing w:val="1"/>
                <w:szCs w:val="26"/>
              </w:rPr>
            </w:pPr>
            <w:r w:rsidRPr="00B9386B">
              <w:rPr>
                <w:rFonts w:ascii="Tahoma" w:eastAsia="Tahoma" w:hAnsi="Tahoma" w:cs="Tahoma"/>
                <w:b/>
                <w:spacing w:val="1"/>
                <w:szCs w:val="26"/>
              </w:rPr>
              <w:t>403.0</w:t>
            </w:r>
          </w:p>
        </w:tc>
      </w:tr>
    </w:tbl>
    <w:p w:rsidR="00B9386B" w:rsidRPr="00B9386B" w:rsidRDefault="00B9386B" w:rsidP="00B9386B">
      <w:pPr>
        <w:keepLines/>
        <w:spacing w:before="120" w:after="120" w:line="312" w:lineRule="auto"/>
        <w:ind w:right="56"/>
        <w:jc w:val="both"/>
        <w:rPr>
          <w:rFonts w:ascii="Tahoma" w:eastAsia="Tahoma" w:hAnsi="Tahoma" w:cs="Tahoma"/>
          <w:spacing w:val="1"/>
          <w:sz w:val="26"/>
          <w:szCs w:val="26"/>
          <w:lang w:eastAsia="es-MX"/>
        </w:rPr>
      </w:pPr>
    </w:p>
    <w:p w:rsidR="00B9386B" w:rsidRPr="00927717" w:rsidRDefault="00B9386B" w:rsidP="00056DC4">
      <w:pPr>
        <w:keepLines/>
        <w:spacing w:before="120" w:after="120" w:line="240" w:lineRule="auto"/>
        <w:ind w:right="57" w:firstLine="708"/>
        <w:jc w:val="both"/>
        <w:rPr>
          <w:rFonts w:ascii="Arial" w:eastAsia="Tahoma" w:hAnsi="Arial" w:cs="Arial"/>
          <w:i/>
          <w:spacing w:val="1"/>
          <w:sz w:val="20"/>
          <w:szCs w:val="20"/>
          <w:u w:val="single"/>
          <w:lang w:eastAsia="es-MX"/>
        </w:rPr>
      </w:pPr>
      <w:r w:rsidRPr="00927717">
        <w:rPr>
          <w:rFonts w:ascii="Arial" w:eastAsia="Tahoma" w:hAnsi="Arial" w:cs="Arial"/>
          <w:i/>
          <w:spacing w:val="1"/>
          <w:sz w:val="20"/>
          <w:szCs w:val="20"/>
          <w:u w:val="single"/>
          <w:lang w:eastAsia="es-MX"/>
        </w:rPr>
        <w:t>Servicios Generales</w:t>
      </w: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lastRenderedPageBreak/>
        <w:t xml:space="preserve">Luego de que durante el presente año, el presupuesto aprobado por 893 millones 857 mil pesos a este capítulo de gasto, evolucionara hacia un estimado de cierre por 1 mil 424 millones 313 mil pesos, para 2016 se propone que cuente con recursos en una cifra de 893 millones 857 mil pesos, comportando una reducción a nivel gobierno de 64 millones 640 mil pesos. </w:t>
      </w: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A juzgar por el número de dependencias entre las que se distribuyen los recursos presupuestados  en este capítulo y el monto que acrecienta, por sí misma habla de la moderación en el cálculo de sus erogaciones, con dependencias que incluso recibirán menores recursos a los que presupuestaron para 2015, como son las que a continuación se relacionan a modo de ejemplo.</w:t>
      </w:r>
    </w:p>
    <w:tbl>
      <w:tblPr>
        <w:tblW w:w="9046" w:type="dxa"/>
        <w:jc w:val="center"/>
        <w:tblCellMar>
          <w:left w:w="70" w:type="dxa"/>
          <w:right w:w="70" w:type="dxa"/>
        </w:tblCellMar>
        <w:tblLook w:val="04A0" w:firstRow="1" w:lastRow="0" w:firstColumn="1" w:lastColumn="0" w:noHBand="0" w:noVBand="1"/>
      </w:tblPr>
      <w:tblGrid>
        <w:gridCol w:w="3652"/>
        <w:gridCol w:w="1826"/>
        <w:gridCol w:w="1826"/>
        <w:gridCol w:w="1742"/>
      </w:tblGrid>
      <w:tr w:rsidR="00B9386B" w:rsidRPr="00B9386B" w:rsidTr="00B9386B">
        <w:trPr>
          <w:trHeight w:val="405"/>
          <w:jc w:val="center"/>
        </w:trPr>
        <w:tc>
          <w:tcPr>
            <w:tcW w:w="3652"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2"/>
                <w:szCs w:val="12"/>
                <w:lang w:eastAsia="es-MX"/>
              </w:rPr>
            </w:pPr>
            <w:r w:rsidRPr="00B9386B">
              <w:rPr>
                <w:rFonts w:ascii="Tahoma" w:eastAsia="Times New Roman" w:hAnsi="Tahoma" w:cs="Tahoma"/>
                <w:b/>
                <w:bCs/>
                <w:color w:val="000000"/>
                <w:sz w:val="12"/>
                <w:szCs w:val="12"/>
                <w:lang w:eastAsia="es-MX"/>
              </w:rPr>
              <w:t>DEPENDENCIA</w:t>
            </w:r>
          </w:p>
        </w:tc>
        <w:tc>
          <w:tcPr>
            <w:tcW w:w="1826" w:type="dxa"/>
            <w:tcBorders>
              <w:top w:val="single" w:sz="4" w:space="0" w:color="auto"/>
              <w:left w:val="nil"/>
              <w:bottom w:val="single" w:sz="4" w:space="0" w:color="auto"/>
              <w:right w:val="single" w:sz="4" w:space="0" w:color="auto"/>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2"/>
                <w:szCs w:val="12"/>
                <w:lang w:eastAsia="es-MX"/>
              </w:rPr>
            </w:pPr>
            <w:r w:rsidRPr="00B9386B">
              <w:rPr>
                <w:rFonts w:ascii="Tahoma" w:eastAsia="Times New Roman" w:hAnsi="Tahoma" w:cs="Tahoma"/>
                <w:b/>
                <w:bCs/>
                <w:color w:val="000000"/>
                <w:sz w:val="12"/>
                <w:szCs w:val="12"/>
                <w:lang w:eastAsia="es-MX"/>
              </w:rPr>
              <w:t xml:space="preserve">2015 </w:t>
            </w:r>
          </w:p>
        </w:tc>
        <w:tc>
          <w:tcPr>
            <w:tcW w:w="1826" w:type="dxa"/>
            <w:tcBorders>
              <w:top w:val="single" w:sz="4" w:space="0" w:color="auto"/>
              <w:left w:val="nil"/>
              <w:bottom w:val="single" w:sz="4" w:space="0" w:color="auto"/>
              <w:right w:val="single" w:sz="4" w:space="0" w:color="auto"/>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2"/>
                <w:szCs w:val="12"/>
                <w:lang w:eastAsia="es-MX"/>
              </w:rPr>
            </w:pPr>
            <w:r w:rsidRPr="00B9386B">
              <w:rPr>
                <w:rFonts w:ascii="Tahoma" w:eastAsia="Times New Roman" w:hAnsi="Tahoma" w:cs="Tahoma"/>
                <w:b/>
                <w:bCs/>
                <w:color w:val="000000"/>
                <w:sz w:val="12"/>
                <w:szCs w:val="12"/>
                <w:lang w:eastAsia="es-MX"/>
              </w:rPr>
              <w:t xml:space="preserve">2016 </w:t>
            </w:r>
          </w:p>
        </w:tc>
        <w:tc>
          <w:tcPr>
            <w:tcW w:w="1742" w:type="dxa"/>
            <w:tcBorders>
              <w:top w:val="single" w:sz="4" w:space="0" w:color="auto"/>
              <w:left w:val="nil"/>
              <w:bottom w:val="single" w:sz="4" w:space="0" w:color="auto"/>
              <w:right w:val="single" w:sz="4" w:space="0" w:color="auto"/>
            </w:tcBorders>
            <w:shd w:val="clear" w:color="auto" w:fill="EAF1DD"/>
            <w:vAlign w:val="center"/>
            <w:hideMark/>
          </w:tcPr>
          <w:p w:rsidR="00B9386B" w:rsidRPr="00B9386B" w:rsidRDefault="00B9386B" w:rsidP="00B9386B">
            <w:pPr>
              <w:spacing w:after="0" w:line="240" w:lineRule="auto"/>
              <w:jc w:val="center"/>
              <w:rPr>
                <w:rFonts w:ascii="Tahoma" w:eastAsia="Times New Roman" w:hAnsi="Tahoma" w:cs="Tahoma"/>
                <w:b/>
                <w:bCs/>
                <w:color w:val="000000"/>
                <w:sz w:val="12"/>
                <w:szCs w:val="12"/>
                <w:lang w:eastAsia="es-MX"/>
              </w:rPr>
            </w:pPr>
            <w:r w:rsidRPr="00B9386B">
              <w:rPr>
                <w:rFonts w:ascii="Tahoma" w:eastAsia="Times New Roman" w:hAnsi="Tahoma" w:cs="Tahoma"/>
                <w:b/>
                <w:bCs/>
                <w:color w:val="000000"/>
                <w:sz w:val="12"/>
                <w:szCs w:val="12"/>
                <w:lang w:eastAsia="es-MX"/>
              </w:rPr>
              <w:t xml:space="preserve"> DIFERENCIA </w:t>
            </w:r>
          </w:p>
        </w:tc>
      </w:tr>
      <w:tr w:rsidR="00B9386B" w:rsidRPr="00B9386B" w:rsidTr="004913DC">
        <w:trPr>
          <w:trHeight w:val="405"/>
          <w:jc w:val="center"/>
        </w:trPr>
        <w:tc>
          <w:tcPr>
            <w:tcW w:w="3652"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SECRETARIA DEL EJECUTIVO ESTATAL</w:t>
            </w:r>
          </w:p>
        </w:tc>
        <w:tc>
          <w:tcPr>
            <w:tcW w:w="1826"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84,909</w:t>
            </w:r>
          </w:p>
        </w:tc>
        <w:tc>
          <w:tcPr>
            <w:tcW w:w="1826"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63,030</w:t>
            </w:r>
          </w:p>
        </w:tc>
        <w:tc>
          <w:tcPr>
            <w:tcW w:w="1742"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-21,880</w:t>
            </w:r>
          </w:p>
        </w:tc>
      </w:tr>
      <w:tr w:rsidR="00B9386B" w:rsidRPr="00B9386B" w:rsidTr="004913DC">
        <w:trPr>
          <w:trHeight w:val="405"/>
          <w:jc w:val="center"/>
        </w:trPr>
        <w:tc>
          <w:tcPr>
            <w:tcW w:w="3652"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SECRETARIA DE HACIENDA</w:t>
            </w:r>
          </w:p>
        </w:tc>
        <w:tc>
          <w:tcPr>
            <w:tcW w:w="1826"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342,491</w:t>
            </w:r>
          </w:p>
        </w:tc>
        <w:tc>
          <w:tcPr>
            <w:tcW w:w="1826"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306,830</w:t>
            </w:r>
          </w:p>
        </w:tc>
        <w:tc>
          <w:tcPr>
            <w:tcW w:w="1742"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-35,661</w:t>
            </w:r>
          </w:p>
        </w:tc>
      </w:tr>
      <w:tr w:rsidR="00B9386B" w:rsidRPr="00B9386B" w:rsidTr="004913DC">
        <w:trPr>
          <w:trHeight w:val="405"/>
          <w:jc w:val="center"/>
        </w:trPr>
        <w:tc>
          <w:tcPr>
            <w:tcW w:w="3652"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SECRETARIA DE DESARROLLO SOCIAL</w:t>
            </w:r>
          </w:p>
        </w:tc>
        <w:tc>
          <w:tcPr>
            <w:tcW w:w="1826"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19,595</w:t>
            </w:r>
          </w:p>
        </w:tc>
        <w:tc>
          <w:tcPr>
            <w:tcW w:w="1826"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14,406</w:t>
            </w:r>
          </w:p>
        </w:tc>
        <w:tc>
          <w:tcPr>
            <w:tcW w:w="1742"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-5,189</w:t>
            </w:r>
          </w:p>
        </w:tc>
      </w:tr>
      <w:tr w:rsidR="00B9386B" w:rsidRPr="00B9386B" w:rsidTr="004913DC">
        <w:trPr>
          <w:trHeight w:val="521"/>
          <w:jc w:val="center"/>
        </w:trPr>
        <w:tc>
          <w:tcPr>
            <w:tcW w:w="3652"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SECRETARIA DE EDUCACION Y CULTURA</w:t>
            </w:r>
          </w:p>
        </w:tc>
        <w:tc>
          <w:tcPr>
            <w:tcW w:w="1826"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99,617</w:t>
            </w:r>
          </w:p>
        </w:tc>
        <w:tc>
          <w:tcPr>
            <w:tcW w:w="1826"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98,156</w:t>
            </w:r>
          </w:p>
        </w:tc>
        <w:tc>
          <w:tcPr>
            <w:tcW w:w="1742"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-1,461</w:t>
            </w:r>
          </w:p>
        </w:tc>
      </w:tr>
      <w:tr w:rsidR="00B9386B" w:rsidRPr="00B9386B" w:rsidTr="004913DC">
        <w:trPr>
          <w:trHeight w:val="405"/>
          <w:jc w:val="center"/>
        </w:trPr>
        <w:tc>
          <w:tcPr>
            <w:tcW w:w="3652"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SECRETARIA DE SALUD PUBLICA</w:t>
            </w:r>
          </w:p>
        </w:tc>
        <w:tc>
          <w:tcPr>
            <w:tcW w:w="1826"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9,944</w:t>
            </w:r>
          </w:p>
        </w:tc>
        <w:tc>
          <w:tcPr>
            <w:tcW w:w="1826"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7,806</w:t>
            </w:r>
          </w:p>
        </w:tc>
        <w:tc>
          <w:tcPr>
            <w:tcW w:w="1742"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-2,138</w:t>
            </w:r>
          </w:p>
        </w:tc>
      </w:tr>
      <w:tr w:rsidR="00B9386B" w:rsidRPr="00B9386B" w:rsidTr="004913DC">
        <w:trPr>
          <w:trHeight w:val="405"/>
          <w:jc w:val="center"/>
        </w:trPr>
        <w:tc>
          <w:tcPr>
            <w:tcW w:w="3652"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SECRETARIA DE SEGURIDAD PUBLICA</w:t>
            </w:r>
          </w:p>
        </w:tc>
        <w:tc>
          <w:tcPr>
            <w:tcW w:w="1826"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115,451</w:t>
            </w:r>
          </w:p>
        </w:tc>
        <w:tc>
          <w:tcPr>
            <w:tcW w:w="1826"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86,907</w:t>
            </w:r>
          </w:p>
        </w:tc>
        <w:tc>
          <w:tcPr>
            <w:tcW w:w="1742"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-28,544</w:t>
            </w:r>
          </w:p>
        </w:tc>
      </w:tr>
      <w:tr w:rsidR="00B9386B" w:rsidRPr="00B9386B" w:rsidTr="004913DC">
        <w:trPr>
          <w:trHeight w:val="405"/>
          <w:jc w:val="center"/>
        </w:trPr>
        <w:tc>
          <w:tcPr>
            <w:tcW w:w="3652"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OFICIALIA MAYOR</w:t>
            </w:r>
          </w:p>
        </w:tc>
        <w:tc>
          <w:tcPr>
            <w:tcW w:w="1826"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114,695</w:t>
            </w:r>
          </w:p>
        </w:tc>
        <w:tc>
          <w:tcPr>
            <w:tcW w:w="1826"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76,035</w:t>
            </w:r>
          </w:p>
        </w:tc>
        <w:tc>
          <w:tcPr>
            <w:tcW w:w="1742"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right"/>
              <w:rPr>
                <w:rFonts w:ascii="Tahoma" w:eastAsia="Times New Roman" w:hAnsi="Tahoma" w:cs="Tahoma"/>
                <w:color w:val="000000"/>
                <w:sz w:val="12"/>
                <w:szCs w:val="12"/>
                <w:lang w:eastAsia="es-MX"/>
              </w:rPr>
            </w:pPr>
            <w:r w:rsidRPr="00B9386B">
              <w:rPr>
                <w:rFonts w:ascii="Tahoma" w:eastAsia="Times New Roman" w:hAnsi="Tahoma" w:cs="Tahoma"/>
                <w:color w:val="000000"/>
                <w:sz w:val="12"/>
                <w:szCs w:val="12"/>
                <w:lang w:eastAsia="es-MX"/>
              </w:rPr>
              <w:t>-38,660</w:t>
            </w:r>
          </w:p>
        </w:tc>
      </w:tr>
    </w:tbl>
    <w:p w:rsidR="00B9386B" w:rsidRPr="00B9386B" w:rsidRDefault="00B9386B" w:rsidP="00B9386B">
      <w:pPr>
        <w:keepLines/>
        <w:spacing w:before="120" w:after="120" w:line="312" w:lineRule="auto"/>
        <w:ind w:right="56"/>
        <w:jc w:val="both"/>
        <w:rPr>
          <w:rFonts w:ascii="Tahoma" w:eastAsia="Tahoma" w:hAnsi="Tahoma" w:cs="Tahoma"/>
          <w:spacing w:val="1"/>
          <w:sz w:val="26"/>
          <w:szCs w:val="26"/>
          <w:lang w:eastAsia="es-MX"/>
        </w:rPr>
      </w:pP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Cabe señalar que más de un tercio del presupuesto proyectado se integra por servicios básicos y otros servicios con escasas probabilidades de reducción a sus asignaciones.</w:t>
      </w: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De esta manera puede considerarse entonces que los recursos conjuntos por 8 mil 846 millones 993 mil pesos solicitados para 2016 en los capítulos de Servicios Personales, Materiales y Suministros y Servicios Generales, resultan ser mayores que la cifra conjunta de 7 mil 156 millones 639 mil pesos configurada por los capítulos del gasto de capital, así como también es de menor cuantía que el monto por 11 mil 405 millones 453 mil pesos que se solicita para participaciones a municipios y para las obligaciones de la deuda pública.</w:t>
      </w:r>
    </w:p>
    <w:p w:rsidR="00B9386B" w:rsidRPr="00927717" w:rsidRDefault="00B9386B" w:rsidP="00927717">
      <w:pPr>
        <w:keepLines/>
        <w:spacing w:before="120" w:after="120" w:line="240" w:lineRule="auto"/>
        <w:ind w:right="57"/>
        <w:jc w:val="both"/>
        <w:rPr>
          <w:rFonts w:ascii="Arial" w:eastAsia="Tahoma" w:hAnsi="Arial" w:cs="Arial"/>
          <w:spacing w:val="1"/>
          <w:sz w:val="20"/>
          <w:szCs w:val="20"/>
          <w:lang w:eastAsia="es-MX"/>
        </w:rPr>
      </w:pPr>
    </w:p>
    <w:p w:rsidR="00B9386B" w:rsidRPr="00927717" w:rsidRDefault="00B9386B" w:rsidP="00056DC4">
      <w:pPr>
        <w:keepLines/>
        <w:spacing w:before="120" w:after="120" w:line="240" w:lineRule="auto"/>
        <w:ind w:right="57" w:firstLine="708"/>
        <w:jc w:val="both"/>
        <w:rPr>
          <w:rFonts w:ascii="Arial" w:eastAsia="Tahoma" w:hAnsi="Arial" w:cs="Arial"/>
          <w:i/>
          <w:spacing w:val="1"/>
          <w:sz w:val="20"/>
          <w:szCs w:val="20"/>
          <w:u w:val="single"/>
          <w:lang w:eastAsia="es-MX"/>
        </w:rPr>
      </w:pPr>
      <w:r w:rsidRPr="00927717">
        <w:rPr>
          <w:rFonts w:ascii="Arial" w:eastAsia="Tahoma" w:hAnsi="Arial" w:cs="Arial"/>
          <w:i/>
          <w:spacing w:val="1"/>
          <w:sz w:val="20"/>
          <w:szCs w:val="20"/>
          <w:u w:val="single"/>
          <w:lang w:eastAsia="es-MX"/>
        </w:rPr>
        <w:t>Transferencias, Subsidios y Subvenciones</w:t>
      </w: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Para este capítulo, le objeto económico del gasto propone para 2016 la principal asignación con una cifra de 27 mil 220 millones 526 mil pesos, cantidad que además comparada con el presupuesto por 25 mil 891 millones 240 mil pesos aprobado para 2015, denota un aumento de 1 mil 329 millones 286 mil pesos.</w:t>
      </w: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A continuación se presenta el cuadro comparativo 2015 – 2016 de las asignaciones que recibirán Transferencias con cargo al Proyecto de Presupuesto de Egresos, en el cual queda distribuida la cifra por 1 mil 329 millones 286 mil pesos que aumenta para 2016.</w:t>
      </w: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En esta distribución de recursos el agregado relativo a los Poderes y Organismos Autónomos contará con asignaciones en un monto de 2 mil 840 millones 723 mil pesos, respecto de lo aprobado por 2 mil 996 millones 810 mil pesos para 2015.</w:t>
      </w:r>
    </w:p>
    <w:p w:rsidR="00B9386B" w:rsidRPr="00927717" w:rsidRDefault="00B9386B" w:rsidP="00056DC4">
      <w:pPr>
        <w:keepLines/>
        <w:spacing w:before="120" w:after="120" w:line="240" w:lineRule="auto"/>
        <w:ind w:right="57"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lastRenderedPageBreak/>
        <w:t>Bajo esta consideración se infiere entonces que entre los organismos sectorizados en las dependencias de la Administración Pública estatal, para 2016 se distribuirá una cifra principal de 24 mil 409 millones 803 mil pesos, donde entre, donde entre las dependencias que se encuentran con aumento en sus asignaciones la Secretaría de Educación y Cultura destaca con un aumento por 869 millones 489 mil pesos en su asignación por 10 mil 935 millones 792 mil pesos a distribuir entre los organismos educativos que coordina.</w:t>
      </w:r>
    </w:p>
    <w:p w:rsidR="00B9386B" w:rsidRPr="00927717" w:rsidRDefault="00B9386B" w:rsidP="00927717">
      <w:pPr>
        <w:keepLines/>
        <w:spacing w:before="120" w:after="120" w:line="240" w:lineRule="auto"/>
        <w:ind w:right="57"/>
        <w:jc w:val="both"/>
        <w:rPr>
          <w:rFonts w:ascii="Arial" w:eastAsia="Tahoma" w:hAnsi="Arial" w:cs="Arial"/>
          <w:spacing w:val="1"/>
          <w:sz w:val="20"/>
          <w:szCs w:val="20"/>
          <w:lang w:eastAsia="es-MX"/>
        </w:rPr>
      </w:pPr>
    </w:p>
    <w:tbl>
      <w:tblPr>
        <w:tblW w:w="8738" w:type="dxa"/>
        <w:jc w:val="center"/>
        <w:tblCellMar>
          <w:left w:w="70" w:type="dxa"/>
          <w:right w:w="70" w:type="dxa"/>
        </w:tblCellMar>
        <w:tblLook w:val="04A0" w:firstRow="1" w:lastRow="0" w:firstColumn="1" w:lastColumn="0" w:noHBand="0" w:noVBand="1"/>
      </w:tblPr>
      <w:tblGrid>
        <w:gridCol w:w="4675"/>
        <w:gridCol w:w="1417"/>
        <w:gridCol w:w="1276"/>
        <w:gridCol w:w="1370"/>
      </w:tblGrid>
      <w:tr w:rsidR="00B9386B" w:rsidRPr="00B9386B" w:rsidTr="00B9386B">
        <w:trPr>
          <w:trHeight w:val="255"/>
          <w:jc w:val="center"/>
        </w:trPr>
        <w:tc>
          <w:tcPr>
            <w:tcW w:w="4675" w:type="dxa"/>
            <w:tcBorders>
              <w:top w:val="single" w:sz="4" w:space="0" w:color="auto"/>
              <w:left w:val="single" w:sz="4" w:space="0" w:color="auto"/>
              <w:bottom w:val="single" w:sz="4" w:space="0" w:color="auto"/>
              <w:right w:val="single" w:sz="4" w:space="0" w:color="auto"/>
            </w:tcBorders>
            <w:shd w:val="clear" w:color="auto" w:fill="BFBFBF"/>
            <w:vAlign w:val="center"/>
          </w:tcPr>
          <w:p w:rsidR="00B9386B" w:rsidRPr="00B9386B" w:rsidRDefault="00B9386B" w:rsidP="00B9386B">
            <w:pPr>
              <w:spacing w:after="0" w:line="240" w:lineRule="auto"/>
              <w:jc w:val="center"/>
              <w:rPr>
                <w:rFonts w:ascii="Calibri" w:eastAsia="Times New Roman" w:hAnsi="Calibri" w:cs="Times New Roman"/>
                <w:b/>
                <w:color w:val="000000"/>
                <w:sz w:val="18"/>
                <w:szCs w:val="18"/>
                <w:lang w:eastAsia="es-MX"/>
              </w:rPr>
            </w:pPr>
            <w:r w:rsidRPr="00B9386B">
              <w:rPr>
                <w:rFonts w:ascii="Calibri" w:eastAsia="Times New Roman" w:hAnsi="Calibri" w:cs="Times New Roman"/>
                <w:b/>
                <w:color w:val="000000"/>
                <w:sz w:val="18"/>
                <w:szCs w:val="18"/>
                <w:lang w:eastAsia="es-MX"/>
              </w:rPr>
              <w:t>DEPENDENCIAS</w:t>
            </w:r>
          </w:p>
        </w:tc>
        <w:tc>
          <w:tcPr>
            <w:tcW w:w="1417" w:type="dxa"/>
            <w:tcBorders>
              <w:top w:val="single" w:sz="4" w:space="0" w:color="auto"/>
              <w:left w:val="nil"/>
              <w:bottom w:val="single" w:sz="4" w:space="0" w:color="auto"/>
              <w:right w:val="single" w:sz="4" w:space="0" w:color="auto"/>
            </w:tcBorders>
            <w:shd w:val="clear" w:color="auto" w:fill="BFBFBF"/>
            <w:vAlign w:val="center"/>
          </w:tcPr>
          <w:p w:rsidR="00B9386B" w:rsidRPr="00B9386B" w:rsidRDefault="00B9386B" w:rsidP="00B9386B">
            <w:pPr>
              <w:spacing w:after="0" w:line="240" w:lineRule="auto"/>
              <w:jc w:val="center"/>
              <w:rPr>
                <w:rFonts w:ascii="Calibri" w:eastAsia="Times New Roman" w:hAnsi="Calibri" w:cs="Times New Roman"/>
                <w:b/>
                <w:color w:val="000000"/>
                <w:sz w:val="18"/>
                <w:szCs w:val="18"/>
                <w:lang w:eastAsia="es-MX"/>
              </w:rPr>
            </w:pPr>
            <w:r w:rsidRPr="00B9386B">
              <w:rPr>
                <w:rFonts w:ascii="Calibri" w:eastAsia="Times New Roman" w:hAnsi="Calibri" w:cs="Times New Roman"/>
                <w:b/>
                <w:color w:val="000000"/>
                <w:sz w:val="18"/>
                <w:szCs w:val="18"/>
                <w:lang w:eastAsia="es-MX"/>
              </w:rPr>
              <w:t>ORIGINAL 2015</w:t>
            </w:r>
          </w:p>
        </w:tc>
        <w:tc>
          <w:tcPr>
            <w:tcW w:w="1276" w:type="dxa"/>
            <w:tcBorders>
              <w:top w:val="single" w:sz="4" w:space="0" w:color="auto"/>
              <w:left w:val="nil"/>
              <w:bottom w:val="single" w:sz="4" w:space="0" w:color="auto"/>
              <w:right w:val="nil"/>
            </w:tcBorders>
            <w:shd w:val="clear" w:color="auto" w:fill="BFBFBF"/>
            <w:vAlign w:val="center"/>
          </w:tcPr>
          <w:p w:rsidR="00B9386B" w:rsidRPr="00B9386B" w:rsidRDefault="00B9386B" w:rsidP="00B9386B">
            <w:pPr>
              <w:spacing w:after="0" w:line="240" w:lineRule="auto"/>
              <w:jc w:val="center"/>
              <w:rPr>
                <w:rFonts w:ascii="Calibri" w:eastAsia="Times New Roman" w:hAnsi="Calibri" w:cs="Times New Roman"/>
                <w:b/>
                <w:color w:val="000000"/>
                <w:sz w:val="18"/>
                <w:szCs w:val="18"/>
                <w:lang w:eastAsia="es-MX"/>
              </w:rPr>
            </w:pPr>
            <w:r w:rsidRPr="00B9386B">
              <w:rPr>
                <w:rFonts w:ascii="Calibri" w:eastAsia="Times New Roman" w:hAnsi="Calibri" w:cs="Times New Roman"/>
                <w:b/>
                <w:color w:val="000000"/>
                <w:sz w:val="18"/>
                <w:szCs w:val="18"/>
                <w:lang w:eastAsia="es-MX"/>
              </w:rPr>
              <w:t>PROYECTO 2016</w:t>
            </w:r>
          </w:p>
        </w:tc>
        <w:tc>
          <w:tcPr>
            <w:tcW w:w="1370" w:type="dxa"/>
            <w:tcBorders>
              <w:top w:val="single" w:sz="4" w:space="0" w:color="auto"/>
              <w:left w:val="single" w:sz="4" w:space="0" w:color="auto"/>
              <w:bottom w:val="single" w:sz="4" w:space="0" w:color="auto"/>
              <w:right w:val="single" w:sz="4" w:space="0" w:color="auto"/>
            </w:tcBorders>
            <w:shd w:val="clear" w:color="auto" w:fill="BFBFBF"/>
            <w:vAlign w:val="center"/>
          </w:tcPr>
          <w:p w:rsidR="00B9386B" w:rsidRPr="00B9386B" w:rsidRDefault="00B9386B" w:rsidP="00B9386B">
            <w:pPr>
              <w:spacing w:after="0" w:line="240" w:lineRule="auto"/>
              <w:jc w:val="center"/>
              <w:rPr>
                <w:rFonts w:ascii="Calibri" w:eastAsia="Times New Roman" w:hAnsi="Calibri" w:cs="Times New Roman"/>
                <w:b/>
                <w:color w:val="000000"/>
                <w:sz w:val="18"/>
                <w:szCs w:val="18"/>
                <w:lang w:eastAsia="es-MX"/>
              </w:rPr>
            </w:pPr>
            <w:r w:rsidRPr="00B9386B">
              <w:rPr>
                <w:rFonts w:ascii="Calibri" w:eastAsia="Times New Roman" w:hAnsi="Calibri" w:cs="Times New Roman"/>
                <w:b/>
                <w:color w:val="000000"/>
                <w:sz w:val="18"/>
                <w:szCs w:val="18"/>
                <w:lang w:eastAsia="es-MX"/>
              </w:rPr>
              <w:t>DIFERENCIA</w:t>
            </w:r>
          </w:p>
        </w:tc>
      </w:tr>
      <w:tr w:rsidR="00B9386B" w:rsidRPr="00B9386B" w:rsidTr="004913DC">
        <w:trPr>
          <w:trHeight w:val="283"/>
          <w:jc w:val="center"/>
        </w:trPr>
        <w:tc>
          <w:tcPr>
            <w:tcW w:w="4675" w:type="dxa"/>
            <w:tcBorders>
              <w:top w:val="single" w:sz="4" w:space="0" w:color="auto"/>
            </w:tcBorders>
            <w:shd w:val="clear" w:color="auto" w:fill="auto"/>
            <w:vAlign w:val="center"/>
          </w:tcPr>
          <w:p w:rsidR="00B9386B" w:rsidRPr="00B9386B" w:rsidRDefault="00B9386B" w:rsidP="00B9386B">
            <w:pPr>
              <w:spacing w:after="0" w:line="240" w:lineRule="auto"/>
              <w:jc w:val="both"/>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H. Congreso Del Estado</w:t>
            </w:r>
          </w:p>
        </w:tc>
        <w:tc>
          <w:tcPr>
            <w:tcW w:w="1417" w:type="dxa"/>
            <w:tcBorders>
              <w:top w:val="single" w:sz="4" w:space="0" w:color="auto"/>
            </w:tcBorders>
            <w:shd w:val="clear" w:color="auto" w:fill="auto"/>
            <w:vAlign w:val="center"/>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670,000</w:t>
            </w:r>
          </w:p>
        </w:tc>
        <w:tc>
          <w:tcPr>
            <w:tcW w:w="1276" w:type="dxa"/>
            <w:tcBorders>
              <w:top w:val="single" w:sz="4" w:space="0" w:color="auto"/>
            </w:tcBorders>
            <w:shd w:val="clear" w:color="auto" w:fill="auto"/>
            <w:vAlign w:val="center"/>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772,483</w:t>
            </w:r>
          </w:p>
        </w:tc>
        <w:tc>
          <w:tcPr>
            <w:tcW w:w="1370" w:type="dxa"/>
            <w:tcBorders>
              <w:top w:val="single" w:sz="4" w:space="0" w:color="auto"/>
            </w:tcBorders>
            <w:shd w:val="clear" w:color="auto" w:fill="auto"/>
            <w:vAlign w:val="center"/>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102,483</w:t>
            </w:r>
          </w:p>
        </w:tc>
      </w:tr>
      <w:tr w:rsidR="00B9386B" w:rsidRPr="00B9386B" w:rsidTr="004913DC">
        <w:trPr>
          <w:trHeight w:val="283"/>
          <w:jc w:val="center"/>
        </w:trPr>
        <w:tc>
          <w:tcPr>
            <w:tcW w:w="4675" w:type="dxa"/>
            <w:tcBorders>
              <w:top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Supremo Tribunal De Justicia</w:t>
            </w:r>
          </w:p>
        </w:tc>
        <w:tc>
          <w:tcPr>
            <w:tcW w:w="1417"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939,800</w:t>
            </w:r>
          </w:p>
        </w:tc>
        <w:tc>
          <w:tcPr>
            <w:tcW w:w="1276"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833,781</w:t>
            </w:r>
          </w:p>
        </w:tc>
        <w:tc>
          <w:tcPr>
            <w:tcW w:w="1370"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106,019</w:t>
            </w:r>
          </w:p>
        </w:tc>
      </w:tr>
      <w:tr w:rsidR="00B9386B" w:rsidRPr="00B9386B" w:rsidTr="004913DC">
        <w:trPr>
          <w:trHeight w:val="283"/>
          <w:jc w:val="center"/>
        </w:trPr>
        <w:tc>
          <w:tcPr>
            <w:tcW w:w="4675" w:type="dxa"/>
            <w:tcBorders>
              <w:top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Secretaria De Gobierno</w:t>
            </w:r>
          </w:p>
        </w:tc>
        <w:tc>
          <w:tcPr>
            <w:tcW w:w="1417"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81,487</w:t>
            </w:r>
          </w:p>
        </w:tc>
        <w:tc>
          <w:tcPr>
            <w:tcW w:w="1276"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74,140</w:t>
            </w:r>
          </w:p>
        </w:tc>
        <w:tc>
          <w:tcPr>
            <w:tcW w:w="1370"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7,347</w:t>
            </w:r>
          </w:p>
        </w:tc>
      </w:tr>
      <w:tr w:rsidR="00B9386B" w:rsidRPr="00B9386B" w:rsidTr="004913DC">
        <w:trPr>
          <w:trHeight w:val="283"/>
          <w:jc w:val="center"/>
        </w:trPr>
        <w:tc>
          <w:tcPr>
            <w:tcW w:w="4675" w:type="dxa"/>
            <w:tcBorders>
              <w:top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Secretaria De Hacienda</w:t>
            </w:r>
          </w:p>
        </w:tc>
        <w:tc>
          <w:tcPr>
            <w:tcW w:w="1417"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325,771</w:t>
            </w:r>
          </w:p>
        </w:tc>
        <w:tc>
          <w:tcPr>
            <w:tcW w:w="1276"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203,365</w:t>
            </w:r>
          </w:p>
        </w:tc>
        <w:tc>
          <w:tcPr>
            <w:tcW w:w="1370"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122,407</w:t>
            </w:r>
          </w:p>
        </w:tc>
      </w:tr>
      <w:tr w:rsidR="00B9386B" w:rsidRPr="00B9386B" w:rsidTr="004913DC">
        <w:trPr>
          <w:trHeight w:val="283"/>
          <w:jc w:val="center"/>
        </w:trPr>
        <w:tc>
          <w:tcPr>
            <w:tcW w:w="4675" w:type="dxa"/>
            <w:tcBorders>
              <w:top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Secretaria De La Contraloría</w:t>
            </w:r>
          </w:p>
        </w:tc>
        <w:tc>
          <w:tcPr>
            <w:tcW w:w="1417"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w:t>
            </w:r>
          </w:p>
        </w:tc>
        <w:tc>
          <w:tcPr>
            <w:tcW w:w="1276"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3,006</w:t>
            </w:r>
          </w:p>
        </w:tc>
        <w:tc>
          <w:tcPr>
            <w:tcW w:w="1370"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3,006</w:t>
            </w:r>
          </w:p>
        </w:tc>
      </w:tr>
      <w:tr w:rsidR="00B9386B" w:rsidRPr="00B9386B" w:rsidTr="004913DC">
        <w:trPr>
          <w:trHeight w:val="283"/>
          <w:jc w:val="center"/>
        </w:trPr>
        <w:tc>
          <w:tcPr>
            <w:tcW w:w="4675" w:type="dxa"/>
            <w:tcBorders>
              <w:top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Secretaria De Desarrollo Social</w:t>
            </w:r>
          </w:p>
        </w:tc>
        <w:tc>
          <w:tcPr>
            <w:tcW w:w="1417"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69,188</w:t>
            </w:r>
          </w:p>
        </w:tc>
        <w:tc>
          <w:tcPr>
            <w:tcW w:w="1276"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157,407</w:t>
            </w:r>
          </w:p>
        </w:tc>
        <w:tc>
          <w:tcPr>
            <w:tcW w:w="1370"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88,219</w:t>
            </w:r>
          </w:p>
        </w:tc>
      </w:tr>
      <w:tr w:rsidR="00B9386B" w:rsidRPr="00B9386B" w:rsidTr="004913DC">
        <w:trPr>
          <w:trHeight w:val="283"/>
          <w:jc w:val="center"/>
        </w:trPr>
        <w:tc>
          <w:tcPr>
            <w:tcW w:w="4675" w:type="dxa"/>
            <w:tcBorders>
              <w:top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Secretaria De Educación Y Cultura</w:t>
            </w:r>
          </w:p>
        </w:tc>
        <w:tc>
          <w:tcPr>
            <w:tcW w:w="1417"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10,066,304</w:t>
            </w:r>
          </w:p>
        </w:tc>
        <w:tc>
          <w:tcPr>
            <w:tcW w:w="1276"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10,935,792</w:t>
            </w:r>
          </w:p>
        </w:tc>
        <w:tc>
          <w:tcPr>
            <w:tcW w:w="1370"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869,489</w:t>
            </w:r>
          </w:p>
        </w:tc>
      </w:tr>
      <w:tr w:rsidR="00B9386B" w:rsidRPr="00B9386B" w:rsidTr="004913DC">
        <w:trPr>
          <w:trHeight w:val="283"/>
          <w:jc w:val="center"/>
        </w:trPr>
        <w:tc>
          <w:tcPr>
            <w:tcW w:w="4675" w:type="dxa"/>
            <w:tcBorders>
              <w:top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Secretaria De Salud Publica</w:t>
            </w:r>
          </w:p>
        </w:tc>
        <w:tc>
          <w:tcPr>
            <w:tcW w:w="1417"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4,138,043</w:t>
            </w:r>
          </w:p>
        </w:tc>
        <w:tc>
          <w:tcPr>
            <w:tcW w:w="1276"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4,288,615</w:t>
            </w:r>
          </w:p>
        </w:tc>
        <w:tc>
          <w:tcPr>
            <w:tcW w:w="1370"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150,572</w:t>
            </w:r>
          </w:p>
        </w:tc>
      </w:tr>
      <w:tr w:rsidR="00B9386B" w:rsidRPr="00B9386B" w:rsidTr="004913DC">
        <w:trPr>
          <w:trHeight w:val="283"/>
          <w:jc w:val="center"/>
        </w:trPr>
        <w:tc>
          <w:tcPr>
            <w:tcW w:w="4675" w:type="dxa"/>
            <w:tcBorders>
              <w:top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Secretaria De Infraestructura Y Desarrollo  Urbano</w:t>
            </w:r>
          </w:p>
        </w:tc>
        <w:tc>
          <w:tcPr>
            <w:tcW w:w="1417"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1,799,444</w:t>
            </w:r>
          </w:p>
        </w:tc>
        <w:tc>
          <w:tcPr>
            <w:tcW w:w="1276"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1,981,333</w:t>
            </w:r>
          </w:p>
        </w:tc>
        <w:tc>
          <w:tcPr>
            <w:tcW w:w="1370"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181,889</w:t>
            </w:r>
          </w:p>
        </w:tc>
      </w:tr>
      <w:tr w:rsidR="00B9386B" w:rsidRPr="00B9386B" w:rsidTr="004913DC">
        <w:trPr>
          <w:trHeight w:val="283"/>
          <w:jc w:val="center"/>
        </w:trPr>
        <w:tc>
          <w:tcPr>
            <w:tcW w:w="4675" w:type="dxa"/>
            <w:tcBorders>
              <w:top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Secretara De Economía</w:t>
            </w:r>
          </w:p>
        </w:tc>
        <w:tc>
          <w:tcPr>
            <w:tcW w:w="1417"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452,937</w:t>
            </w:r>
          </w:p>
        </w:tc>
        <w:tc>
          <w:tcPr>
            <w:tcW w:w="1276"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300,403</w:t>
            </w:r>
          </w:p>
        </w:tc>
        <w:tc>
          <w:tcPr>
            <w:tcW w:w="1370"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152,534</w:t>
            </w:r>
          </w:p>
        </w:tc>
      </w:tr>
      <w:tr w:rsidR="00B9386B" w:rsidRPr="00B9386B" w:rsidTr="004913DC">
        <w:trPr>
          <w:trHeight w:val="283"/>
          <w:jc w:val="center"/>
        </w:trPr>
        <w:tc>
          <w:tcPr>
            <w:tcW w:w="4675" w:type="dxa"/>
            <w:tcBorders>
              <w:top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Secretaría De Agricultura, Ganadería Recursos Hidráulicos Pesca Y Acuacultura</w:t>
            </w:r>
          </w:p>
        </w:tc>
        <w:tc>
          <w:tcPr>
            <w:tcW w:w="1417"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882,678</w:t>
            </w:r>
          </w:p>
        </w:tc>
        <w:tc>
          <w:tcPr>
            <w:tcW w:w="1276"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910,638</w:t>
            </w:r>
          </w:p>
        </w:tc>
        <w:tc>
          <w:tcPr>
            <w:tcW w:w="1370"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27,960</w:t>
            </w:r>
          </w:p>
        </w:tc>
      </w:tr>
      <w:tr w:rsidR="00B9386B" w:rsidRPr="00B9386B" w:rsidTr="004913DC">
        <w:trPr>
          <w:trHeight w:val="283"/>
          <w:jc w:val="center"/>
        </w:trPr>
        <w:tc>
          <w:tcPr>
            <w:tcW w:w="4675" w:type="dxa"/>
            <w:tcBorders>
              <w:top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Secretaria De Seguridad Publica</w:t>
            </w:r>
          </w:p>
        </w:tc>
        <w:tc>
          <w:tcPr>
            <w:tcW w:w="1417"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359,421</w:t>
            </w:r>
          </w:p>
        </w:tc>
        <w:tc>
          <w:tcPr>
            <w:tcW w:w="1276"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85,869</w:t>
            </w:r>
          </w:p>
        </w:tc>
        <w:tc>
          <w:tcPr>
            <w:tcW w:w="1370"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273,552</w:t>
            </w:r>
          </w:p>
        </w:tc>
      </w:tr>
      <w:tr w:rsidR="00B9386B" w:rsidRPr="00B9386B" w:rsidTr="004913DC">
        <w:trPr>
          <w:trHeight w:val="283"/>
          <w:jc w:val="center"/>
        </w:trPr>
        <w:tc>
          <w:tcPr>
            <w:tcW w:w="4675" w:type="dxa"/>
            <w:tcBorders>
              <w:top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Tribunal De Lo Contencioso Administrativo</w:t>
            </w:r>
          </w:p>
        </w:tc>
        <w:tc>
          <w:tcPr>
            <w:tcW w:w="1417"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30,064</w:t>
            </w:r>
          </w:p>
        </w:tc>
        <w:tc>
          <w:tcPr>
            <w:tcW w:w="1276"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30,000</w:t>
            </w:r>
          </w:p>
        </w:tc>
        <w:tc>
          <w:tcPr>
            <w:tcW w:w="1370"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64</w:t>
            </w:r>
          </w:p>
        </w:tc>
      </w:tr>
      <w:tr w:rsidR="00B9386B" w:rsidRPr="00B9386B" w:rsidTr="004913DC">
        <w:trPr>
          <w:trHeight w:val="283"/>
          <w:jc w:val="center"/>
        </w:trPr>
        <w:tc>
          <w:tcPr>
            <w:tcW w:w="4675" w:type="dxa"/>
            <w:tcBorders>
              <w:top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Secretaria Del Trabajo</w:t>
            </w:r>
          </w:p>
        </w:tc>
        <w:tc>
          <w:tcPr>
            <w:tcW w:w="1417"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36,043</w:t>
            </w:r>
          </w:p>
        </w:tc>
        <w:tc>
          <w:tcPr>
            <w:tcW w:w="1276"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5,000</w:t>
            </w:r>
          </w:p>
        </w:tc>
        <w:tc>
          <w:tcPr>
            <w:tcW w:w="1370"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31,043</w:t>
            </w:r>
          </w:p>
        </w:tc>
      </w:tr>
      <w:tr w:rsidR="00B9386B" w:rsidRPr="00B9386B" w:rsidTr="004913DC">
        <w:trPr>
          <w:trHeight w:val="283"/>
          <w:jc w:val="center"/>
        </w:trPr>
        <w:tc>
          <w:tcPr>
            <w:tcW w:w="4675" w:type="dxa"/>
            <w:tcBorders>
              <w:top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Tribunal Estatal Electoral</w:t>
            </w:r>
          </w:p>
        </w:tc>
        <w:tc>
          <w:tcPr>
            <w:tcW w:w="1417"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56,041</w:t>
            </w:r>
          </w:p>
        </w:tc>
        <w:tc>
          <w:tcPr>
            <w:tcW w:w="1276"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33,366</w:t>
            </w:r>
          </w:p>
        </w:tc>
        <w:tc>
          <w:tcPr>
            <w:tcW w:w="1370"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22,675</w:t>
            </w:r>
          </w:p>
        </w:tc>
      </w:tr>
      <w:tr w:rsidR="00B9386B" w:rsidRPr="00B9386B" w:rsidTr="004913DC">
        <w:trPr>
          <w:trHeight w:val="283"/>
          <w:jc w:val="center"/>
        </w:trPr>
        <w:tc>
          <w:tcPr>
            <w:tcW w:w="4675" w:type="dxa"/>
            <w:tcBorders>
              <w:top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Comisión Estatal De Derechos Humanos</w:t>
            </w:r>
          </w:p>
        </w:tc>
        <w:tc>
          <w:tcPr>
            <w:tcW w:w="1417"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38,136</w:t>
            </w:r>
          </w:p>
        </w:tc>
        <w:tc>
          <w:tcPr>
            <w:tcW w:w="1276"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30,435</w:t>
            </w:r>
          </w:p>
        </w:tc>
        <w:tc>
          <w:tcPr>
            <w:tcW w:w="1370"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7,701</w:t>
            </w:r>
          </w:p>
        </w:tc>
      </w:tr>
      <w:tr w:rsidR="00B9386B" w:rsidRPr="00B9386B" w:rsidTr="004913DC">
        <w:trPr>
          <w:trHeight w:val="283"/>
          <w:jc w:val="center"/>
        </w:trPr>
        <w:tc>
          <w:tcPr>
            <w:tcW w:w="4675" w:type="dxa"/>
            <w:tcBorders>
              <w:top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xml:space="preserve">Instituto De Transparencia Informativa Del Estado </w:t>
            </w:r>
          </w:p>
        </w:tc>
        <w:tc>
          <w:tcPr>
            <w:tcW w:w="1417"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19,726</w:t>
            </w:r>
          </w:p>
        </w:tc>
        <w:tc>
          <w:tcPr>
            <w:tcW w:w="1276"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19,424</w:t>
            </w:r>
          </w:p>
        </w:tc>
        <w:tc>
          <w:tcPr>
            <w:tcW w:w="1370"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302</w:t>
            </w:r>
          </w:p>
        </w:tc>
      </w:tr>
      <w:tr w:rsidR="00B9386B" w:rsidRPr="00B9386B" w:rsidTr="004913DC">
        <w:trPr>
          <w:trHeight w:val="283"/>
          <w:jc w:val="center"/>
        </w:trPr>
        <w:tc>
          <w:tcPr>
            <w:tcW w:w="4675" w:type="dxa"/>
            <w:tcBorders>
              <w:top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Desarrollo Municipal</w:t>
            </w:r>
          </w:p>
        </w:tc>
        <w:tc>
          <w:tcPr>
            <w:tcW w:w="1417"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w:t>
            </w:r>
          </w:p>
        </w:tc>
        <w:tc>
          <w:tcPr>
            <w:tcW w:w="1276"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170,000</w:t>
            </w:r>
          </w:p>
        </w:tc>
        <w:tc>
          <w:tcPr>
            <w:tcW w:w="1370"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170,000</w:t>
            </w:r>
          </w:p>
        </w:tc>
      </w:tr>
      <w:tr w:rsidR="00B9386B" w:rsidRPr="00B9386B" w:rsidTr="004913DC">
        <w:trPr>
          <w:trHeight w:val="283"/>
          <w:jc w:val="center"/>
        </w:trPr>
        <w:tc>
          <w:tcPr>
            <w:tcW w:w="4675" w:type="dxa"/>
            <w:tcBorders>
              <w:top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Oficialía Mayor</w:t>
            </w:r>
          </w:p>
        </w:tc>
        <w:tc>
          <w:tcPr>
            <w:tcW w:w="1417"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11,800</w:t>
            </w:r>
          </w:p>
        </w:tc>
        <w:tc>
          <w:tcPr>
            <w:tcW w:w="1276"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15,000</w:t>
            </w:r>
          </w:p>
        </w:tc>
        <w:tc>
          <w:tcPr>
            <w:tcW w:w="1370"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3,200</w:t>
            </w:r>
          </w:p>
        </w:tc>
      </w:tr>
      <w:tr w:rsidR="00B9386B" w:rsidRPr="00B9386B" w:rsidTr="004913DC">
        <w:trPr>
          <w:trHeight w:val="283"/>
          <w:jc w:val="center"/>
        </w:trPr>
        <w:tc>
          <w:tcPr>
            <w:tcW w:w="4675" w:type="dxa"/>
            <w:tcBorders>
              <w:top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Instituto Estatal Electoral Y De Participación Ciudadana</w:t>
            </w:r>
          </w:p>
        </w:tc>
        <w:tc>
          <w:tcPr>
            <w:tcW w:w="1417"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414,851</w:t>
            </w:r>
          </w:p>
        </w:tc>
        <w:tc>
          <w:tcPr>
            <w:tcW w:w="1276"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245,160</w:t>
            </w:r>
          </w:p>
        </w:tc>
        <w:tc>
          <w:tcPr>
            <w:tcW w:w="1370"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169,691</w:t>
            </w:r>
          </w:p>
        </w:tc>
      </w:tr>
      <w:tr w:rsidR="00B9386B" w:rsidRPr="00B9386B" w:rsidTr="004913DC">
        <w:trPr>
          <w:trHeight w:val="283"/>
          <w:jc w:val="center"/>
        </w:trPr>
        <w:tc>
          <w:tcPr>
            <w:tcW w:w="4675" w:type="dxa"/>
            <w:tcBorders>
              <w:top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Universidad De Sonora</w:t>
            </w:r>
          </w:p>
        </w:tc>
        <w:tc>
          <w:tcPr>
            <w:tcW w:w="1417"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828,432</w:t>
            </w:r>
          </w:p>
        </w:tc>
        <w:tc>
          <w:tcPr>
            <w:tcW w:w="1276"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865,474</w:t>
            </w:r>
          </w:p>
        </w:tc>
        <w:tc>
          <w:tcPr>
            <w:tcW w:w="1370"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37,042</w:t>
            </w:r>
          </w:p>
        </w:tc>
      </w:tr>
      <w:tr w:rsidR="00B9386B" w:rsidRPr="00B9386B" w:rsidTr="004913DC">
        <w:trPr>
          <w:trHeight w:val="283"/>
          <w:jc w:val="center"/>
        </w:trPr>
        <w:tc>
          <w:tcPr>
            <w:tcW w:w="4675" w:type="dxa"/>
            <w:tcBorders>
              <w:top w:val="nil"/>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Consejo Ciudadano Del Transporte Publico Sustentable</w:t>
            </w:r>
          </w:p>
        </w:tc>
        <w:tc>
          <w:tcPr>
            <w:tcW w:w="1417"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w:t>
            </w:r>
          </w:p>
        </w:tc>
        <w:tc>
          <w:tcPr>
            <w:tcW w:w="1276"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10,600</w:t>
            </w:r>
          </w:p>
        </w:tc>
        <w:tc>
          <w:tcPr>
            <w:tcW w:w="1370" w:type="dxa"/>
            <w:tcBorders>
              <w:top w:val="nil"/>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10,600</w:t>
            </w:r>
          </w:p>
        </w:tc>
      </w:tr>
      <w:tr w:rsidR="00B9386B" w:rsidRPr="00B9386B" w:rsidTr="004913DC">
        <w:trPr>
          <w:trHeight w:val="283"/>
          <w:jc w:val="center"/>
        </w:trPr>
        <w:tc>
          <w:tcPr>
            <w:tcW w:w="4675" w:type="dxa"/>
            <w:tcBorders>
              <w:top w:val="nil"/>
              <w:bottom w:val="single" w:sz="4" w:space="0" w:color="auto"/>
            </w:tcBorders>
            <w:shd w:val="clear" w:color="auto" w:fill="auto"/>
            <w:vAlign w:val="center"/>
            <w:hideMark/>
          </w:tcPr>
          <w:p w:rsidR="00B9386B" w:rsidRPr="00B9386B" w:rsidRDefault="00B9386B" w:rsidP="00B9386B">
            <w:pPr>
              <w:spacing w:after="0" w:line="240" w:lineRule="auto"/>
              <w:jc w:val="both"/>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Instituto De Seguridad Y Servicios Sociales De Los Trabajadores Del Estado De Sonora</w:t>
            </w:r>
          </w:p>
        </w:tc>
        <w:tc>
          <w:tcPr>
            <w:tcW w:w="1417" w:type="dxa"/>
            <w:tcBorders>
              <w:top w:val="nil"/>
              <w:bottom w:val="single" w:sz="4" w:space="0" w:color="auto"/>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4,761,073</w:t>
            </w:r>
          </w:p>
        </w:tc>
        <w:tc>
          <w:tcPr>
            <w:tcW w:w="1276" w:type="dxa"/>
            <w:tcBorders>
              <w:top w:val="nil"/>
              <w:bottom w:val="single" w:sz="4" w:space="0" w:color="auto"/>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5,249,236</w:t>
            </w:r>
          </w:p>
        </w:tc>
        <w:tc>
          <w:tcPr>
            <w:tcW w:w="1370" w:type="dxa"/>
            <w:tcBorders>
              <w:top w:val="nil"/>
              <w:bottom w:val="single" w:sz="4" w:space="0" w:color="auto"/>
            </w:tcBorders>
            <w:shd w:val="clear" w:color="auto" w:fill="auto"/>
            <w:vAlign w:val="center"/>
            <w:hideMark/>
          </w:tcPr>
          <w:p w:rsidR="00B9386B" w:rsidRPr="00B9386B" w:rsidRDefault="00B9386B" w:rsidP="00B9386B">
            <w:pPr>
              <w:spacing w:after="0" w:line="240"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488,163</w:t>
            </w:r>
          </w:p>
        </w:tc>
      </w:tr>
      <w:tr w:rsidR="00B9386B" w:rsidRPr="00B9386B" w:rsidTr="00B9386B">
        <w:trPr>
          <w:trHeight w:val="283"/>
          <w:jc w:val="center"/>
        </w:trPr>
        <w:tc>
          <w:tcPr>
            <w:tcW w:w="4675" w:type="dxa"/>
            <w:tcBorders>
              <w:top w:val="nil"/>
              <w:left w:val="single" w:sz="4" w:space="0" w:color="auto"/>
              <w:bottom w:val="single" w:sz="4" w:space="0" w:color="auto"/>
              <w:right w:val="single" w:sz="4" w:space="0" w:color="auto"/>
            </w:tcBorders>
            <w:shd w:val="clear" w:color="auto" w:fill="BFBFBF"/>
            <w:vAlign w:val="center"/>
            <w:hideMark/>
          </w:tcPr>
          <w:p w:rsidR="00B9386B" w:rsidRPr="00B9386B" w:rsidRDefault="00B9386B" w:rsidP="00B9386B">
            <w:pPr>
              <w:spacing w:after="0" w:line="240" w:lineRule="auto"/>
              <w:jc w:val="center"/>
              <w:rPr>
                <w:rFonts w:ascii="Calibri" w:eastAsia="Times New Roman" w:hAnsi="Calibri" w:cs="Times New Roman"/>
                <w:b/>
                <w:color w:val="000000"/>
                <w:sz w:val="18"/>
                <w:szCs w:val="18"/>
                <w:lang w:eastAsia="es-MX"/>
              </w:rPr>
            </w:pPr>
            <w:r w:rsidRPr="00B9386B">
              <w:rPr>
                <w:rFonts w:ascii="Calibri" w:eastAsia="Times New Roman" w:hAnsi="Calibri" w:cs="Times New Roman"/>
                <w:b/>
                <w:color w:val="000000"/>
                <w:sz w:val="18"/>
                <w:szCs w:val="18"/>
                <w:lang w:eastAsia="es-MX"/>
              </w:rPr>
              <w:t>Total</w:t>
            </w:r>
          </w:p>
        </w:tc>
        <w:tc>
          <w:tcPr>
            <w:tcW w:w="1417" w:type="dxa"/>
            <w:tcBorders>
              <w:top w:val="nil"/>
              <w:left w:val="nil"/>
              <w:bottom w:val="single" w:sz="4" w:space="0" w:color="auto"/>
              <w:right w:val="single" w:sz="4" w:space="0" w:color="auto"/>
            </w:tcBorders>
            <w:shd w:val="clear" w:color="auto" w:fill="BFBFBF"/>
            <w:vAlign w:val="center"/>
            <w:hideMark/>
          </w:tcPr>
          <w:p w:rsidR="00B9386B" w:rsidRPr="00B9386B" w:rsidRDefault="00B9386B" w:rsidP="00B9386B">
            <w:pPr>
              <w:spacing w:after="0" w:line="240" w:lineRule="auto"/>
              <w:jc w:val="right"/>
              <w:rPr>
                <w:rFonts w:ascii="Calibri" w:eastAsia="Times New Roman" w:hAnsi="Calibri" w:cs="Times New Roman"/>
                <w:b/>
                <w:color w:val="000000"/>
                <w:sz w:val="18"/>
                <w:szCs w:val="18"/>
                <w:lang w:eastAsia="es-MX"/>
              </w:rPr>
            </w:pPr>
            <w:r w:rsidRPr="00B9386B">
              <w:rPr>
                <w:rFonts w:ascii="Calibri" w:eastAsia="Times New Roman" w:hAnsi="Calibri" w:cs="Times New Roman"/>
                <w:b/>
                <w:color w:val="000000"/>
                <w:sz w:val="18"/>
                <w:szCs w:val="18"/>
                <w:lang w:eastAsia="es-MX"/>
              </w:rPr>
              <w:t>25,981,240</w:t>
            </w:r>
          </w:p>
        </w:tc>
        <w:tc>
          <w:tcPr>
            <w:tcW w:w="1276" w:type="dxa"/>
            <w:tcBorders>
              <w:top w:val="nil"/>
              <w:left w:val="nil"/>
              <w:bottom w:val="single" w:sz="4" w:space="0" w:color="auto"/>
              <w:right w:val="single" w:sz="4" w:space="0" w:color="auto"/>
            </w:tcBorders>
            <w:shd w:val="clear" w:color="auto" w:fill="BFBFBF"/>
            <w:vAlign w:val="center"/>
            <w:hideMark/>
          </w:tcPr>
          <w:p w:rsidR="00B9386B" w:rsidRPr="00B9386B" w:rsidRDefault="000A2AD2" w:rsidP="00B9386B">
            <w:pPr>
              <w:spacing w:after="0" w:line="240" w:lineRule="auto"/>
              <w:jc w:val="right"/>
              <w:rPr>
                <w:rFonts w:ascii="Calibri" w:eastAsia="Times New Roman" w:hAnsi="Calibri" w:cs="Times New Roman"/>
                <w:b/>
                <w:color w:val="000000"/>
                <w:sz w:val="18"/>
                <w:szCs w:val="18"/>
                <w:lang w:eastAsia="es-MX"/>
              </w:rPr>
            </w:pPr>
            <w:r w:rsidRPr="00B9386B">
              <w:rPr>
                <w:rFonts w:ascii="Calibri" w:eastAsia="Times New Roman" w:hAnsi="Calibri" w:cs="Times New Roman"/>
                <w:b/>
                <w:color w:val="000000"/>
                <w:sz w:val="18"/>
                <w:szCs w:val="18"/>
                <w:lang w:eastAsia="es-MX"/>
              </w:rPr>
              <w:fldChar w:fldCharType="begin"/>
            </w:r>
            <w:r w:rsidR="00B9386B" w:rsidRPr="00B9386B">
              <w:rPr>
                <w:rFonts w:ascii="Calibri" w:eastAsia="Times New Roman" w:hAnsi="Calibri" w:cs="Times New Roman"/>
                <w:b/>
                <w:color w:val="000000"/>
                <w:sz w:val="18"/>
                <w:szCs w:val="18"/>
                <w:lang w:eastAsia="es-MX"/>
              </w:rPr>
              <w:instrText xml:space="preserve"> =SUM(ABOVE) </w:instrText>
            </w:r>
            <w:r w:rsidRPr="00B9386B">
              <w:rPr>
                <w:rFonts w:ascii="Calibri" w:eastAsia="Times New Roman" w:hAnsi="Calibri" w:cs="Times New Roman"/>
                <w:b/>
                <w:color w:val="000000"/>
                <w:sz w:val="18"/>
                <w:szCs w:val="18"/>
                <w:lang w:eastAsia="es-MX"/>
              </w:rPr>
              <w:fldChar w:fldCharType="separate"/>
            </w:r>
            <w:r w:rsidR="00B9386B" w:rsidRPr="00B9386B">
              <w:rPr>
                <w:rFonts w:ascii="Calibri" w:eastAsia="Times New Roman" w:hAnsi="Calibri" w:cs="Times New Roman"/>
                <w:b/>
                <w:noProof/>
                <w:color w:val="000000"/>
                <w:sz w:val="18"/>
                <w:szCs w:val="18"/>
                <w:lang w:eastAsia="es-MX"/>
              </w:rPr>
              <w:t>27,220,527</w:t>
            </w:r>
            <w:r w:rsidRPr="00B9386B">
              <w:rPr>
                <w:rFonts w:ascii="Calibri" w:eastAsia="Times New Roman" w:hAnsi="Calibri" w:cs="Times New Roman"/>
                <w:b/>
                <w:color w:val="000000"/>
                <w:sz w:val="18"/>
                <w:szCs w:val="18"/>
                <w:lang w:eastAsia="es-MX"/>
              </w:rPr>
              <w:fldChar w:fldCharType="end"/>
            </w:r>
          </w:p>
        </w:tc>
        <w:tc>
          <w:tcPr>
            <w:tcW w:w="1370" w:type="dxa"/>
            <w:tcBorders>
              <w:top w:val="nil"/>
              <w:left w:val="nil"/>
              <w:bottom w:val="single" w:sz="4" w:space="0" w:color="auto"/>
              <w:right w:val="single" w:sz="4" w:space="0" w:color="auto"/>
            </w:tcBorders>
            <w:shd w:val="clear" w:color="auto" w:fill="BFBFBF"/>
            <w:vAlign w:val="center"/>
          </w:tcPr>
          <w:p w:rsidR="00B9386B" w:rsidRPr="00B9386B" w:rsidRDefault="000A2AD2" w:rsidP="00B9386B">
            <w:pPr>
              <w:spacing w:after="0" w:line="240" w:lineRule="auto"/>
              <w:jc w:val="right"/>
              <w:rPr>
                <w:rFonts w:ascii="Calibri" w:eastAsia="Times New Roman" w:hAnsi="Calibri" w:cs="Times New Roman"/>
                <w:b/>
                <w:color w:val="000000"/>
                <w:sz w:val="18"/>
                <w:szCs w:val="18"/>
                <w:lang w:eastAsia="es-MX"/>
              </w:rPr>
            </w:pPr>
            <w:r w:rsidRPr="00B9386B">
              <w:rPr>
                <w:rFonts w:ascii="Calibri" w:eastAsia="Times New Roman" w:hAnsi="Calibri" w:cs="Times New Roman"/>
                <w:b/>
                <w:color w:val="000000"/>
                <w:sz w:val="18"/>
                <w:szCs w:val="18"/>
                <w:lang w:eastAsia="es-MX"/>
              </w:rPr>
              <w:fldChar w:fldCharType="begin"/>
            </w:r>
            <w:r w:rsidR="00B9386B" w:rsidRPr="00B9386B">
              <w:rPr>
                <w:rFonts w:ascii="Calibri" w:eastAsia="Times New Roman" w:hAnsi="Calibri" w:cs="Times New Roman"/>
                <w:b/>
                <w:color w:val="000000"/>
                <w:sz w:val="18"/>
                <w:szCs w:val="18"/>
                <w:lang w:eastAsia="es-MX"/>
              </w:rPr>
              <w:instrText xml:space="preserve"> =SUM(ABOVE) </w:instrText>
            </w:r>
            <w:r w:rsidRPr="00B9386B">
              <w:rPr>
                <w:rFonts w:ascii="Calibri" w:eastAsia="Times New Roman" w:hAnsi="Calibri" w:cs="Times New Roman"/>
                <w:b/>
                <w:color w:val="000000"/>
                <w:sz w:val="18"/>
                <w:szCs w:val="18"/>
                <w:lang w:eastAsia="es-MX"/>
              </w:rPr>
              <w:fldChar w:fldCharType="separate"/>
            </w:r>
            <w:r w:rsidR="00B9386B" w:rsidRPr="00B9386B">
              <w:rPr>
                <w:rFonts w:ascii="Calibri" w:eastAsia="Times New Roman" w:hAnsi="Calibri" w:cs="Times New Roman"/>
                <w:b/>
                <w:noProof/>
                <w:color w:val="000000"/>
                <w:sz w:val="18"/>
                <w:szCs w:val="18"/>
                <w:lang w:eastAsia="es-MX"/>
              </w:rPr>
              <w:t>1,239,288</w:t>
            </w:r>
            <w:r w:rsidRPr="00B9386B">
              <w:rPr>
                <w:rFonts w:ascii="Calibri" w:eastAsia="Times New Roman" w:hAnsi="Calibri" w:cs="Times New Roman"/>
                <w:b/>
                <w:color w:val="000000"/>
                <w:sz w:val="18"/>
                <w:szCs w:val="18"/>
                <w:lang w:eastAsia="es-MX"/>
              </w:rPr>
              <w:fldChar w:fldCharType="end"/>
            </w:r>
          </w:p>
        </w:tc>
      </w:tr>
    </w:tbl>
    <w:p w:rsidR="00B9386B" w:rsidRPr="00B9386B" w:rsidRDefault="00B9386B" w:rsidP="00B9386B">
      <w:pPr>
        <w:keepLines/>
        <w:spacing w:before="120" w:after="120" w:line="312" w:lineRule="auto"/>
        <w:ind w:right="56"/>
        <w:jc w:val="both"/>
        <w:rPr>
          <w:rFonts w:ascii="Tahoma" w:eastAsia="Tahoma" w:hAnsi="Tahoma" w:cs="Tahoma"/>
          <w:spacing w:val="1"/>
          <w:sz w:val="26"/>
          <w:szCs w:val="26"/>
          <w:lang w:eastAsia="es-MX"/>
        </w:rPr>
      </w:pPr>
    </w:p>
    <w:p w:rsidR="00B9386B" w:rsidRPr="00927717" w:rsidRDefault="00B9386B" w:rsidP="00056DC4">
      <w:pPr>
        <w:keepLines/>
        <w:spacing w:before="120" w:after="120" w:line="240" w:lineRule="auto"/>
        <w:ind w:right="56" w:firstLine="708"/>
        <w:jc w:val="both"/>
        <w:rPr>
          <w:rFonts w:ascii="Arial" w:eastAsia="Tahoma" w:hAnsi="Arial" w:cs="Arial"/>
          <w:i/>
          <w:spacing w:val="1"/>
          <w:sz w:val="20"/>
          <w:szCs w:val="20"/>
          <w:u w:val="single"/>
          <w:lang w:eastAsia="es-MX"/>
        </w:rPr>
      </w:pPr>
      <w:r w:rsidRPr="00927717">
        <w:rPr>
          <w:rFonts w:ascii="Arial" w:eastAsia="Tahoma" w:hAnsi="Arial" w:cs="Arial"/>
          <w:i/>
          <w:spacing w:val="1"/>
          <w:sz w:val="20"/>
          <w:szCs w:val="20"/>
          <w:u w:val="single"/>
          <w:lang w:eastAsia="es-MX"/>
        </w:rPr>
        <w:t>Bienes Muebles, Inmuebles e Intangibles</w:t>
      </w:r>
    </w:p>
    <w:p w:rsidR="00B9386B" w:rsidRPr="00927717" w:rsidRDefault="00B9386B" w:rsidP="00056DC4">
      <w:pPr>
        <w:keepLines/>
        <w:spacing w:before="120" w:after="120" w:line="240" w:lineRule="auto"/>
        <w:ind w:right="56"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Para el próximo año a este capítulo de gasto se asignan recursos en un monto de 154 millones 853 mil pesos, con un aumento por 112 millones 403 mil pesos respecto de la cifra por 42 millones 450 mil pesos aprobada para el año actual.</w:t>
      </w:r>
    </w:p>
    <w:p w:rsidR="00B9386B" w:rsidRPr="00927717" w:rsidRDefault="00B9386B" w:rsidP="00056DC4">
      <w:pPr>
        <w:keepLines/>
        <w:spacing w:before="120" w:after="120" w:line="240" w:lineRule="auto"/>
        <w:ind w:right="56"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lastRenderedPageBreak/>
        <w:t>La distribución por dependencias de los recursos requeridos en este capítulo, considera para la Secretaría de Educación y Cultura una cifra principal de 45 millones pesos, la cantidad de 49 millones 153 mil pesos a la Procuraduría General de Justicia, al igual que 45 millones de pesos a para la Seguridad Publica.</w:t>
      </w:r>
    </w:p>
    <w:p w:rsidR="00B9386B" w:rsidRPr="00927717" w:rsidRDefault="00B9386B" w:rsidP="00056DC4">
      <w:pPr>
        <w:keepLines/>
        <w:spacing w:before="120" w:after="120" w:line="240" w:lineRule="auto"/>
        <w:ind w:right="56"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Destacando los recursos para la adquisición para Mobiliario y Equipo para escuelas, laboratorios y talleres por 45 millones de pesos, Equipo de Cómputo y Tecnología de la Información por 28 millones 200 mil pesos, Muebles de Oficina y Estantería 27 millones 146 mil pesos y Equipo para la Seguridad Pública por 33 millones de pesos.</w:t>
      </w:r>
    </w:p>
    <w:p w:rsidR="00B9386B" w:rsidRPr="00927717" w:rsidRDefault="00B9386B" w:rsidP="00927717">
      <w:pPr>
        <w:keepLines/>
        <w:spacing w:before="120" w:after="120" w:line="240" w:lineRule="auto"/>
        <w:ind w:right="56"/>
        <w:jc w:val="both"/>
        <w:rPr>
          <w:rFonts w:ascii="Arial" w:eastAsia="Tahoma" w:hAnsi="Arial" w:cs="Arial"/>
          <w:spacing w:val="1"/>
          <w:sz w:val="20"/>
          <w:szCs w:val="20"/>
          <w:lang w:eastAsia="es-MX"/>
        </w:rPr>
      </w:pPr>
    </w:p>
    <w:tbl>
      <w:tblPr>
        <w:tblW w:w="7869" w:type="dxa"/>
        <w:jc w:val="center"/>
        <w:tblCellMar>
          <w:left w:w="70" w:type="dxa"/>
          <w:right w:w="70" w:type="dxa"/>
        </w:tblCellMar>
        <w:tblLook w:val="04A0" w:firstRow="1" w:lastRow="0" w:firstColumn="1" w:lastColumn="0" w:noHBand="0" w:noVBand="1"/>
      </w:tblPr>
      <w:tblGrid>
        <w:gridCol w:w="2977"/>
        <w:gridCol w:w="1630"/>
        <w:gridCol w:w="1631"/>
        <w:gridCol w:w="1631"/>
      </w:tblGrid>
      <w:tr w:rsidR="00B9386B" w:rsidRPr="00927717" w:rsidTr="00B9386B">
        <w:trPr>
          <w:trHeight w:val="448"/>
          <w:jc w:val="center"/>
        </w:trPr>
        <w:tc>
          <w:tcPr>
            <w:tcW w:w="297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B9386B" w:rsidRPr="00927717" w:rsidRDefault="00B9386B" w:rsidP="00927717">
            <w:pPr>
              <w:spacing w:after="0" w:line="240" w:lineRule="auto"/>
              <w:jc w:val="center"/>
              <w:rPr>
                <w:rFonts w:ascii="Arial" w:eastAsia="Times New Roman" w:hAnsi="Arial" w:cs="Arial"/>
                <w:b/>
                <w:bCs/>
                <w:color w:val="000000"/>
                <w:sz w:val="20"/>
                <w:szCs w:val="20"/>
                <w:lang w:eastAsia="es-MX"/>
              </w:rPr>
            </w:pPr>
            <w:r w:rsidRPr="00927717">
              <w:rPr>
                <w:rFonts w:ascii="Arial" w:eastAsia="Times New Roman" w:hAnsi="Arial" w:cs="Arial"/>
                <w:b/>
                <w:bCs/>
                <w:color w:val="000000"/>
                <w:sz w:val="20"/>
                <w:szCs w:val="20"/>
                <w:lang w:eastAsia="es-MX"/>
              </w:rPr>
              <w:t>DEPENDENCIA</w:t>
            </w:r>
          </w:p>
        </w:tc>
        <w:tc>
          <w:tcPr>
            <w:tcW w:w="1630" w:type="dxa"/>
            <w:tcBorders>
              <w:top w:val="single" w:sz="4" w:space="0" w:color="auto"/>
              <w:left w:val="nil"/>
              <w:bottom w:val="single" w:sz="4" w:space="0" w:color="auto"/>
              <w:right w:val="single" w:sz="4" w:space="0" w:color="auto"/>
            </w:tcBorders>
            <w:shd w:val="clear" w:color="auto" w:fill="EAF1DD"/>
            <w:vAlign w:val="center"/>
            <w:hideMark/>
          </w:tcPr>
          <w:p w:rsidR="00B9386B" w:rsidRPr="00927717" w:rsidRDefault="00B9386B" w:rsidP="00927717">
            <w:pPr>
              <w:spacing w:after="0" w:line="240" w:lineRule="auto"/>
              <w:jc w:val="center"/>
              <w:rPr>
                <w:rFonts w:ascii="Arial" w:eastAsia="Times New Roman" w:hAnsi="Arial" w:cs="Arial"/>
                <w:b/>
                <w:bCs/>
                <w:color w:val="000000"/>
                <w:sz w:val="20"/>
                <w:szCs w:val="20"/>
                <w:lang w:eastAsia="es-MX"/>
              </w:rPr>
            </w:pPr>
            <w:r w:rsidRPr="00927717">
              <w:rPr>
                <w:rFonts w:ascii="Arial" w:eastAsia="Times New Roman" w:hAnsi="Arial" w:cs="Arial"/>
                <w:b/>
                <w:bCs/>
                <w:color w:val="000000"/>
                <w:sz w:val="20"/>
                <w:szCs w:val="20"/>
                <w:lang w:eastAsia="es-MX"/>
              </w:rPr>
              <w:t>2015</w:t>
            </w:r>
          </w:p>
        </w:tc>
        <w:tc>
          <w:tcPr>
            <w:tcW w:w="1631" w:type="dxa"/>
            <w:tcBorders>
              <w:top w:val="single" w:sz="4" w:space="0" w:color="auto"/>
              <w:left w:val="nil"/>
              <w:bottom w:val="single" w:sz="4" w:space="0" w:color="auto"/>
              <w:right w:val="single" w:sz="4" w:space="0" w:color="auto"/>
            </w:tcBorders>
            <w:shd w:val="clear" w:color="auto" w:fill="EAF1DD"/>
            <w:vAlign w:val="center"/>
            <w:hideMark/>
          </w:tcPr>
          <w:p w:rsidR="00B9386B" w:rsidRPr="00927717" w:rsidRDefault="00B9386B" w:rsidP="00927717">
            <w:pPr>
              <w:spacing w:after="0" w:line="240" w:lineRule="auto"/>
              <w:jc w:val="center"/>
              <w:rPr>
                <w:rFonts w:ascii="Arial" w:eastAsia="Times New Roman" w:hAnsi="Arial" w:cs="Arial"/>
                <w:b/>
                <w:bCs/>
                <w:color w:val="000000"/>
                <w:sz w:val="20"/>
                <w:szCs w:val="20"/>
                <w:lang w:eastAsia="es-MX"/>
              </w:rPr>
            </w:pPr>
            <w:r w:rsidRPr="00927717">
              <w:rPr>
                <w:rFonts w:ascii="Arial" w:eastAsia="Times New Roman" w:hAnsi="Arial" w:cs="Arial"/>
                <w:b/>
                <w:bCs/>
                <w:color w:val="000000"/>
                <w:sz w:val="20"/>
                <w:szCs w:val="20"/>
                <w:lang w:eastAsia="es-MX"/>
              </w:rPr>
              <w:t>2016</w:t>
            </w:r>
          </w:p>
        </w:tc>
        <w:tc>
          <w:tcPr>
            <w:tcW w:w="1631" w:type="dxa"/>
            <w:tcBorders>
              <w:top w:val="single" w:sz="4" w:space="0" w:color="auto"/>
              <w:left w:val="nil"/>
              <w:bottom w:val="single" w:sz="4" w:space="0" w:color="auto"/>
              <w:right w:val="single" w:sz="4" w:space="0" w:color="auto"/>
            </w:tcBorders>
            <w:shd w:val="clear" w:color="auto" w:fill="EAF1DD"/>
            <w:vAlign w:val="center"/>
            <w:hideMark/>
          </w:tcPr>
          <w:p w:rsidR="00B9386B" w:rsidRPr="00927717" w:rsidRDefault="00B9386B" w:rsidP="00927717">
            <w:pPr>
              <w:spacing w:after="0" w:line="240" w:lineRule="auto"/>
              <w:jc w:val="center"/>
              <w:rPr>
                <w:rFonts w:ascii="Arial" w:eastAsia="Times New Roman" w:hAnsi="Arial" w:cs="Arial"/>
                <w:b/>
                <w:bCs/>
                <w:color w:val="000000"/>
                <w:sz w:val="20"/>
                <w:szCs w:val="20"/>
                <w:lang w:eastAsia="es-MX"/>
              </w:rPr>
            </w:pPr>
            <w:r w:rsidRPr="00927717">
              <w:rPr>
                <w:rFonts w:ascii="Arial" w:eastAsia="Times New Roman" w:hAnsi="Arial" w:cs="Arial"/>
                <w:b/>
                <w:bCs/>
                <w:color w:val="000000"/>
                <w:sz w:val="20"/>
                <w:szCs w:val="20"/>
                <w:lang w:eastAsia="es-MX"/>
              </w:rPr>
              <w:t>DIFERENCIA</w:t>
            </w:r>
          </w:p>
        </w:tc>
      </w:tr>
      <w:tr w:rsidR="00B9386B" w:rsidRPr="00B9386B" w:rsidTr="004913DC">
        <w:trPr>
          <w:trHeight w:val="448"/>
          <w:jc w:val="center"/>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Tahoma" w:eastAsia="Times New Roman" w:hAnsi="Tahoma" w:cs="Tahoma"/>
                <w:color w:val="000000"/>
                <w:sz w:val="14"/>
                <w:szCs w:val="12"/>
                <w:lang w:eastAsia="es-MX"/>
              </w:rPr>
            </w:pPr>
            <w:r w:rsidRPr="00B9386B">
              <w:rPr>
                <w:rFonts w:ascii="Tahoma" w:eastAsia="Times New Roman" w:hAnsi="Tahoma" w:cs="Tahoma"/>
                <w:color w:val="000000"/>
                <w:sz w:val="14"/>
                <w:szCs w:val="12"/>
                <w:lang w:eastAsia="es-MX"/>
              </w:rPr>
              <w:t>SECRETARIA DE EDUCACION</w:t>
            </w:r>
          </w:p>
        </w:tc>
        <w:tc>
          <w:tcPr>
            <w:tcW w:w="163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center"/>
              <w:rPr>
                <w:rFonts w:ascii="Tahoma" w:eastAsia="Times New Roman" w:hAnsi="Tahoma" w:cs="Tahoma"/>
                <w:color w:val="000000"/>
                <w:sz w:val="14"/>
                <w:szCs w:val="12"/>
                <w:lang w:eastAsia="es-MX"/>
              </w:rPr>
            </w:pPr>
            <w:r w:rsidRPr="00B9386B">
              <w:rPr>
                <w:rFonts w:ascii="Tahoma" w:eastAsia="Times New Roman" w:hAnsi="Tahoma" w:cs="Tahoma"/>
                <w:color w:val="000000"/>
                <w:sz w:val="14"/>
                <w:szCs w:val="12"/>
                <w:lang w:eastAsia="es-MX"/>
              </w:rPr>
              <w:t>-</w:t>
            </w:r>
          </w:p>
        </w:tc>
        <w:tc>
          <w:tcPr>
            <w:tcW w:w="1631"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center"/>
              <w:rPr>
                <w:rFonts w:ascii="Tahoma" w:eastAsia="Times New Roman" w:hAnsi="Tahoma" w:cs="Tahoma"/>
                <w:color w:val="000000"/>
                <w:sz w:val="14"/>
                <w:szCs w:val="12"/>
                <w:lang w:eastAsia="es-MX"/>
              </w:rPr>
            </w:pPr>
            <w:r w:rsidRPr="00B9386B">
              <w:rPr>
                <w:rFonts w:ascii="Tahoma" w:eastAsia="Times New Roman" w:hAnsi="Tahoma" w:cs="Tahoma"/>
                <w:color w:val="000000"/>
                <w:sz w:val="14"/>
                <w:szCs w:val="12"/>
                <w:lang w:eastAsia="es-MX"/>
              </w:rPr>
              <w:t>45,000</w:t>
            </w:r>
          </w:p>
        </w:tc>
        <w:tc>
          <w:tcPr>
            <w:tcW w:w="1631"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center"/>
              <w:rPr>
                <w:rFonts w:ascii="Tahoma" w:eastAsia="Times New Roman" w:hAnsi="Tahoma" w:cs="Tahoma"/>
                <w:color w:val="000000"/>
                <w:sz w:val="14"/>
                <w:szCs w:val="12"/>
                <w:lang w:eastAsia="es-MX"/>
              </w:rPr>
            </w:pPr>
            <w:r w:rsidRPr="00B9386B">
              <w:rPr>
                <w:rFonts w:ascii="Tahoma" w:eastAsia="Times New Roman" w:hAnsi="Tahoma" w:cs="Tahoma"/>
                <w:color w:val="000000"/>
                <w:sz w:val="14"/>
                <w:szCs w:val="12"/>
                <w:lang w:eastAsia="es-MX"/>
              </w:rPr>
              <w:t>45,000</w:t>
            </w:r>
          </w:p>
        </w:tc>
      </w:tr>
      <w:tr w:rsidR="00B9386B" w:rsidRPr="00B9386B" w:rsidTr="004913DC">
        <w:trPr>
          <w:trHeight w:val="493"/>
          <w:jc w:val="center"/>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Tahoma" w:eastAsia="Times New Roman" w:hAnsi="Tahoma" w:cs="Tahoma"/>
                <w:color w:val="000000"/>
                <w:sz w:val="14"/>
                <w:szCs w:val="12"/>
                <w:lang w:eastAsia="es-MX"/>
              </w:rPr>
            </w:pPr>
            <w:r w:rsidRPr="00B9386B">
              <w:rPr>
                <w:rFonts w:ascii="Tahoma" w:eastAsia="Times New Roman" w:hAnsi="Tahoma" w:cs="Tahoma"/>
                <w:color w:val="000000"/>
                <w:sz w:val="14"/>
                <w:szCs w:val="12"/>
                <w:lang w:eastAsia="es-MX"/>
              </w:rPr>
              <w:t>PROCURADURIA GENERAL DE JUSTICIA DEL ESTADO</w:t>
            </w:r>
          </w:p>
        </w:tc>
        <w:tc>
          <w:tcPr>
            <w:tcW w:w="163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center"/>
              <w:rPr>
                <w:rFonts w:ascii="Tahoma" w:eastAsia="Times New Roman" w:hAnsi="Tahoma" w:cs="Tahoma"/>
                <w:color w:val="000000"/>
                <w:sz w:val="14"/>
                <w:szCs w:val="12"/>
                <w:lang w:eastAsia="es-MX"/>
              </w:rPr>
            </w:pPr>
            <w:r w:rsidRPr="00B9386B">
              <w:rPr>
                <w:rFonts w:ascii="Tahoma" w:eastAsia="Times New Roman" w:hAnsi="Tahoma" w:cs="Tahoma"/>
                <w:color w:val="000000"/>
                <w:sz w:val="14"/>
                <w:szCs w:val="12"/>
                <w:lang w:eastAsia="es-MX"/>
              </w:rPr>
              <w:t>1,625</w:t>
            </w:r>
          </w:p>
        </w:tc>
        <w:tc>
          <w:tcPr>
            <w:tcW w:w="1631"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center"/>
              <w:rPr>
                <w:rFonts w:ascii="Tahoma" w:eastAsia="Times New Roman" w:hAnsi="Tahoma" w:cs="Tahoma"/>
                <w:color w:val="000000"/>
                <w:sz w:val="14"/>
                <w:szCs w:val="12"/>
                <w:lang w:eastAsia="es-MX"/>
              </w:rPr>
            </w:pPr>
            <w:r w:rsidRPr="00B9386B">
              <w:rPr>
                <w:rFonts w:ascii="Tahoma" w:eastAsia="Times New Roman" w:hAnsi="Tahoma" w:cs="Tahoma"/>
                <w:color w:val="000000"/>
                <w:sz w:val="14"/>
                <w:szCs w:val="12"/>
                <w:lang w:eastAsia="es-MX"/>
              </w:rPr>
              <w:t>4,9153</w:t>
            </w:r>
          </w:p>
        </w:tc>
        <w:tc>
          <w:tcPr>
            <w:tcW w:w="1631"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center"/>
              <w:rPr>
                <w:rFonts w:ascii="Tahoma" w:eastAsia="Times New Roman" w:hAnsi="Tahoma" w:cs="Tahoma"/>
                <w:color w:val="000000"/>
                <w:sz w:val="14"/>
                <w:szCs w:val="12"/>
                <w:lang w:eastAsia="es-MX"/>
              </w:rPr>
            </w:pPr>
            <w:r w:rsidRPr="00B9386B">
              <w:rPr>
                <w:rFonts w:ascii="Tahoma" w:eastAsia="Times New Roman" w:hAnsi="Tahoma" w:cs="Tahoma"/>
                <w:color w:val="000000"/>
                <w:sz w:val="14"/>
                <w:szCs w:val="12"/>
                <w:lang w:eastAsia="es-MX"/>
              </w:rPr>
              <w:t>4,7528</w:t>
            </w:r>
          </w:p>
        </w:tc>
      </w:tr>
      <w:tr w:rsidR="00B9386B" w:rsidRPr="00B9386B" w:rsidTr="004913DC">
        <w:trPr>
          <w:trHeight w:val="448"/>
          <w:jc w:val="center"/>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Tahoma" w:eastAsia="Times New Roman" w:hAnsi="Tahoma" w:cs="Tahoma"/>
                <w:color w:val="000000"/>
                <w:sz w:val="14"/>
                <w:szCs w:val="12"/>
                <w:lang w:eastAsia="es-MX"/>
              </w:rPr>
            </w:pPr>
            <w:r w:rsidRPr="00B9386B">
              <w:rPr>
                <w:rFonts w:ascii="Tahoma" w:eastAsia="Times New Roman" w:hAnsi="Tahoma" w:cs="Tahoma"/>
                <w:color w:val="000000"/>
                <w:sz w:val="14"/>
                <w:szCs w:val="12"/>
                <w:lang w:eastAsia="es-MX"/>
              </w:rPr>
              <w:t>SECRETARIA DE SEGURIDAD PUBLICA</w:t>
            </w:r>
          </w:p>
        </w:tc>
        <w:tc>
          <w:tcPr>
            <w:tcW w:w="163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center"/>
              <w:rPr>
                <w:rFonts w:ascii="Tahoma" w:eastAsia="Times New Roman" w:hAnsi="Tahoma" w:cs="Tahoma"/>
                <w:color w:val="000000"/>
                <w:sz w:val="14"/>
                <w:szCs w:val="12"/>
                <w:lang w:eastAsia="es-MX"/>
              </w:rPr>
            </w:pPr>
            <w:r w:rsidRPr="00B9386B">
              <w:rPr>
                <w:rFonts w:ascii="Tahoma" w:eastAsia="Times New Roman" w:hAnsi="Tahoma" w:cs="Tahoma"/>
                <w:color w:val="000000"/>
                <w:sz w:val="14"/>
                <w:szCs w:val="12"/>
                <w:lang w:eastAsia="es-MX"/>
              </w:rPr>
              <w:t>-</w:t>
            </w:r>
          </w:p>
        </w:tc>
        <w:tc>
          <w:tcPr>
            <w:tcW w:w="1631"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center"/>
              <w:rPr>
                <w:rFonts w:ascii="Tahoma" w:eastAsia="Times New Roman" w:hAnsi="Tahoma" w:cs="Tahoma"/>
                <w:color w:val="000000"/>
                <w:sz w:val="14"/>
                <w:szCs w:val="12"/>
                <w:lang w:eastAsia="es-MX"/>
              </w:rPr>
            </w:pPr>
            <w:r w:rsidRPr="00B9386B">
              <w:rPr>
                <w:rFonts w:ascii="Tahoma" w:eastAsia="Times New Roman" w:hAnsi="Tahoma" w:cs="Tahoma"/>
                <w:color w:val="000000"/>
                <w:sz w:val="14"/>
                <w:szCs w:val="12"/>
                <w:lang w:eastAsia="es-MX"/>
              </w:rPr>
              <w:t>45,000</w:t>
            </w:r>
          </w:p>
        </w:tc>
        <w:tc>
          <w:tcPr>
            <w:tcW w:w="1631"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jc w:val="center"/>
              <w:rPr>
                <w:rFonts w:ascii="Tahoma" w:eastAsia="Times New Roman" w:hAnsi="Tahoma" w:cs="Tahoma"/>
                <w:color w:val="000000"/>
                <w:sz w:val="14"/>
                <w:szCs w:val="12"/>
                <w:lang w:eastAsia="es-MX"/>
              </w:rPr>
            </w:pPr>
            <w:r w:rsidRPr="00B9386B">
              <w:rPr>
                <w:rFonts w:ascii="Tahoma" w:eastAsia="Times New Roman" w:hAnsi="Tahoma" w:cs="Tahoma"/>
                <w:color w:val="000000"/>
                <w:sz w:val="14"/>
                <w:szCs w:val="12"/>
                <w:lang w:eastAsia="es-MX"/>
              </w:rPr>
              <w:t>45,000</w:t>
            </w:r>
          </w:p>
        </w:tc>
      </w:tr>
    </w:tbl>
    <w:p w:rsidR="00B9386B" w:rsidRPr="00B9386B" w:rsidRDefault="00B9386B" w:rsidP="00B9386B">
      <w:pPr>
        <w:keepLines/>
        <w:spacing w:before="120" w:after="120" w:line="312" w:lineRule="auto"/>
        <w:ind w:right="56"/>
        <w:jc w:val="both"/>
        <w:rPr>
          <w:rFonts w:ascii="Tahoma" w:eastAsia="Tahoma" w:hAnsi="Tahoma" w:cs="Tahoma"/>
          <w:b/>
          <w:spacing w:val="1"/>
          <w:sz w:val="26"/>
          <w:szCs w:val="26"/>
          <w:lang w:eastAsia="es-MX"/>
        </w:rPr>
      </w:pPr>
    </w:p>
    <w:p w:rsidR="00B9386B" w:rsidRPr="00927717" w:rsidRDefault="00B9386B" w:rsidP="00A8562D">
      <w:pPr>
        <w:spacing w:after="200" w:line="240" w:lineRule="auto"/>
        <w:ind w:firstLine="708"/>
        <w:rPr>
          <w:rFonts w:ascii="Arial" w:eastAsia="Tahoma" w:hAnsi="Arial" w:cs="Arial"/>
          <w:b/>
          <w:spacing w:val="1"/>
          <w:sz w:val="20"/>
          <w:szCs w:val="20"/>
          <w:lang w:eastAsia="es-MX"/>
        </w:rPr>
      </w:pPr>
      <w:r w:rsidRPr="00927717">
        <w:rPr>
          <w:rFonts w:ascii="Arial" w:eastAsia="Tahoma" w:hAnsi="Arial" w:cs="Arial"/>
          <w:b/>
          <w:spacing w:val="1"/>
          <w:sz w:val="20"/>
          <w:szCs w:val="20"/>
          <w:lang w:eastAsia="es-MX"/>
        </w:rPr>
        <w:t>Programa de Inversiones para el Ejercicio 2016</w:t>
      </w:r>
    </w:p>
    <w:p w:rsidR="00B9386B" w:rsidRPr="00927717" w:rsidRDefault="00B9386B" w:rsidP="00A8562D">
      <w:pPr>
        <w:keepLines/>
        <w:spacing w:before="120" w:after="120" w:line="240" w:lineRule="auto"/>
        <w:ind w:right="56"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Dadas las lamentables condiciones en que se encuentra la infraestructura estatal, se estima que en términos de tiempo dedicado a su reconstrucción, tomará por los menos año y medio su aceptable reconstrucción, así como recursos crecientes adecuadamente invertidos en su rehabilitación.</w:t>
      </w:r>
    </w:p>
    <w:p w:rsidR="00B9386B" w:rsidRPr="00927717" w:rsidRDefault="00B9386B" w:rsidP="00A8562D">
      <w:pPr>
        <w:keepLines/>
        <w:spacing w:before="120" w:after="120" w:line="240" w:lineRule="auto"/>
        <w:ind w:right="56"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Atendiendo a ello, el Proyecto de Presupuesto de Egresos propone asignaciones en un monto 6 mil 558 millones 339 mil pesos, combinando tanto recursos federales como estatales, configurados en fondos específicos de recursos, como el denominado Ramo 33, Convenios de Descentralización y Reasignación de Recursos, Subsidios Federales, Estatales Etiquetados, así como Otros Recursos Estatales que conforma la mezcla de este monto presupuestal, con la que se continuarán obras en proceso y se iniciarán otras nuevas y multianuales.</w:t>
      </w:r>
    </w:p>
    <w:p w:rsidR="00B9386B" w:rsidRPr="00927717" w:rsidRDefault="00B9386B" w:rsidP="00A8562D">
      <w:pPr>
        <w:keepLines/>
        <w:spacing w:before="120" w:after="120" w:line="240" w:lineRule="auto"/>
        <w:ind w:right="56"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Así, en la distribución por dependencias de los recursos abarcados por el Programa de Inversión 2016 destaca una cifra por 4 mil 546 millones 400 mil pesos, que forma parte del presupuesto total previsto para la Secretaría de Infraestructura y Desarrollo Urbano, así como otra más, por 1 mil 533 millones 940 mil pesos, incluida en el presupuesto para Desarrollo Municipal.</w:t>
      </w:r>
    </w:p>
    <w:p w:rsidR="00B9386B" w:rsidRPr="00927717" w:rsidRDefault="00B9386B" w:rsidP="00927717">
      <w:pPr>
        <w:keepLines/>
        <w:spacing w:before="120" w:after="120" w:line="240" w:lineRule="auto"/>
        <w:ind w:right="56"/>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Por consiguiente, en este orden de consideraciones que alienta el Proyecto de Presupuesto de Egresos, a continuación se abunda en los pormenores del Programa de Inversión al que se encuentran vinculados los capítulos de Inversión Pública e Inversiones Financieras y Otras Provisiones.</w:t>
      </w:r>
    </w:p>
    <w:p w:rsidR="00B9386B" w:rsidRPr="00927717" w:rsidRDefault="00B9386B" w:rsidP="00927717">
      <w:pPr>
        <w:spacing w:after="200" w:line="240" w:lineRule="auto"/>
        <w:rPr>
          <w:rFonts w:ascii="Arial" w:eastAsia="Times New Roman" w:hAnsi="Arial" w:cs="Arial"/>
          <w:b/>
          <w:sz w:val="20"/>
          <w:szCs w:val="20"/>
          <w:lang w:eastAsia="es-MX"/>
        </w:rPr>
      </w:pPr>
    </w:p>
    <w:p w:rsidR="00B9386B" w:rsidRPr="00927717" w:rsidRDefault="00B9386B" w:rsidP="00A8562D">
      <w:pPr>
        <w:spacing w:after="200" w:line="240" w:lineRule="auto"/>
        <w:ind w:firstLine="708"/>
        <w:rPr>
          <w:rFonts w:ascii="Arial" w:eastAsia="Tahoma" w:hAnsi="Arial" w:cs="Arial"/>
          <w:b/>
          <w:spacing w:val="1"/>
          <w:sz w:val="20"/>
          <w:szCs w:val="20"/>
          <w:lang w:eastAsia="es-MX"/>
        </w:rPr>
      </w:pPr>
      <w:r w:rsidRPr="00927717">
        <w:rPr>
          <w:rFonts w:ascii="Arial" w:eastAsia="Tahoma" w:hAnsi="Arial" w:cs="Arial"/>
          <w:b/>
          <w:spacing w:val="1"/>
          <w:sz w:val="20"/>
          <w:szCs w:val="20"/>
          <w:highlight w:val="yellow"/>
          <w:lang w:eastAsia="es-MX"/>
        </w:rPr>
        <w:t>APARTADO DE INVERSIÓN PUBLICA EN LA</w:t>
      </w:r>
    </w:p>
    <w:p w:rsidR="00B9386B" w:rsidRPr="00927717" w:rsidRDefault="00B9386B" w:rsidP="00A8562D">
      <w:pPr>
        <w:keepLines/>
        <w:spacing w:before="120" w:after="120" w:line="240" w:lineRule="auto"/>
        <w:ind w:right="56"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Para el Ejercicio Fiscal 2016, se ha considerado un presupuesto de inversión del orden de los 8,756.3 millones de pesos, cifra que representa el 16.0 por ciento en relación al total del Presupuesto de Egresos y un incremento del 17.1 por ciento en relación al Presupuesto aprobado en el Ejercicio Fiscal 2015.</w:t>
      </w:r>
    </w:p>
    <w:p w:rsidR="00B9386B" w:rsidRPr="00927717" w:rsidRDefault="00B9386B" w:rsidP="00A8562D">
      <w:pPr>
        <w:keepLines/>
        <w:spacing w:before="120" w:after="120" w:line="240" w:lineRule="auto"/>
        <w:ind w:right="56"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lastRenderedPageBreak/>
        <w:t>Asimismo, y de conformidad al Presupuesto de Ingresos para el Ejercicio Fiscal 2016, el programa de inversión por 8,756.3 millones de pesos, se ha programado su financiamiento a través de los fondos siguientes:</w:t>
      </w:r>
    </w:p>
    <w:p w:rsidR="00B9386B" w:rsidRPr="00927717" w:rsidRDefault="00B9386B" w:rsidP="00A8562D">
      <w:pPr>
        <w:keepLines/>
        <w:spacing w:before="120" w:after="120" w:line="240" w:lineRule="auto"/>
        <w:ind w:right="56"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A través de los diversos Fondos del Ramo 33-Aportaciones Federales por un importe de 1,213.2 millones de pesos, distribuidos en 228.8 millones de pesos del Fondo de Aportaciones para el Fortalecimiento de las Entidades Federativas (FAFEF); 63.4 millones de pesos del Fondo de Infraestructura Social Estatal (FISE); 699.3 millones de pesos del Fondo de Aportaciones Múltiples para Infraestructura Educativa Básica (FAMEB); 186.6 millones de pesos del Fondo de Aportaciones Múltiples para Infraestructura Educativa Superior (FAMES); 35.1 millones de pesos del Fondo de Aportaciones Múltiples para Infraestructura Educativa Media Superior (FAMMES).</w:t>
      </w:r>
    </w:p>
    <w:p w:rsidR="00B9386B" w:rsidRPr="00927717" w:rsidRDefault="00B9386B" w:rsidP="00A8562D">
      <w:pPr>
        <w:keepLines/>
        <w:spacing w:before="120" w:after="120" w:line="240" w:lineRule="auto"/>
        <w:ind w:right="56"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A través de la previsión de recursos federales derivados de Convenios de Descentralización y Reasignación de Recursos por un importe de 1,334.5 millones de pesos, distribuidos en 60.0 millones de la Comisión para el Desarrollo de los Pueblos Indígenas (CDI); 1,025 millones de pesos de la Secretaría de Comunicaciones y Transportes; 204.5 millones de pesos de la CONAGUA; 30.0 millones de pesos de SECTUR; 15.0 millones de pesos de la SEP.</w:t>
      </w:r>
    </w:p>
    <w:p w:rsidR="00B9386B" w:rsidRPr="00927717" w:rsidRDefault="00B9386B" w:rsidP="00A8562D">
      <w:pPr>
        <w:keepLines/>
        <w:spacing w:before="120" w:after="120" w:line="240" w:lineRule="auto"/>
        <w:ind w:right="56"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A través de Subsidios derivados de Convenios del Gobierno Federal del Ramo 23-Provisiones Salariales y Económicas por un importe de 4,835.1 millones de pesos, distribuidos en 890.0 millones de pesos de Programas Regionales; 3,037.3 millones de pesos de Contingencias Económicas; 590.2 millones de pesos de Ampliaciones para Proyectos de Desarrollo Regional; 220.0 millones de pesos del Fondo de Infraestructura Estatal y Municipal; 97.6 millones de pesos del Fondo Fronterizo.</w:t>
      </w:r>
    </w:p>
    <w:p w:rsidR="00B9386B" w:rsidRPr="00927717" w:rsidRDefault="00B9386B" w:rsidP="00A8562D">
      <w:pPr>
        <w:keepLines/>
        <w:spacing w:before="120" w:after="120" w:line="240" w:lineRule="auto"/>
        <w:ind w:right="56"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A través del ingreso derivado de recaudaciones y contribuciones estatales (recursos estatales) por un importe de 1,373.5 millones de pesos.</w:t>
      </w:r>
    </w:p>
    <w:p w:rsidR="00B9386B" w:rsidRPr="00927717" w:rsidRDefault="00B9386B" w:rsidP="00A8562D">
      <w:pPr>
        <w:keepLines/>
        <w:spacing w:before="120" w:after="120" w:line="240" w:lineRule="auto"/>
        <w:ind w:right="56"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 xml:space="preserve">A nivel del Gasto de Inversión por Dependencia, destaca por su inversión programada, la Secretaria de Infraestructura y Desarrollo Urbano con 6,289.3 millones de pesos, inversión que representa el 71.8 por ciento del total de la inversión programada para el Estado, seguida por el Rubro de Desarrollo Municipal por 1,533.9 millones de pesos, que representa el 17.5 por ciento, la Secretaria de Agricultura, Ganadería, Recursos Hidráulicos, Pesca y Acuacultura con 283.1 millones de pesos, que representa el 3.2 por ciento, la Secretaria de Hacienda con 263.0 millones de pesos, que representa el 3.0 por ciento, la Secretaria de Desarrollo Social con 205.0 millones de pesos, que representa el 2.3 por ciento, la Procuraduría General de Justicia con 110.0 millones de pesos, que representa el 1.3 por ciento y, 12.0 millones de pesos de la Secretaria de Gobierno que representa el 0.13 por ciento. </w:t>
      </w:r>
    </w:p>
    <w:p w:rsidR="00B9386B" w:rsidRPr="00927717" w:rsidRDefault="00B9386B" w:rsidP="00927717">
      <w:pPr>
        <w:keepLines/>
        <w:spacing w:before="120" w:after="120" w:line="240" w:lineRule="auto"/>
        <w:ind w:right="56"/>
        <w:jc w:val="both"/>
        <w:rPr>
          <w:rFonts w:ascii="Arial" w:eastAsia="Tahoma" w:hAnsi="Arial" w:cs="Arial"/>
          <w:spacing w:val="1"/>
          <w:sz w:val="20"/>
          <w:szCs w:val="20"/>
          <w:lang w:eastAsia="es-MX"/>
        </w:rPr>
      </w:pPr>
    </w:p>
    <w:p w:rsidR="00B9386B" w:rsidRPr="00927717" w:rsidRDefault="00B9386B" w:rsidP="00A8562D">
      <w:pPr>
        <w:keepLines/>
        <w:spacing w:before="120" w:after="120" w:line="240" w:lineRule="auto"/>
        <w:ind w:right="56" w:firstLine="708"/>
        <w:jc w:val="both"/>
        <w:rPr>
          <w:rFonts w:ascii="Arial" w:eastAsia="Tahoma" w:hAnsi="Arial" w:cs="Arial"/>
          <w:b/>
          <w:spacing w:val="1"/>
          <w:sz w:val="20"/>
          <w:szCs w:val="20"/>
          <w:lang w:eastAsia="es-MX"/>
        </w:rPr>
      </w:pPr>
      <w:r w:rsidRPr="00927717">
        <w:rPr>
          <w:rFonts w:ascii="Arial" w:eastAsia="Tahoma" w:hAnsi="Arial" w:cs="Arial"/>
          <w:b/>
          <w:spacing w:val="1"/>
          <w:sz w:val="20"/>
          <w:szCs w:val="20"/>
          <w:lang w:eastAsia="es-MX"/>
        </w:rPr>
        <w:t>Inversiones Financieras y otras Provisiones</w:t>
      </w:r>
    </w:p>
    <w:p w:rsidR="00B9386B" w:rsidRPr="00927717" w:rsidRDefault="00B9386B" w:rsidP="00A8562D">
      <w:pPr>
        <w:keepLines/>
        <w:spacing w:before="120" w:after="120" w:line="240" w:lineRule="auto"/>
        <w:ind w:right="56"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Con un presupuesto solicitado para 2016 por 442 millones 446 mil pesos, se refleja un aumento por 22 millones 315 mil pesos respecto a los 420 millones 132 mil pesos autorizados para el presente año.</w:t>
      </w:r>
    </w:p>
    <w:p w:rsidR="00B9386B" w:rsidRPr="00927717" w:rsidRDefault="00B9386B" w:rsidP="00A8562D">
      <w:pPr>
        <w:keepLines/>
        <w:spacing w:before="120" w:after="120" w:line="240" w:lineRule="auto"/>
        <w:ind w:right="56"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Destacando la Secretaría de Seguridad Pública con 420 millones 447 mil pesos, recursos por Fondos Federales para la prevención del delito.</w:t>
      </w:r>
    </w:p>
    <w:p w:rsidR="00B9386B" w:rsidRPr="00927717" w:rsidRDefault="00B9386B" w:rsidP="00927717">
      <w:pPr>
        <w:keepLines/>
        <w:spacing w:before="120" w:after="120" w:line="240" w:lineRule="auto"/>
        <w:ind w:right="56"/>
        <w:jc w:val="both"/>
        <w:rPr>
          <w:rFonts w:ascii="Arial" w:eastAsia="Tahoma" w:hAnsi="Arial" w:cs="Arial"/>
          <w:b/>
          <w:spacing w:val="1"/>
          <w:sz w:val="20"/>
          <w:szCs w:val="20"/>
          <w:lang w:eastAsia="es-MX"/>
        </w:rPr>
      </w:pPr>
    </w:p>
    <w:p w:rsidR="00B9386B" w:rsidRPr="00927717" w:rsidRDefault="00B9386B" w:rsidP="00A8562D">
      <w:pPr>
        <w:keepLines/>
        <w:spacing w:before="120" w:after="120" w:line="240" w:lineRule="auto"/>
        <w:ind w:right="56" w:firstLine="708"/>
        <w:jc w:val="both"/>
        <w:rPr>
          <w:rFonts w:ascii="Arial" w:eastAsia="Tahoma" w:hAnsi="Arial" w:cs="Arial"/>
          <w:i/>
          <w:spacing w:val="1"/>
          <w:sz w:val="20"/>
          <w:szCs w:val="20"/>
          <w:u w:val="single"/>
          <w:lang w:eastAsia="es-MX"/>
        </w:rPr>
      </w:pPr>
      <w:r w:rsidRPr="00927717">
        <w:rPr>
          <w:rFonts w:ascii="Arial" w:eastAsia="Tahoma" w:hAnsi="Arial" w:cs="Arial"/>
          <w:i/>
          <w:spacing w:val="1"/>
          <w:sz w:val="20"/>
          <w:szCs w:val="20"/>
          <w:u w:val="single"/>
          <w:lang w:eastAsia="es-MX"/>
        </w:rPr>
        <w:t>Participaciones y Aportaciones</w:t>
      </w:r>
    </w:p>
    <w:p w:rsidR="00B9386B" w:rsidRPr="00927717" w:rsidRDefault="00B9386B" w:rsidP="00A8562D">
      <w:pPr>
        <w:keepLines/>
        <w:spacing w:before="120" w:after="120" w:line="240" w:lineRule="auto"/>
        <w:ind w:right="56"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Para atender las obligaciones que la normativa fiscal impone al Estado para con sus municipios, se presupuestan recursos en un monto de 5 mil 825 millones 307 mil pesos, siendo esto un aumento de 309 millones 461 mil pesos sobre lo aprobado 2015 de 5 mil 515 millones 846 mil pesos.</w:t>
      </w:r>
    </w:p>
    <w:p w:rsidR="00B9386B" w:rsidRPr="00927717" w:rsidRDefault="00B9386B" w:rsidP="00927717">
      <w:pPr>
        <w:keepLines/>
        <w:spacing w:before="120" w:after="120" w:line="240" w:lineRule="auto"/>
        <w:ind w:right="56"/>
        <w:jc w:val="both"/>
        <w:rPr>
          <w:rFonts w:ascii="Arial" w:eastAsia="Tahoma" w:hAnsi="Arial" w:cs="Arial"/>
          <w:spacing w:val="1"/>
          <w:sz w:val="20"/>
          <w:szCs w:val="20"/>
          <w:lang w:eastAsia="es-MX"/>
        </w:rPr>
      </w:pPr>
    </w:p>
    <w:p w:rsidR="00B9386B" w:rsidRPr="00927717" w:rsidRDefault="00B9386B" w:rsidP="00A8562D">
      <w:pPr>
        <w:keepLines/>
        <w:spacing w:before="120" w:after="120" w:line="240" w:lineRule="auto"/>
        <w:ind w:right="56" w:firstLine="708"/>
        <w:jc w:val="both"/>
        <w:rPr>
          <w:rFonts w:ascii="Arial" w:eastAsia="Tahoma" w:hAnsi="Arial" w:cs="Arial"/>
          <w:i/>
          <w:spacing w:val="1"/>
          <w:sz w:val="20"/>
          <w:szCs w:val="20"/>
          <w:u w:val="single"/>
          <w:lang w:eastAsia="es-MX"/>
        </w:rPr>
      </w:pPr>
      <w:r w:rsidRPr="00927717">
        <w:rPr>
          <w:rFonts w:ascii="Arial" w:eastAsia="Tahoma" w:hAnsi="Arial" w:cs="Arial"/>
          <w:i/>
          <w:spacing w:val="1"/>
          <w:sz w:val="20"/>
          <w:szCs w:val="20"/>
          <w:u w:val="single"/>
          <w:lang w:eastAsia="es-MX"/>
        </w:rPr>
        <w:lastRenderedPageBreak/>
        <w:t>Deuda Pública</w:t>
      </w:r>
    </w:p>
    <w:p w:rsidR="00B9386B" w:rsidRPr="00927717" w:rsidRDefault="00B9386B" w:rsidP="00A8562D">
      <w:pPr>
        <w:keepLines/>
        <w:spacing w:before="120" w:after="120" w:line="240" w:lineRule="auto"/>
        <w:ind w:right="56"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 xml:space="preserve">Siendo la deuda pública una obligación igualmente irrenunciable del Estado, para su servicio durante el próximo año se están presupuestando recursos en un monto de 5 mil 580 millones 146 mil pesos, cantidad que conlleva un aumento de 2 mil 309 millones 416 mil pesos con relación a lo presupuestado en 2015 de 3 mil 270 millones 730 mil pesos. </w:t>
      </w:r>
    </w:p>
    <w:p w:rsidR="00B9386B" w:rsidRPr="00927717" w:rsidRDefault="00B9386B" w:rsidP="00A8562D">
      <w:pPr>
        <w:keepLines/>
        <w:spacing w:before="120" w:after="120" w:line="240" w:lineRule="auto"/>
        <w:ind w:right="56"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 xml:space="preserve">Por partidas específicas de pago, así como por plazos a los que responden las obligaciones del Estado en materia de deuda pública, se presentan conforme a las siguientes asignaciones. </w:t>
      </w:r>
    </w:p>
    <w:p w:rsidR="00B9386B" w:rsidRPr="00B9386B" w:rsidRDefault="00B9386B" w:rsidP="00B9386B">
      <w:pPr>
        <w:spacing w:after="200" w:line="276" w:lineRule="auto"/>
        <w:rPr>
          <w:rFonts w:ascii="Tahoma" w:eastAsia="Times New Roman" w:hAnsi="Tahoma" w:cs="Tahoma"/>
          <w:b/>
          <w:szCs w:val="16"/>
          <w:lang w:eastAsia="es-MX"/>
        </w:rPr>
      </w:pPr>
    </w:p>
    <w:p w:rsidR="00B9386B" w:rsidRPr="00B9386B" w:rsidRDefault="00B9386B" w:rsidP="00B9386B">
      <w:pPr>
        <w:keepLines/>
        <w:spacing w:after="0" w:line="288" w:lineRule="auto"/>
        <w:jc w:val="center"/>
        <w:rPr>
          <w:rFonts w:ascii="Tahoma" w:eastAsia="Times New Roman" w:hAnsi="Tahoma" w:cs="Tahoma"/>
          <w:b/>
          <w:szCs w:val="16"/>
          <w:lang w:eastAsia="es-MX"/>
        </w:rPr>
      </w:pPr>
      <w:r w:rsidRPr="00B9386B">
        <w:rPr>
          <w:rFonts w:ascii="Tahoma" w:eastAsia="Times New Roman" w:hAnsi="Tahoma" w:cs="Tahoma"/>
          <w:b/>
          <w:szCs w:val="16"/>
          <w:lang w:eastAsia="es-MX"/>
        </w:rPr>
        <w:t>Capítulo de Deuda Pública, Asignaciones por Partidas</w:t>
      </w:r>
    </w:p>
    <w:p w:rsidR="00B9386B" w:rsidRPr="00B9386B" w:rsidRDefault="00B9386B" w:rsidP="00B9386B">
      <w:pPr>
        <w:keepLines/>
        <w:spacing w:after="0" w:line="288" w:lineRule="auto"/>
        <w:jc w:val="center"/>
        <w:rPr>
          <w:rFonts w:ascii="Tahoma" w:eastAsia="Times New Roman" w:hAnsi="Tahoma" w:cs="Tahoma"/>
          <w:b/>
          <w:sz w:val="16"/>
          <w:szCs w:val="16"/>
          <w:lang w:eastAsia="es-MX"/>
        </w:rPr>
      </w:pPr>
      <w:r w:rsidRPr="00B9386B">
        <w:rPr>
          <w:rFonts w:ascii="Tahoma" w:eastAsia="Times New Roman" w:hAnsi="Tahoma" w:cs="Tahoma"/>
          <w:b/>
          <w:sz w:val="16"/>
          <w:szCs w:val="16"/>
          <w:lang w:eastAsia="es-MX"/>
        </w:rPr>
        <w:t>(Miles de Pesos)</w:t>
      </w:r>
    </w:p>
    <w:tbl>
      <w:tblPr>
        <w:tblW w:w="902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306"/>
        <w:gridCol w:w="1574"/>
        <w:gridCol w:w="1574"/>
        <w:gridCol w:w="1574"/>
      </w:tblGrid>
      <w:tr w:rsidR="00B9386B" w:rsidRPr="00B9386B" w:rsidTr="00B9386B">
        <w:trPr>
          <w:trHeight w:val="487"/>
          <w:jc w:val="center"/>
        </w:trPr>
        <w:tc>
          <w:tcPr>
            <w:tcW w:w="4306" w:type="dxa"/>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color w:val="000000"/>
                <w:sz w:val="18"/>
                <w:szCs w:val="18"/>
                <w:lang w:eastAsia="es-MX"/>
              </w:rPr>
            </w:pPr>
            <w:r w:rsidRPr="00B9386B">
              <w:rPr>
                <w:rFonts w:ascii="Tahoma" w:eastAsia="Times New Roman" w:hAnsi="Tahoma" w:cs="Tahoma"/>
                <w:b/>
                <w:bCs/>
                <w:color w:val="000000"/>
                <w:sz w:val="18"/>
                <w:szCs w:val="18"/>
                <w:lang w:eastAsia="es-MX"/>
              </w:rPr>
              <w:t>CONCEPTO</w:t>
            </w:r>
          </w:p>
        </w:tc>
        <w:tc>
          <w:tcPr>
            <w:tcW w:w="1574" w:type="dxa"/>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color w:val="000000"/>
                <w:sz w:val="18"/>
                <w:szCs w:val="18"/>
                <w:lang w:eastAsia="es-MX"/>
              </w:rPr>
            </w:pPr>
            <w:r w:rsidRPr="00B9386B">
              <w:rPr>
                <w:rFonts w:ascii="Tahoma" w:eastAsia="Times New Roman" w:hAnsi="Tahoma" w:cs="Tahoma"/>
                <w:b/>
                <w:bCs/>
                <w:color w:val="000000"/>
                <w:sz w:val="18"/>
                <w:szCs w:val="18"/>
                <w:lang w:eastAsia="es-MX"/>
              </w:rPr>
              <w:t>APROBADO</w:t>
            </w:r>
          </w:p>
          <w:p w:rsidR="00B9386B" w:rsidRPr="00B9386B" w:rsidRDefault="00B9386B" w:rsidP="00B9386B">
            <w:pPr>
              <w:spacing w:after="0" w:line="276" w:lineRule="auto"/>
              <w:jc w:val="center"/>
              <w:rPr>
                <w:rFonts w:ascii="Tahoma" w:eastAsia="Times New Roman" w:hAnsi="Tahoma" w:cs="Tahoma"/>
                <w:b/>
                <w:bCs/>
                <w:color w:val="000000"/>
                <w:sz w:val="18"/>
                <w:szCs w:val="18"/>
                <w:lang w:eastAsia="es-MX"/>
              </w:rPr>
            </w:pPr>
            <w:r w:rsidRPr="00B9386B">
              <w:rPr>
                <w:rFonts w:ascii="Tahoma" w:eastAsia="Times New Roman" w:hAnsi="Tahoma" w:cs="Tahoma"/>
                <w:b/>
                <w:bCs/>
                <w:color w:val="000000"/>
                <w:sz w:val="18"/>
                <w:szCs w:val="18"/>
                <w:lang w:eastAsia="es-MX"/>
              </w:rPr>
              <w:t>2015</w:t>
            </w:r>
          </w:p>
        </w:tc>
        <w:tc>
          <w:tcPr>
            <w:tcW w:w="1574" w:type="dxa"/>
            <w:shd w:val="clear" w:color="auto" w:fill="EAF1DD"/>
            <w:vAlign w:val="center"/>
            <w:hideMark/>
          </w:tcPr>
          <w:p w:rsidR="00B9386B" w:rsidRPr="00B9386B" w:rsidRDefault="00B9386B" w:rsidP="00B9386B">
            <w:pPr>
              <w:spacing w:after="0" w:line="276" w:lineRule="auto"/>
              <w:jc w:val="center"/>
              <w:rPr>
                <w:rFonts w:ascii="Tahoma" w:eastAsia="Times New Roman" w:hAnsi="Tahoma" w:cs="Tahoma"/>
                <w:b/>
                <w:bCs/>
                <w:color w:val="000000"/>
                <w:sz w:val="18"/>
                <w:szCs w:val="18"/>
                <w:lang w:eastAsia="es-MX"/>
              </w:rPr>
            </w:pPr>
            <w:r w:rsidRPr="00B9386B">
              <w:rPr>
                <w:rFonts w:ascii="Tahoma" w:eastAsia="Times New Roman" w:hAnsi="Tahoma" w:cs="Tahoma"/>
                <w:b/>
                <w:bCs/>
                <w:color w:val="000000"/>
                <w:sz w:val="18"/>
                <w:szCs w:val="18"/>
                <w:lang w:eastAsia="es-MX"/>
              </w:rPr>
              <w:t>PROYECTO</w:t>
            </w:r>
          </w:p>
          <w:p w:rsidR="00B9386B" w:rsidRPr="00B9386B" w:rsidRDefault="00B9386B" w:rsidP="00B9386B">
            <w:pPr>
              <w:spacing w:after="0" w:line="276" w:lineRule="auto"/>
              <w:jc w:val="center"/>
              <w:rPr>
                <w:rFonts w:ascii="Tahoma" w:eastAsia="Times New Roman" w:hAnsi="Tahoma" w:cs="Tahoma"/>
                <w:b/>
                <w:bCs/>
                <w:color w:val="000000"/>
                <w:sz w:val="18"/>
                <w:szCs w:val="18"/>
                <w:lang w:eastAsia="es-MX"/>
              </w:rPr>
            </w:pPr>
            <w:r w:rsidRPr="00B9386B">
              <w:rPr>
                <w:rFonts w:ascii="Tahoma" w:eastAsia="Times New Roman" w:hAnsi="Tahoma" w:cs="Tahoma"/>
                <w:b/>
                <w:bCs/>
                <w:color w:val="000000"/>
                <w:sz w:val="18"/>
                <w:szCs w:val="18"/>
                <w:lang w:eastAsia="es-MX"/>
              </w:rPr>
              <w:t>2016</w:t>
            </w:r>
          </w:p>
        </w:tc>
        <w:tc>
          <w:tcPr>
            <w:tcW w:w="1574" w:type="dxa"/>
            <w:shd w:val="clear" w:color="auto" w:fill="EAF1DD"/>
            <w:vAlign w:val="center"/>
          </w:tcPr>
          <w:p w:rsidR="00B9386B" w:rsidRPr="00B9386B" w:rsidRDefault="00B9386B" w:rsidP="00B9386B">
            <w:pPr>
              <w:spacing w:after="0" w:line="276" w:lineRule="auto"/>
              <w:jc w:val="center"/>
              <w:rPr>
                <w:rFonts w:ascii="Tahoma" w:eastAsia="Times New Roman" w:hAnsi="Tahoma" w:cs="Tahoma"/>
                <w:b/>
                <w:bCs/>
                <w:color w:val="000000"/>
                <w:sz w:val="18"/>
                <w:szCs w:val="18"/>
                <w:lang w:eastAsia="es-MX"/>
              </w:rPr>
            </w:pPr>
            <w:r w:rsidRPr="00B9386B">
              <w:rPr>
                <w:rFonts w:ascii="Tahoma" w:eastAsia="Times New Roman" w:hAnsi="Tahoma" w:cs="Tahoma"/>
                <w:b/>
                <w:bCs/>
                <w:color w:val="000000"/>
                <w:sz w:val="18"/>
                <w:szCs w:val="18"/>
                <w:lang w:eastAsia="es-MX"/>
              </w:rPr>
              <w:t>VARIACIÓN</w:t>
            </w:r>
          </w:p>
        </w:tc>
      </w:tr>
      <w:tr w:rsidR="00B9386B" w:rsidRPr="00B9386B" w:rsidTr="004913DC">
        <w:trPr>
          <w:trHeight w:val="319"/>
          <w:jc w:val="center"/>
        </w:trPr>
        <w:tc>
          <w:tcPr>
            <w:tcW w:w="4306" w:type="dxa"/>
            <w:shd w:val="clear" w:color="auto" w:fill="auto"/>
            <w:vAlign w:val="center"/>
            <w:hideMark/>
          </w:tcPr>
          <w:p w:rsidR="00B9386B" w:rsidRPr="00B9386B" w:rsidRDefault="00B9386B" w:rsidP="00B9386B">
            <w:pPr>
              <w:spacing w:after="0" w:line="276" w:lineRule="auto"/>
              <w:jc w:val="both"/>
              <w:rPr>
                <w:rFonts w:ascii="Tahoma" w:eastAsia="Times New Roman" w:hAnsi="Tahoma" w:cs="Tahoma"/>
                <w:b/>
                <w:bCs/>
                <w:color w:val="000000"/>
                <w:sz w:val="18"/>
                <w:szCs w:val="18"/>
                <w:lang w:eastAsia="es-MX"/>
              </w:rPr>
            </w:pPr>
            <w:r w:rsidRPr="00B9386B">
              <w:rPr>
                <w:rFonts w:ascii="Tahoma" w:eastAsia="Times New Roman" w:hAnsi="Tahoma" w:cs="Tahoma"/>
                <w:b/>
                <w:bCs/>
                <w:color w:val="000000"/>
                <w:sz w:val="18"/>
                <w:szCs w:val="18"/>
                <w:lang w:eastAsia="es-MX"/>
              </w:rPr>
              <w:t>Largo Plazo</w:t>
            </w:r>
          </w:p>
        </w:tc>
        <w:tc>
          <w:tcPr>
            <w:tcW w:w="1574" w:type="dxa"/>
            <w:shd w:val="clear" w:color="auto" w:fill="auto"/>
            <w:vAlign w:val="center"/>
            <w:hideMark/>
          </w:tcPr>
          <w:p w:rsidR="00B9386B" w:rsidRPr="00B9386B" w:rsidRDefault="00B9386B" w:rsidP="000D6980">
            <w:pPr>
              <w:spacing w:after="0" w:line="276" w:lineRule="auto"/>
              <w:ind w:firstLineChars="100" w:firstLine="181"/>
              <w:jc w:val="right"/>
              <w:rPr>
                <w:rFonts w:ascii="Tahoma" w:eastAsia="Times New Roman" w:hAnsi="Tahoma" w:cs="Tahoma"/>
                <w:b/>
                <w:bCs/>
                <w:color w:val="000000"/>
                <w:sz w:val="18"/>
                <w:szCs w:val="18"/>
                <w:lang w:eastAsia="es-MX"/>
              </w:rPr>
            </w:pPr>
            <w:r w:rsidRPr="00B9386B">
              <w:rPr>
                <w:rFonts w:ascii="Tahoma" w:eastAsia="Times New Roman" w:hAnsi="Tahoma" w:cs="Tahoma"/>
                <w:b/>
                <w:bCs/>
                <w:color w:val="000000"/>
                <w:sz w:val="18"/>
                <w:szCs w:val="18"/>
                <w:lang w:eastAsia="es-MX"/>
              </w:rPr>
              <w:t>1,015,608</w:t>
            </w:r>
          </w:p>
        </w:tc>
        <w:tc>
          <w:tcPr>
            <w:tcW w:w="1574" w:type="dxa"/>
            <w:shd w:val="clear" w:color="auto" w:fill="auto"/>
            <w:vAlign w:val="center"/>
            <w:hideMark/>
          </w:tcPr>
          <w:p w:rsidR="00B9386B" w:rsidRPr="00B9386B" w:rsidRDefault="00B9386B" w:rsidP="000D6980">
            <w:pPr>
              <w:spacing w:after="0" w:line="276" w:lineRule="auto"/>
              <w:ind w:firstLineChars="100" w:firstLine="181"/>
              <w:jc w:val="right"/>
              <w:rPr>
                <w:rFonts w:ascii="Tahoma" w:eastAsia="Times New Roman" w:hAnsi="Tahoma" w:cs="Tahoma"/>
                <w:b/>
                <w:bCs/>
                <w:color w:val="000000"/>
                <w:sz w:val="18"/>
                <w:szCs w:val="18"/>
                <w:lang w:eastAsia="es-MX"/>
              </w:rPr>
            </w:pPr>
            <w:r w:rsidRPr="00B9386B">
              <w:rPr>
                <w:rFonts w:ascii="Tahoma" w:eastAsia="Times New Roman" w:hAnsi="Tahoma" w:cs="Tahoma"/>
                <w:b/>
                <w:bCs/>
                <w:color w:val="000000"/>
                <w:sz w:val="18"/>
                <w:szCs w:val="18"/>
                <w:lang w:eastAsia="es-MX"/>
              </w:rPr>
              <w:t>1,256,478</w:t>
            </w:r>
          </w:p>
        </w:tc>
        <w:tc>
          <w:tcPr>
            <w:tcW w:w="1574" w:type="dxa"/>
            <w:vAlign w:val="center"/>
          </w:tcPr>
          <w:p w:rsidR="00B9386B" w:rsidRPr="00B9386B" w:rsidRDefault="00B9386B" w:rsidP="00B9386B">
            <w:pPr>
              <w:spacing w:after="0" w:line="276" w:lineRule="auto"/>
              <w:jc w:val="right"/>
              <w:rPr>
                <w:rFonts w:ascii="Tahoma" w:eastAsia="Times New Roman" w:hAnsi="Tahoma" w:cs="Tahoma"/>
                <w:b/>
                <w:bCs/>
                <w:color w:val="000000"/>
                <w:sz w:val="18"/>
                <w:szCs w:val="18"/>
                <w:lang w:eastAsia="es-MX"/>
              </w:rPr>
            </w:pPr>
            <w:r w:rsidRPr="00B9386B">
              <w:rPr>
                <w:rFonts w:ascii="Tahoma" w:eastAsia="Times New Roman" w:hAnsi="Tahoma" w:cs="Tahoma"/>
                <w:b/>
                <w:bCs/>
                <w:color w:val="000000"/>
                <w:sz w:val="18"/>
                <w:szCs w:val="18"/>
                <w:lang w:eastAsia="es-MX"/>
              </w:rPr>
              <w:t>240,870</w:t>
            </w:r>
          </w:p>
        </w:tc>
      </w:tr>
      <w:tr w:rsidR="00B9386B" w:rsidRPr="00B9386B" w:rsidTr="004913DC">
        <w:trPr>
          <w:trHeight w:val="304"/>
          <w:jc w:val="center"/>
        </w:trPr>
        <w:tc>
          <w:tcPr>
            <w:tcW w:w="4306" w:type="dxa"/>
            <w:shd w:val="clear" w:color="auto" w:fill="auto"/>
            <w:vAlign w:val="center"/>
            <w:hideMark/>
          </w:tcPr>
          <w:p w:rsidR="00B9386B" w:rsidRPr="00B9386B" w:rsidRDefault="00B9386B" w:rsidP="00B9386B">
            <w:pPr>
              <w:spacing w:after="0" w:line="276" w:lineRule="auto"/>
              <w:jc w:val="both"/>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         Amortización</w:t>
            </w:r>
          </w:p>
        </w:tc>
        <w:tc>
          <w:tcPr>
            <w:tcW w:w="1574" w:type="dxa"/>
            <w:shd w:val="clear" w:color="auto" w:fill="auto"/>
            <w:vAlign w:val="center"/>
            <w:hideMark/>
          </w:tcPr>
          <w:p w:rsidR="00B9386B" w:rsidRPr="00B9386B" w:rsidRDefault="00B9386B" w:rsidP="00B9386B">
            <w:pPr>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268,791</w:t>
            </w:r>
          </w:p>
        </w:tc>
        <w:tc>
          <w:tcPr>
            <w:tcW w:w="1574" w:type="dxa"/>
            <w:shd w:val="clear" w:color="auto" w:fill="auto"/>
            <w:vAlign w:val="center"/>
            <w:hideMark/>
          </w:tcPr>
          <w:p w:rsidR="00B9386B" w:rsidRPr="00B9386B" w:rsidRDefault="00B9386B" w:rsidP="00B9386B">
            <w:pPr>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425,505</w:t>
            </w:r>
          </w:p>
        </w:tc>
        <w:tc>
          <w:tcPr>
            <w:tcW w:w="1574" w:type="dxa"/>
            <w:vAlign w:val="center"/>
          </w:tcPr>
          <w:p w:rsidR="00B9386B" w:rsidRPr="00B9386B" w:rsidRDefault="00B9386B" w:rsidP="00B9386B">
            <w:pPr>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156,744</w:t>
            </w:r>
          </w:p>
        </w:tc>
      </w:tr>
      <w:tr w:rsidR="00B9386B" w:rsidRPr="00B9386B" w:rsidTr="004913DC">
        <w:trPr>
          <w:trHeight w:val="304"/>
          <w:jc w:val="center"/>
        </w:trPr>
        <w:tc>
          <w:tcPr>
            <w:tcW w:w="4306" w:type="dxa"/>
            <w:shd w:val="clear" w:color="auto" w:fill="auto"/>
            <w:vAlign w:val="center"/>
            <w:hideMark/>
          </w:tcPr>
          <w:p w:rsidR="00B9386B" w:rsidRPr="00B9386B" w:rsidRDefault="00B9386B" w:rsidP="00B9386B">
            <w:pPr>
              <w:spacing w:after="0" w:line="276" w:lineRule="auto"/>
              <w:jc w:val="both"/>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         Intereses</w:t>
            </w:r>
          </w:p>
        </w:tc>
        <w:tc>
          <w:tcPr>
            <w:tcW w:w="1574" w:type="dxa"/>
            <w:shd w:val="clear" w:color="auto" w:fill="auto"/>
            <w:vAlign w:val="center"/>
            <w:hideMark/>
          </w:tcPr>
          <w:p w:rsidR="00B9386B" w:rsidRPr="00B9386B" w:rsidRDefault="00B9386B" w:rsidP="00B9386B">
            <w:pPr>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746,817</w:t>
            </w:r>
          </w:p>
        </w:tc>
        <w:tc>
          <w:tcPr>
            <w:tcW w:w="1574" w:type="dxa"/>
            <w:shd w:val="clear" w:color="auto" w:fill="auto"/>
            <w:vAlign w:val="center"/>
            <w:hideMark/>
          </w:tcPr>
          <w:p w:rsidR="00B9386B" w:rsidRPr="00B9386B" w:rsidRDefault="00B9386B" w:rsidP="00B9386B">
            <w:pPr>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830,973</w:t>
            </w:r>
          </w:p>
        </w:tc>
        <w:tc>
          <w:tcPr>
            <w:tcW w:w="1574" w:type="dxa"/>
            <w:vAlign w:val="center"/>
          </w:tcPr>
          <w:p w:rsidR="00B9386B" w:rsidRPr="00B9386B" w:rsidRDefault="00B9386B" w:rsidP="00B9386B">
            <w:pPr>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84,156</w:t>
            </w:r>
          </w:p>
        </w:tc>
      </w:tr>
      <w:tr w:rsidR="00B9386B" w:rsidRPr="00B9386B" w:rsidTr="004913DC">
        <w:trPr>
          <w:trHeight w:val="304"/>
          <w:jc w:val="center"/>
        </w:trPr>
        <w:tc>
          <w:tcPr>
            <w:tcW w:w="4306" w:type="dxa"/>
            <w:shd w:val="clear" w:color="auto" w:fill="auto"/>
            <w:vAlign w:val="center"/>
            <w:hideMark/>
          </w:tcPr>
          <w:p w:rsidR="00B9386B" w:rsidRPr="00B9386B" w:rsidRDefault="00B9386B" w:rsidP="00B9386B">
            <w:pPr>
              <w:spacing w:after="0" w:line="276" w:lineRule="auto"/>
              <w:jc w:val="both"/>
              <w:rPr>
                <w:rFonts w:ascii="Tahoma" w:eastAsia="Times New Roman" w:hAnsi="Tahoma" w:cs="Tahoma"/>
                <w:b/>
                <w:bCs/>
                <w:color w:val="000000"/>
                <w:sz w:val="18"/>
                <w:szCs w:val="18"/>
                <w:lang w:eastAsia="es-MX"/>
              </w:rPr>
            </w:pPr>
            <w:r w:rsidRPr="00B9386B">
              <w:rPr>
                <w:rFonts w:ascii="Tahoma" w:eastAsia="Times New Roman" w:hAnsi="Tahoma" w:cs="Tahoma"/>
                <w:b/>
                <w:bCs/>
                <w:color w:val="000000"/>
                <w:sz w:val="18"/>
                <w:szCs w:val="18"/>
                <w:lang w:eastAsia="es-MX"/>
              </w:rPr>
              <w:t>Corto Plazo</w:t>
            </w:r>
          </w:p>
        </w:tc>
        <w:tc>
          <w:tcPr>
            <w:tcW w:w="1574" w:type="dxa"/>
            <w:shd w:val="clear" w:color="auto" w:fill="auto"/>
            <w:vAlign w:val="center"/>
            <w:hideMark/>
          </w:tcPr>
          <w:p w:rsidR="00B9386B" w:rsidRPr="00B9386B" w:rsidRDefault="00B9386B" w:rsidP="000D6980">
            <w:pPr>
              <w:spacing w:after="0" w:line="276" w:lineRule="auto"/>
              <w:ind w:firstLineChars="100" w:firstLine="181"/>
              <w:jc w:val="right"/>
              <w:rPr>
                <w:rFonts w:ascii="Tahoma" w:eastAsia="Times New Roman" w:hAnsi="Tahoma" w:cs="Tahoma"/>
                <w:b/>
                <w:bCs/>
                <w:color w:val="000000"/>
                <w:sz w:val="18"/>
                <w:szCs w:val="18"/>
                <w:lang w:eastAsia="es-MX"/>
              </w:rPr>
            </w:pPr>
            <w:r w:rsidRPr="00B9386B">
              <w:rPr>
                <w:rFonts w:ascii="Tahoma" w:eastAsia="Times New Roman" w:hAnsi="Tahoma" w:cs="Tahoma"/>
                <w:b/>
                <w:bCs/>
                <w:color w:val="000000"/>
                <w:sz w:val="18"/>
                <w:szCs w:val="18"/>
                <w:lang w:eastAsia="es-MX"/>
              </w:rPr>
              <w:t>1,088,724</w:t>
            </w:r>
          </w:p>
        </w:tc>
        <w:tc>
          <w:tcPr>
            <w:tcW w:w="1574" w:type="dxa"/>
            <w:shd w:val="clear" w:color="auto" w:fill="auto"/>
            <w:vAlign w:val="center"/>
            <w:hideMark/>
          </w:tcPr>
          <w:p w:rsidR="00B9386B" w:rsidRPr="00B9386B" w:rsidRDefault="00B9386B" w:rsidP="000D6980">
            <w:pPr>
              <w:spacing w:after="0" w:line="276" w:lineRule="auto"/>
              <w:ind w:firstLineChars="100" w:firstLine="181"/>
              <w:jc w:val="right"/>
              <w:rPr>
                <w:rFonts w:ascii="Tahoma" w:eastAsia="Times New Roman" w:hAnsi="Tahoma" w:cs="Tahoma"/>
                <w:b/>
                <w:bCs/>
                <w:color w:val="000000"/>
                <w:sz w:val="18"/>
                <w:szCs w:val="18"/>
                <w:lang w:eastAsia="es-MX"/>
              </w:rPr>
            </w:pPr>
            <w:r w:rsidRPr="00B9386B">
              <w:rPr>
                <w:rFonts w:ascii="Tahoma" w:eastAsia="Times New Roman" w:hAnsi="Tahoma" w:cs="Tahoma"/>
                <w:b/>
                <w:bCs/>
                <w:color w:val="000000"/>
                <w:sz w:val="18"/>
                <w:szCs w:val="18"/>
                <w:lang w:eastAsia="es-MX"/>
              </w:rPr>
              <w:t>907,975</w:t>
            </w:r>
          </w:p>
        </w:tc>
        <w:tc>
          <w:tcPr>
            <w:tcW w:w="1574" w:type="dxa"/>
            <w:vAlign w:val="center"/>
          </w:tcPr>
          <w:p w:rsidR="00B9386B" w:rsidRPr="00B9386B" w:rsidRDefault="00B9386B" w:rsidP="00B9386B">
            <w:pPr>
              <w:spacing w:after="0" w:line="276" w:lineRule="auto"/>
              <w:jc w:val="right"/>
              <w:rPr>
                <w:rFonts w:ascii="Tahoma" w:eastAsia="Times New Roman" w:hAnsi="Tahoma" w:cs="Tahoma"/>
                <w:b/>
                <w:bCs/>
                <w:color w:val="000000"/>
                <w:sz w:val="18"/>
                <w:szCs w:val="18"/>
                <w:lang w:eastAsia="es-MX"/>
              </w:rPr>
            </w:pPr>
            <w:r w:rsidRPr="00B9386B">
              <w:rPr>
                <w:rFonts w:ascii="Tahoma" w:eastAsia="Times New Roman" w:hAnsi="Tahoma" w:cs="Tahoma"/>
                <w:b/>
                <w:bCs/>
                <w:color w:val="000000"/>
                <w:sz w:val="18"/>
                <w:szCs w:val="18"/>
                <w:lang w:eastAsia="es-MX"/>
              </w:rPr>
              <w:t>-180,749</w:t>
            </w:r>
          </w:p>
        </w:tc>
      </w:tr>
      <w:tr w:rsidR="00B9386B" w:rsidRPr="00B9386B" w:rsidTr="004913DC">
        <w:trPr>
          <w:trHeight w:val="304"/>
          <w:jc w:val="center"/>
        </w:trPr>
        <w:tc>
          <w:tcPr>
            <w:tcW w:w="4306" w:type="dxa"/>
            <w:shd w:val="clear" w:color="auto" w:fill="auto"/>
            <w:vAlign w:val="center"/>
            <w:hideMark/>
          </w:tcPr>
          <w:p w:rsidR="00B9386B" w:rsidRPr="00B9386B" w:rsidRDefault="00B9386B" w:rsidP="00B9386B">
            <w:pPr>
              <w:spacing w:after="0" w:line="276" w:lineRule="auto"/>
              <w:jc w:val="both"/>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         Amortización</w:t>
            </w:r>
          </w:p>
        </w:tc>
        <w:tc>
          <w:tcPr>
            <w:tcW w:w="1574" w:type="dxa"/>
            <w:shd w:val="clear" w:color="auto" w:fill="auto"/>
            <w:vAlign w:val="center"/>
            <w:hideMark/>
          </w:tcPr>
          <w:p w:rsidR="00B9386B" w:rsidRPr="00B9386B" w:rsidRDefault="00B9386B" w:rsidP="00B9386B">
            <w:pPr>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1,062,500</w:t>
            </w:r>
          </w:p>
        </w:tc>
        <w:tc>
          <w:tcPr>
            <w:tcW w:w="1574" w:type="dxa"/>
            <w:shd w:val="clear" w:color="auto" w:fill="auto"/>
            <w:vAlign w:val="center"/>
            <w:hideMark/>
          </w:tcPr>
          <w:p w:rsidR="00B9386B" w:rsidRPr="00B9386B" w:rsidRDefault="00B9386B" w:rsidP="00B9386B">
            <w:pPr>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848,756</w:t>
            </w:r>
          </w:p>
        </w:tc>
        <w:tc>
          <w:tcPr>
            <w:tcW w:w="1574" w:type="dxa"/>
            <w:vAlign w:val="center"/>
          </w:tcPr>
          <w:p w:rsidR="00B9386B" w:rsidRPr="00B9386B" w:rsidRDefault="00B9386B" w:rsidP="00B9386B">
            <w:pPr>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-203,744</w:t>
            </w:r>
          </w:p>
        </w:tc>
      </w:tr>
      <w:tr w:rsidR="00B9386B" w:rsidRPr="00B9386B" w:rsidTr="004913DC">
        <w:trPr>
          <w:trHeight w:val="304"/>
          <w:jc w:val="center"/>
        </w:trPr>
        <w:tc>
          <w:tcPr>
            <w:tcW w:w="4306" w:type="dxa"/>
            <w:shd w:val="clear" w:color="auto" w:fill="auto"/>
            <w:vAlign w:val="center"/>
            <w:hideMark/>
          </w:tcPr>
          <w:p w:rsidR="00B9386B" w:rsidRPr="00B9386B" w:rsidRDefault="00B9386B" w:rsidP="00B9386B">
            <w:pPr>
              <w:spacing w:after="0" w:line="276" w:lineRule="auto"/>
              <w:jc w:val="both"/>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         Intereses</w:t>
            </w:r>
          </w:p>
        </w:tc>
        <w:tc>
          <w:tcPr>
            <w:tcW w:w="1574" w:type="dxa"/>
            <w:shd w:val="clear" w:color="auto" w:fill="auto"/>
            <w:vAlign w:val="center"/>
            <w:hideMark/>
          </w:tcPr>
          <w:p w:rsidR="00B9386B" w:rsidRPr="00B9386B" w:rsidRDefault="00B9386B" w:rsidP="00B9386B">
            <w:pPr>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26,224</w:t>
            </w:r>
          </w:p>
        </w:tc>
        <w:tc>
          <w:tcPr>
            <w:tcW w:w="1574" w:type="dxa"/>
            <w:shd w:val="clear" w:color="auto" w:fill="auto"/>
            <w:vAlign w:val="center"/>
            <w:hideMark/>
          </w:tcPr>
          <w:p w:rsidR="00B9386B" w:rsidRPr="00B9386B" w:rsidRDefault="00B9386B" w:rsidP="00B9386B">
            <w:pPr>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59,219</w:t>
            </w:r>
          </w:p>
        </w:tc>
        <w:tc>
          <w:tcPr>
            <w:tcW w:w="1574" w:type="dxa"/>
            <w:vAlign w:val="center"/>
          </w:tcPr>
          <w:p w:rsidR="00B9386B" w:rsidRPr="00B9386B" w:rsidRDefault="00B9386B" w:rsidP="00B9386B">
            <w:pPr>
              <w:spacing w:after="0" w:line="276" w:lineRule="auto"/>
              <w:jc w:val="right"/>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32,995</w:t>
            </w:r>
          </w:p>
        </w:tc>
      </w:tr>
      <w:tr w:rsidR="00B9386B" w:rsidRPr="00B9386B" w:rsidTr="004913DC">
        <w:trPr>
          <w:trHeight w:val="304"/>
          <w:jc w:val="center"/>
        </w:trPr>
        <w:tc>
          <w:tcPr>
            <w:tcW w:w="4306" w:type="dxa"/>
            <w:shd w:val="clear" w:color="auto" w:fill="auto"/>
            <w:vAlign w:val="center"/>
          </w:tcPr>
          <w:p w:rsidR="00B9386B" w:rsidRPr="00B9386B" w:rsidRDefault="00B9386B" w:rsidP="00B9386B">
            <w:pPr>
              <w:spacing w:after="0" w:line="276" w:lineRule="auto"/>
              <w:jc w:val="both"/>
              <w:rPr>
                <w:rFonts w:ascii="Tahoma" w:eastAsia="Times New Roman" w:hAnsi="Tahoma" w:cs="Tahoma"/>
                <w:b/>
                <w:color w:val="000000"/>
                <w:sz w:val="18"/>
                <w:szCs w:val="18"/>
                <w:lang w:eastAsia="es-MX"/>
              </w:rPr>
            </w:pPr>
            <w:r w:rsidRPr="00B9386B">
              <w:rPr>
                <w:rFonts w:ascii="Tahoma" w:eastAsia="Times New Roman" w:hAnsi="Tahoma" w:cs="Tahoma"/>
                <w:b/>
                <w:color w:val="000000"/>
                <w:sz w:val="18"/>
                <w:szCs w:val="18"/>
                <w:lang w:eastAsia="es-MX"/>
              </w:rPr>
              <w:t>Costos Por Cobertura de la Deuda</w:t>
            </w:r>
          </w:p>
        </w:tc>
        <w:tc>
          <w:tcPr>
            <w:tcW w:w="1574" w:type="dxa"/>
            <w:shd w:val="clear" w:color="auto" w:fill="auto"/>
            <w:vAlign w:val="center"/>
          </w:tcPr>
          <w:p w:rsidR="00B9386B" w:rsidRPr="00B9386B" w:rsidRDefault="00B9386B" w:rsidP="00B9386B">
            <w:pPr>
              <w:spacing w:after="0" w:line="276" w:lineRule="auto"/>
              <w:jc w:val="right"/>
              <w:rPr>
                <w:rFonts w:ascii="Tahoma" w:eastAsia="Times New Roman" w:hAnsi="Tahoma" w:cs="Tahoma"/>
                <w:b/>
                <w:color w:val="000000"/>
                <w:sz w:val="18"/>
                <w:szCs w:val="18"/>
                <w:lang w:eastAsia="es-MX"/>
              </w:rPr>
            </w:pPr>
            <w:r w:rsidRPr="00B9386B">
              <w:rPr>
                <w:rFonts w:ascii="Tahoma" w:eastAsia="Times New Roman" w:hAnsi="Tahoma" w:cs="Tahoma"/>
                <w:b/>
                <w:color w:val="000000"/>
                <w:sz w:val="18"/>
                <w:szCs w:val="18"/>
                <w:lang w:eastAsia="es-MX"/>
              </w:rPr>
              <w:t>-</w:t>
            </w:r>
          </w:p>
        </w:tc>
        <w:tc>
          <w:tcPr>
            <w:tcW w:w="1574" w:type="dxa"/>
            <w:shd w:val="clear" w:color="auto" w:fill="auto"/>
            <w:vAlign w:val="center"/>
          </w:tcPr>
          <w:p w:rsidR="00B9386B" w:rsidRPr="00B9386B" w:rsidRDefault="00B9386B" w:rsidP="00B9386B">
            <w:pPr>
              <w:spacing w:after="0" w:line="276" w:lineRule="auto"/>
              <w:jc w:val="right"/>
              <w:rPr>
                <w:rFonts w:ascii="Tahoma" w:eastAsia="Times New Roman" w:hAnsi="Tahoma" w:cs="Tahoma"/>
                <w:b/>
                <w:color w:val="000000"/>
                <w:sz w:val="18"/>
                <w:szCs w:val="18"/>
                <w:lang w:eastAsia="es-MX"/>
              </w:rPr>
            </w:pPr>
            <w:r w:rsidRPr="00B9386B">
              <w:rPr>
                <w:rFonts w:ascii="Tahoma" w:eastAsia="Times New Roman" w:hAnsi="Tahoma" w:cs="Tahoma"/>
                <w:b/>
                <w:color w:val="000000"/>
                <w:sz w:val="18"/>
                <w:szCs w:val="18"/>
                <w:lang w:eastAsia="es-MX"/>
              </w:rPr>
              <w:t>219,173</w:t>
            </w:r>
          </w:p>
        </w:tc>
        <w:tc>
          <w:tcPr>
            <w:tcW w:w="1574" w:type="dxa"/>
            <w:vAlign w:val="center"/>
          </w:tcPr>
          <w:p w:rsidR="00B9386B" w:rsidRPr="00B9386B" w:rsidRDefault="00B9386B" w:rsidP="00B9386B">
            <w:pPr>
              <w:spacing w:after="0" w:line="276" w:lineRule="auto"/>
              <w:jc w:val="right"/>
              <w:rPr>
                <w:rFonts w:ascii="Tahoma" w:eastAsia="Times New Roman" w:hAnsi="Tahoma" w:cs="Tahoma"/>
                <w:b/>
                <w:color w:val="000000"/>
                <w:sz w:val="18"/>
                <w:szCs w:val="18"/>
                <w:lang w:eastAsia="es-MX"/>
              </w:rPr>
            </w:pPr>
            <w:r w:rsidRPr="00B9386B">
              <w:rPr>
                <w:rFonts w:ascii="Tahoma" w:eastAsia="Times New Roman" w:hAnsi="Tahoma" w:cs="Tahoma"/>
                <w:b/>
                <w:color w:val="000000"/>
                <w:sz w:val="18"/>
                <w:szCs w:val="18"/>
                <w:lang w:eastAsia="es-MX"/>
              </w:rPr>
              <w:t>219,173</w:t>
            </w:r>
          </w:p>
        </w:tc>
      </w:tr>
      <w:tr w:rsidR="00B9386B" w:rsidRPr="00B9386B" w:rsidTr="004913DC">
        <w:trPr>
          <w:trHeight w:val="304"/>
          <w:jc w:val="center"/>
        </w:trPr>
        <w:tc>
          <w:tcPr>
            <w:tcW w:w="4306" w:type="dxa"/>
            <w:shd w:val="clear" w:color="auto" w:fill="auto"/>
            <w:vAlign w:val="center"/>
            <w:hideMark/>
          </w:tcPr>
          <w:p w:rsidR="00B9386B" w:rsidRPr="00B9386B" w:rsidRDefault="00B9386B" w:rsidP="00B9386B">
            <w:pPr>
              <w:spacing w:after="0" w:line="276" w:lineRule="auto"/>
              <w:jc w:val="both"/>
              <w:rPr>
                <w:rFonts w:ascii="Tahoma" w:eastAsia="Times New Roman" w:hAnsi="Tahoma" w:cs="Tahoma"/>
                <w:b/>
                <w:bCs/>
                <w:color w:val="000000"/>
                <w:sz w:val="18"/>
                <w:szCs w:val="18"/>
                <w:lang w:eastAsia="es-MX"/>
              </w:rPr>
            </w:pPr>
            <w:r w:rsidRPr="00B9386B">
              <w:rPr>
                <w:rFonts w:ascii="Tahoma" w:eastAsia="Times New Roman" w:hAnsi="Tahoma" w:cs="Tahoma"/>
                <w:b/>
                <w:bCs/>
                <w:color w:val="000000"/>
                <w:sz w:val="18"/>
                <w:szCs w:val="18"/>
                <w:lang w:eastAsia="es-MX"/>
              </w:rPr>
              <w:t>ADEFAS</w:t>
            </w:r>
          </w:p>
        </w:tc>
        <w:tc>
          <w:tcPr>
            <w:tcW w:w="1574" w:type="dxa"/>
            <w:shd w:val="clear" w:color="auto" w:fill="auto"/>
            <w:vAlign w:val="center"/>
            <w:hideMark/>
          </w:tcPr>
          <w:p w:rsidR="00B9386B" w:rsidRPr="00B9386B" w:rsidRDefault="00B9386B" w:rsidP="000D6980">
            <w:pPr>
              <w:spacing w:after="0" w:line="276" w:lineRule="auto"/>
              <w:ind w:firstLineChars="100" w:firstLine="181"/>
              <w:jc w:val="right"/>
              <w:rPr>
                <w:rFonts w:ascii="Tahoma" w:eastAsia="Times New Roman" w:hAnsi="Tahoma" w:cs="Tahoma"/>
                <w:b/>
                <w:bCs/>
                <w:color w:val="000000"/>
                <w:sz w:val="18"/>
                <w:szCs w:val="18"/>
                <w:lang w:eastAsia="es-MX"/>
              </w:rPr>
            </w:pPr>
            <w:r w:rsidRPr="00B9386B">
              <w:rPr>
                <w:rFonts w:ascii="Tahoma" w:eastAsia="Times New Roman" w:hAnsi="Tahoma" w:cs="Tahoma"/>
                <w:b/>
                <w:bCs/>
                <w:color w:val="000000"/>
                <w:sz w:val="18"/>
                <w:szCs w:val="18"/>
                <w:lang w:eastAsia="es-MX"/>
              </w:rPr>
              <w:t>900,000</w:t>
            </w:r>
          </w:p>
        </w:tc>
        <w:tc>
          <w:tcPr>
            <w:tcW w:w="1574" w:type="dxa"/>
            <w:shd w:val="clear" w:color="auto" w:fill="auto"/>
            <w:vAlign w:val="center"/>
            <w:hideMark/>
          </w:tcPr>
          <w:p w:rsidR="00B9386B" w:rsidRPr="00B9386B" w:rsidRDefault="00B9386B" w:rsidP="000D6980">
            <w:pPr>
              <w:spacing w:after="0" w:line="276" w:lineRule="auto"/>
              <w:ind w:firstLineChars="100" w:firstLine="181"/>
              <w:jc w:val="right"/>
              <w:rPr>
                <w:rFonts w:ascii="Tahoma" w:eastAsia="Times New Roman" w:hAnsi="Tahoma" w:cs="Tahoma"/>
                <w:b/>
                <w:bCs/>
                <w:color w:val="000000"/>
                <w:sz w:val="18"/>
                <w:szCs w:val="18"/>
                <w:lang w:eastAsia="es-MX"/>
              </w:rPr>
            </w:pPr>
            <w:r w:rsidRPr="00B9386B">
              <w:rPr>
                <w:rFonts w:ascii="Tahoma" w:eastAsia="Times New Roman" w:hAnsi="Tahoma" w:cs="Tahoma"/>
                <w:b/>
                <w:bCs/>
                <w:color w:val="000000"/>
                <w:sz w:val="18"/>
                <w:szCs w:val="18"/>
                <w:lang w:eastAsia="es-MX"/>
              </w:rPr>
              <w:t>3,024,000</w:t>
            </w:r>
          </w:p>
        </w:tc>
        <w:tc>
          <w:tcPr>
            <w:tcW w:w="1574" w:type="dxa"/>
            <w:vAlign w:val="center"/>
          </w:tcPr>
          <w:p w:rsidR="00B9386B" w:rsidRPr="00B9386B" w:rsidRDefault="00B9386B" w:rsidP="00B9386B">
            <w:pPr>
              <w:spacing w:after="0" w:line="276" w:lineRule="auto"/>
              <w:jc w:val="right"/>
              <w:rPr>
                <w:rFonts w:ascii="Tahoma" w:eastAsia="Times New Roman" w:hAnsi="Tahoma" w:cs="Tahoma"/>
                <w:b/>
                <w:bCs/>
                <w:color w:val="000000"/>
                <w:sz w:val="18"/>
                <w:szCs w:val="18"/>
                <w:lang w:eastAsia="es-MX"/>
              </w:rPr>
            </w:pPr>
            <w:r w:rsidRPr="00B9386B">
              <w:rPr>
                <w:rFonts w:ascii="Tahoma" w:eastAsia="Times New Roman" w:hAnsi="Tahoma" w:cs="Tahoma"/>
                <w:b/>
                <w:bCs/>
                <w:color w:val="000000"/>
                <w:sz w:val="18"/>
                <w:szCs w:val="18"/>
                <w:lang w:eastAsia="es-MX"/>
              </w:rPr>
              <w:t>2,124,000</w:t>
            </w:r>
          </w:p>
        </w:tc>
      </w:tr>
      <w:tr w:rsidR="00B9386B" w:rsidRPr="00B9386B" w:rsidTr="004913DC">
        <w:trPr>
          <w:trHeight w:val="319"/>
          <w:jc w:val="center"/>
        </w:trPr>
        <w:tc>
          <w:tcPr>
            <w:tcW w:w="4306" w:type="dxa"/>
            <w:shd w:val="clear" w:color="auto" w:fill="auto"/>
            <w:vAlign w:val="center"/>
            <w:hideMark/>
          </w:tcPr>
          <w:p w:rsidR="00B9386B" w:rsidRPr="00B9386B" w:rsidRDefault="00B9386B" w:rsidP="00B9386B">
            <w:pPr>
              <w:spacing w:after="0" w:line="276" w:lineRule="auto"/>
              <w:jc w:val="both"/>
              <w:rPr>
                <w:rFonts w:ascii="Tahoma" w:eastAsia="Times New Roman" w:hAnsi="Tahoma" w:cs="Tahoma"/>
                <w:b/>
                <w:bCs/>
                <w:color w:val="000000"/>
                <w:sz w:val="18"/>
                <w:szCs w:val="18"/>
                <w:lang w:eastAsia="es-MX"/>
              </w:rPr>
            </w:pPr>
            <w:r w:rsidRPr="00B9386B">
              <w:rPr>
                <w:rFonts w:ascii="Tahoma" w:eastAsia="Times New Roman" w:hAnsi="Tahoma" w:cs="Tahoma"/>
                <w:b/>
                <w:bCs/>
                <w:color w:val="000000"/>
                <w:sz w:val="18"/>
                <w:szCs w:val="18"/>
                <w:lang w:eastAsia="es-MX"/>
              </w:rPr>
              <w:t>Obligaciones Solidarias (Apoyos Financieros)</w:t>
            </w:r>
          </w:p>
        </w:tc>
        <w:tc>
          <w:tcPr>
            <w:tcW w:w="1574" w:type="dxa"/>
            <w:shd w:val="clear" w:color="auto" w:fill="auto"/>
            <w:vAlign w:val="center"/>
            <w:hideMark/>
          </w:tcPr>
          <w:p w:rsidR="00B9386B" w:rsidRPr="00B9386B" w:rsidRDefault="00B9386B" w:rsidP="00B9386B">
            <w:pPr>
              <w:spacing w:after="0" w:line="276" w:lineRule="auto"/>
              <w:jc w:val="right"/>
              <w:rPr>
                <w:rFonts w:ascii="Tahoma" w:eastAsia="Times New Roman" w:hAnsi="Tahoma" w:cs="Tahoma"/>
                <w:b/>
                <w:color w:val="000000"/>
                <w:sz w:val="18"/>
                <w:szCs w:val="18"/>
                <w:lang w:eastAsia="es-MX"/>
              </w:rPr>
            </w:pPr>
            <w:r w:rsidRPr="00B9386B">
              <w:rPr>
                <w:rFonts w:ascii="Tahoma" w:eastAsia="Times New Roman" w:hAnsi="Tahoma" w:cs="Tahoma"/>
                <w:b/>
                <w:color w:val="000000"/>
                <w:sz w:val="18"/>
                <w:szCs w:val="18"/>
                <w:lang w:eastAsia="es-MX"/>
              </w:rPr>
              <w:t>266,398</w:t>
            </w:r>
          </w:p>
        </w:tc>
        <w:tc>
          <w:tcPr>
            <w:tcW w:w="1574" w:type="dxa"/>
            <w:shd w:val="clear" w:color="auto" w:fill="auto"/>
            <w:vAlign w:val="center"/>
            <w:hideMark/>
          </w:tcPr>
          <w:p w:rsidR="00B9386B" w:rsidRPr="00B9386B" w:rsidRDefault="00B9386B" w:rsidP="00B9386B">
            <w:pPr>
              <w:spacing w:after="0" w:line="276" w:lineRule="auto"/>
              <w:jc w:val="right"/>
              <w:rPr>
                <w:rFonts w:ascii="Tahoma" w:eastAsia="Times New Roman" w:hAnsi="Tahoma" w:cs="Tahoma"/>
                <w:b/>
                <w:color w:val="000000"/>
                <w:sz w:val="18"/>
                <w:szCs w:val="18"/>
                <w:lang w:eastAsia="es-MX"/>
              </w:rPr>
            </w:pPr>
            <w:r w:rsidRPr="00B9386B">
              <w:rPr>
                <w:rFonts w:ascii="Tahoma" w:eastAsia="Times New Roman" w:hAnsi="Tahoma" w:cs="Tahoma"/>
                <w:b/>
                <w:color w:val="000000"/>
                <w:sz w:val="18"/>
                <w:szCs w:val="18"/>
                <w:lang w:eastAsia="es-MX"/>
              </w:rPr>
              <w:t>172,520</w:t>
            </w:r>
          </w:p>
        </w:tc>
        <w:tc>
          <w:tcPr>
            <w:tcW w:w="1574" w:type="dxa"/>
            <w:vAlign w:val="center"/>
          </w:tcPr>
          <w:p w:rsidR="00B9386B" w:rsidRPr="00B9386B" w:rsidRDefault="00B9386B" w:rsidP="00B9386B">
            <w:pPr>
              <w:spacing w:after="0" w:line="276" w:lineRule="auto"/>
              <w:jc w:val="right"/>
              <w:rPr>
                <w:rFonts w:ascii="Tahoma" w:eastAsia="Times New Roman" w:hAnsi="Tahoma" w:cs="Tahoma"/>
                <w:b/>
                <w:color w:val="000000"/>
                <w:sz w:val="18"/>
                <w:szCs w:val="18"/>
                <w:lang w:eastAsia="es-MX"/>
              </w:rPr>
            </w:pPr>
            <w:r w:rsidRPr="00B9386B">
              <w:rPr>
                <w:rFonts w:ascii="Tahoma" w:eastAsia="Times New Roman" w:hAnsi="Tahoma" w:cs="Tahoma"/>
                <w:b/>
                <w:color w:val="000000"/>
                <w:sz w:val="18"/>
                <w:szCs w:val="18"/>
                <w:lang w:eastAsia="es-MX"/>
              </w:rPr>
              <w:t>-93,878</w:t>
            </w:r>
          </w:p>
        </w:tc>
      </w:tr>
      <w:tr w:rsidR="00B9386B" w:rsidRPr="00B9386B" w:rsidTr="00B9386B">
        <w:trPr>
          <w:trHeight w:val="335"/>
          <w:jc w:val="center"/>
        </w:trPr>
        <w:tc>
          <w:tcPr>
            <w:tcW w:w="4306" w:type="dxa"/>
            <w:shd w:val="clear" w:color="auto" w:fill="BFBFBF"/>
            <w:vAlign w:val="center"/>
            <w:hideMark/>
          </w:tcPr>
          <w:p w:rsidR="00B9386B" w:rsidRPr="00B9386B" w:rsidRDefault="00B9386B" w:rsidP="00B9386B">
            <w:pPr>
              <w:spacing w:after="0" w:line="276" w:lineRule="auto"/>
              <w:jc w:val="both"/>
              <w:rPr>
                <w:rFonts w:ascii="Tahoma" w:eastAsia="Times New Roman" w:hAnsi="Tahoma" w:cs="Tahoma"/>
                <w:b/>
                <w:bCs/>
                <w:color w:val="000000"/>
                <w:sz w:val="18"/>
                <w:szCs w:val="18"/>
                <w:lang w:eastAsia="es-MX"/>
              </w:rPr>
            </w:pPr>
            <w:r w:rsidRPr="00B9386B">
              <w:rPr>
                <w:rFonts w:ascii="Tahoma" w:eastAsia="Times New Roman" w:hAnsi="Tahoma" w:cs="Tahoma"/>
                <w:b/>
                <w:bCs/>
                <w:color w:val="000000"/>
                <w:sz w:val="18"/>
                <w:szCs w:val="18"/>
                <w:lang w:eastAsia="es-MX"/>
              </w:rPr>
              <w:t>TOTAL</w:t>
            </w:r>
          </w:p>
        </w:tc>
        <w:tc>
          <w:tcPr>
            <w:tcW w:w="1574" w:type="dxa"/>
            <w:shd w:val="clear" w:color="auto" w:fill="BFBFBF"/>
            <w:vAlign w:val="center"/>
            <w:hideMark/>
          </w:tcPr>
          <w:p w:rsidR="00B9386B" w:rsidRPr="00B9386B" w:rsidRDefault="00B9386B" w:rsidP="00B9386B">
            <w:pPr>
              <w:spacing w:after="0" w:line="276" w:lineRule="auto"/>
              <w:jc w:val="right"/>
              <w:rPr>
                <w:rFonts w:ascii="Tahoma" w:eastAsia="Times New Roman" w:hAnsi="Tahoma" w:cs="Tahoma"/>
                <w:b/>
                <w:color w:val="000000"/>
                <w:sz w:val="18"/>
                <w:szCs w:val="18"/>
                <w:lang w:eastAsia="es-MX"/>
              </w:rPr>
            </w:pPr>
            <w:r w:rsidRPr="00B9386B">
              <w:rPr>
                <w:rFonts w:ascii="Tahoma" w:eastAsia="Times New Roman" w:hAnsi="Tahoma" w:cs="Tahoma"/>
                <w:b/>
                <w:color w:val="000000"/>
                <w:sz w:val="18"/>
                <w:szCs w:val="18"/>
                <w:lang w:eastAsia="es-MX"/>
              </w:rPr>
              <w:t>3,270,730</w:t>
            </w:r>
          </w:p>
        </w:tc>
        <w:tc>
          <w:tcPr>
            <w:tcW w:w="1574" w:type="dxa"/>
            <w:shd w:val="clear" w:color="auto" w:fill="BFBFBF"/>
            <w:vAlign w:val="center"/>
            <w:hideMark/>
          </w:tcPr>
          <w:p w:rsidR="00B9386B" w:rsidRPr="00B9386B" w:rsidRDefault="00B9386B" w:rsidP="00B9386B">
            <w:pPr>
              <w:spacing w:after="0" w:line="276" w:lineRule="auto"/>
              <w:jc w:val="right"/>
              <w:rPr>
                <w:rFonts w:ascii="Tahoma" w:eastAsia="Times New Roman" w:hAnsi="Tahoma" w:cs="Tahoma"/>
                <w:b/>
                <w:color w:val="000000"/>
                <w:sz w:val="18"/>
                <w:szCs w:val="18"/>
                <w:lang w:eastAsia="es-MX"/>
              </w:rPr>
            </w:pPr>
            <w:r w:rsidRPr="00B9386B">
              <w:rPr>
                <w:rFonts w:ascii="Tahoma" w:eastAsia="Times New Roman" w:hAnsi="Tahoma" w:cs="Tahoma"/>
                <w:b/>
                <w:color w:val="000000"/>
                <w:sz w:val="18"/>
                <w:szCs w:val="18"/>
                <w:lang w:eastAsia="es-MX"/>
              </w:rPr>
              <w:t>5,580,493</w:t>
            </w:r>
          </w:p>
        </w:tc>
        <w:tc>
          <w:tcPr>
            <w:tcW w:w="1574" w:type="dxa"/>
            <w:shd w:val="clear" w:color="auto" w:fill="BFBFBF"/>
            <w:vAlign w:val="center"/>
          </w:tcPr>
          <w:p w:rsidR="00B9386B" w:rsidRPr="00B9386B" w:rsidRDefault="00B9386B" w:rsidP="00B9386B">
            <w:pPr>
              <w:spacing w:after="0" w:line="276" w:lineRule="auto"/>
              <w:jc w:val="right"/>
              <w:rPr>
                <w:rFonts w:ascii="Tahoma" w:eastAsia="Times New Roman" w:hAnsi="Tahoma" w:cs="Tahoma"/>
                <w:b/>
                <w:bCs/>
                <w:color w:val="000000"/>
                <w:sz w:val="18"/>
                <w:szCs w:val="18"/>
                <w:lang w:eastAsia="es-MX"/>
              </w:rPr>
            </w:pPr>
            <w:r w:rsidRPr="00B9386B">
              <w:rPr>
                <w:rFonts w:ascii="Tahoma" w:eastAsia="Times New Roman" w:hAnsi="Tahoma" w:cs="Tahoma"/>
                <w:b/>
                <w:bCs/>
                <w:color w:val="000000"/>
                <w:sz w:val="18"/>
                <w:szCs w:val="18"/>
                <w:lang w:eastAsia="es-MX"/>
              </w:rPr>
              <w:t>2,309,416</w:t>
            </w:r>
          </w:p>
        </w:tc>
      </w:tr>
    </w:tbl>
    <w:p w:rsidR="00B9386B" w:rsidRPr="00B9386B" w:rsidRDefault="00B9386B" w:rsidP="00B9386B">
      <w:pPr>
        <w:keepLines/>
        <w:spacing w:after="200" w:line="288" w:lineRule="auto"/>
        <w:rPr>
          <w:rFonts w:ascii="Tahoma" w:eastAsia="Times New Roman" w:hAnsi="Tahoma" w:cs="Tahoma"/>
          <w:sz w:val="16"/>
          <w:szCs w:val="16"/>
          <w:lang w:eastAsia="es-MX"/>
        </w:rPr>
      </w:pPr>
    </w:p>
    <w:p w:rsidR="00B9386B" w:rsidRPr="00B9386B" w:rsidRDefault="00B9386B" w:rsidP="00B9386B">
      <w:pPr>
        <w:keepLines/>
        <w:spacing w:before="120" w:after="120" w:line="312" w:lineRule="auto"/>
        <w:ind w:right="56"/>
        <w:jc w:val="both"/>
        <w:rPr>
          <w:rFonts w:ascii="Tahoma" w:eastAsia="Tahoma" w:hAnsi="Tahoma" w:cs="Tahoma"/>
          <w:b/>
          <w:spacing w:val="1"/>
          <w:sz w:val="26"/>
          <w:szCs w:val="26"/>
          <w:lang w:eastAsia="es-MX"/>
        </w:rPr>
      </w:pPr>
    </w:p>
    <w:p w:rsidR="00B9386B" w:rsidRPr="00927717" w:rsidRDefault="00B9386B" w:rsidP="00A8562D">
      <w:pPr>
        <w:keepLines/>
        <w:spacing w:before="120" w:after="120" w:line="240" w:lineRule="auto"/>
        <w:ind w:right="56" w:firstLine="708"/>
        <w:jc w:val="both"/>
        <w:rPr>
          <w:rFonts w:ascii="Arial" w:eastAsia="Tahoma" w:hAnsi="Arial" w:cs="Arial"/>
          <w:spacing w:val="1"/>
          <w:sz w:val="20"/>
          <w:szCs w:val="20"/>
          <w:lang w:eastAsia="es-MX"/>
        </w:rPr>
      </w:pPr>
      <w:r w:rsidRPr="00927717">
        <w:rPr>
          <w:rFonts w:ascii="Arial" w:eastAsia="Tahoma" w:hAnsi="Arial" w:cs="Arial"/>
          <w:spacing w:val="1"/>
          <w:sz w:val="20"/>
          <w:szCs w:val="20"/>
          <w:lang w:eastAsia="es-MX"/>
        </w:rPr>
        <w:t>Con este último aspecto considerado con relación al gasto asignado al capítulo de la Deuda Pública, concluye la sección relativa al gasto clasificado por su objeto económico, y en consecuencia igualmente cierra esta Exposición de Motivos que tiene por cometido respaldar la Iniciativa de Decreto del Presupuesto de Egresos para el Ejercicio Fiscal 2016, razón por la que la misma ha ponderado diversos aspectos del entorno en el que se desenvuelve nuestro estado y su propia circunstancia.</w:t>
      </w:r>
    </w:p>
    <w:p w:rsidR="00CD2602" w:rsidRPr="00927717" w:rsidRDefault="00B9386B" w:rsidP="00A8562D">
      <w:pPr>
        <w:spacing w:after="0" w:line="240" w:lineRule="auto"/>
        <w:ind w:firstLine="708"/>
        <w:jc w:val="both"/>
        <w:rPr>
          <w:rFonts w:ascii="Arial" w:eastAsia="Calibri" w:hAnsi="Arial" w:cs="Arial"/>
          <w:sz w:val="20"/>
          <w:szCs w:val="20"/>
        </w:rPr>
      </w:pPr>
      <w:r w:rsidRPr="00927717">
        <w:rPr>
          <w:rFonts w:ascii="Arial" w:eastAsia="Tahoma" w:hAnsi="Arial" w:cs="Arial"/>
          <w:spacing w:val="1"/>
          <w:sz w:val="20"/>
          <w:szCs w:val="20"/>
          <w:lang w:eastAsia="es-MX"/>
        </w:rPr>
        <w:t>Alienta entonces, que en dicho contexto, a pesar de los muchos problemas a los que nuestro país trata de sobreponerse, en la consideración de tomadores de decisiones de inversión a escala internacional, en el ámbito de América Latina, en estos momentos México se encuentra mejor evaluado como potencial destino de la inversión internacional, de ahí que junto al crecimiento esperado del país, también Sonora espera avanzar en su reconstrucción, por lo que a ello en estos primeros meses de mi Administración, se han dedicado importantes y productivos esfuerzos de gestión ante las autoridades federales, que ya se traducen a las cifras del Proyecto de Presupuesto de Egresos para 2016.</w:t>
      </w:r>
    </w:p>
    <w:p w:rsidR="00B9386B" w:rsidRPr="00927717" w:rsidRDefault="00B9386B" w:rsidP="00927717">
      <w:pPr>
        <w:spacing w:after="0" w:line="240" w:lineRule="auto"/>
        <w:ind w:firstLine="2268"/>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Por lo anterior y con el objeto de analizar la viabilidad legal de las solicitudes en comento, formulamos las siguientes:</w:t>
      </w:r>
    </w:p>
    <w:p w:rsidR="00CD2602" w:rsidRPr="00927717" w:rsidRDefault="00CD2602" w:rsidP="00927717">
      <w:pPr>
        <w:spacing w:after="0" w:line="240" w:lineRule="auto"/>
        <w:jc w:val="center"/>
        <w:rPr>
          <w:rFonts w:ascii="Arial" w:eastAsia="Calibri" w:hAnsi="Arial" w:cs="Arial"/>
          <w:b/>
          <w:sz w:val="20"/>
          <w:szCs w:val="20"/>
        </w:rPr>
      </w:pPr>
    </w:p>
    <w:p w:rsidR="00CD2602" w:rsidRPr="00A8562D" w:rsidRDefault="00CD2602" w:rsidP="00927717">
      <w:pPr>
        <w:spacing w:after="0" w:line="240" w:lineRule="auto"/>
        <w:jc w:val="center"/>
        <w:rPr>
          <w:rFonts w:ascii="Arial" w:eastAsia="Calibri" w:hAnsi="Arial" w:cs="Arial"/>
          <w:b/>
          <w:sz w:val="24"/>
          <w:szCs w:val="20"/>
        </w:rPr>
      </w:pPr>
      <w:r w:rsidRPr="00A8562D">
        <w:rPr>
          <w:rFonts w:ascii="Arial" w:eastAsia="Calibri" w:hAnsi="Arial" w:cs="Arial"/>
          <w:b/>
          <w:sz w:val="24"/>
          <w:szCs w:val="20"/>
        </w:rPr>
        <w:t>CONSIDERACIONES:</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b/>
          <w:sz w:val="20"/>
          <w:szCs w:val="20"/>
        </w:rPr>
        <w:t>PRIMERA.-</w:t>
      </w:r>
      <w:r w:rsidRPr="00927717">
        <w:rPr>
          <w:rFonts w:ascii="Arial" w:eastAsia="Calibri" w:hAnsi="Arial" w:cs="Arial"/>
          <w:sz w:val="20"/>
          <w:szCs w:val="20"/>
        </w:rPr>
        <w:t xml:space="preserve"> La Hacienda del Estado se constituye por las contribuciones que decrete el Congreso del Estado y los demás ingresos que determinen las leyes fiscales; los bienes que correspondan al Estado como persona civil, los edificios públicos del mismo, los créditos que tenga a su favor, sus propias rentas y las herencias vacantes. A su vez, los ingresos no tendrán otro objeto que cubrir los gastos decretados por el Congreso del Estado y las contribuciones se establecerán sólo en los casos estrictamente necesarios para que, unidas a las demás fuentes de ingresos, cubran dichos gastos, según lo establecen los artículos 83 y 84 de la Constitución Política del Estado de Sonora.</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b/>
          <w:sz w:val="20"/>
          <w:szCs w:val="20"/>
        </w:rPr>
        <w:t>SEGUNDA.-</w:t>
      </w:r>
      <w:r w:rsidRPr="00927717">
        <w:rPr>
          <w:rFonts w:ascii="Arial" w:eastAsia="Calibri" w:hAnsi="Arial" w:cs="Arial"/>
          <w:sz w:val="20"/>
          <w:szCs w:val="20"/>
        </w:rPr>
        <w:t xml:space="preserve"> El Estado, para la recaudación de las contribuciones y para efectuar el pago de los gastos, se deberá sujetar estrictamente a la Ley de Ingresos y al Presupuesto de Egresos del Estado y demás leyes relativas. Aunado a lo anterior, toda erogación o ejercicio presupuestario se hará con cargo a las partidas presupuestales correspondientes, en la forma que establezca la Ley reglamentaria respectiva, conforme a lo previsto en los numerales 85 y 86 de la Constitución Política del Estado de Sonora.  </w:t>
      </w:r>
      <w:r w:rsidRPr="00927717">
        <w:rPr>
          <w:rFonts w:ascii="Arial" w:eastAsia="Calibri" w:hAnsi="Arial" w:cs="Arial"/>
          <w:sz w:val="20"/>
          <w:szCs w:val="20"/>
        </w:rPr>
        <w:cr/>
      </w: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b/>
          <w:sz w:val="20"/>
          <w:szCs w:val="20"/>
        </w:rPr>
        <w:t>TERCERA.-</w:t>
      </w:r>
      <w:r w:rsidRPr="00927717">
        <w:rPr>
          <w:rFonts w:ascii="Arial" w:eastAsia="Calibri" w:hAnsi="Arial" w:cs="Arial"/>
          <w:sz w:val="20"/>
          <w:szCs w:val="20"/>
        </w:rPr>
        <w:t xml:space="preserve"> Es obligación constitucional del Gobernador del Estado, presentar cada año, durante la primer quincena del mes de noviembre, el proyecto de Presupuesto de Egresos del Estado y, corresponde a este Poder Legislativo, discutir, modificar, aprobar o reprobar el Presupuesto de Egresos del Estado, en vista de los datos que le presente el Ejecutivo, según lo dispuesto por los artículos 64, fracción XXII, y 79, fracción VII de la Constitución Política del Estado de Sonora.</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b/>
          <w:sz w:val="20"/>
          <w:szCs w:val="20"/>
        </w:rPr>
        <w:t>CUARTA.-</w:t>
      </w:r>
      <w:r w:rsidRPr="00927717">
        <w:rPr>
          <w:rFonts w:ascii="Arial" w:eastAsia="Calibri" w:hAnsi="Arial" w:cs="Arial"/>
          <w:sz w:val="20"/>
          <w:szCs w:val="20"/>
        </w:rPr>
        <w:t xml:space="preserve"> El Presupuesto de Egresos del Estado tiene por objeto expensar, durante el período de un año y a partir del primero de enero, las actividades, las obras y los servicios previstos en los programas que en el propio presupuesto se señalen, estableciéndose que el gasto público estatal deberá basarse en presupuestos que se formulen con apoyo en programas que señalen objetivos, metas y unidades responsables de su ejecución, así como en las orientaciones, lineamientos y políticas establecidas en el Plan Estatal de Desarrollo y en los programas que de éste se deriven; se elaborará por cada año calendario y se fundará en costos.</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b/>
          <w:sz w:val="20"/>
          <w:szCs w:val="20"/>
        </w:rPr>
        <w:t>QUINTA.-</w:t>
      </w:r>
      <w:r w:rsidRPr="00927717">
        <w:rPr>
          <w:rFonts w:ascii="Arial" w:eastAsia="Calibri" w:hAnsi="Arial" w:cs="Arial"/>
          <w:sz w:val="20"/>
          <w:szCs w:val="20"/>
        </w:rPr>
        <w:t xml:space="preserve"> El gasto público estatal comprende las erogaciones que por concepto de gasto corriente, gasto federalizado, inversión física y financiera, así como los pagos de pasivos o deuda pública que realicen:</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927717">
      <w:pPr>
        <w:spacing w:after="0" w:line="240" w:lineRule="auto"/>
        <w:jc w:val="both"/>
        <w:rPr>
          <w:rFonts w:ascii="Arial" w:eastAsia="Calibri" w:hAnsi="Arial" w:cs="Arial"/>
          <w:sz w:val="20"/>
          <w:szCs w:val="20"/>
        </w:rPr>
      </w:pPr>
      <w:r w:rsidRPr="00927717">
        <w:rPr>
          <w:rFonts w:ascii="Arial" w:eastAsia="Calibri" w:hAnsi="Arial" w:cs="Arial"/>
          <w:sz w:val="20"/>
          <w:szCs w:val="20"/>
        </w:rPr>
        <w:t>I.- El Poder Legislativo:</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927717">
      <w:pPr>
        <w:spacing w:after="0" w:line="240" w:lineRule="auto"/>
        <w:jc w:val="both"/>
        <w:rPr>
          <w:rFonts w:ascii="Arial" w:eastAsia="Calibri" w:hAnsi="Arial" w:cs="Arial"/>
          <w:sz w:val="20"/>
          <w:szCs w:val="20"/>
        </w:rPr>
      </w:pPr>
      <w:r w:rsidRPr="00927717">
        <w:rPr>
          <w:rFonts w:ascii="Arial" w:eastAsia="Calibri" w:hAnsi="Arial" w:cs="Arial"/>
          <w:sz w:val="20"/>
          <w:szCs w:val="20"/>
        </w:rPr>
        <w:t>II.-. El Poder Judicial, con excepción de los que lleven a cabo los Juzgados Locales;</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927717">
      <w:pPr>
        <w:spacing w:after="0" w:line="240" w:lineRule="auto"/>
        <w:jc w:val="both"/>
        <w:rPr>
          <w:rFonts w:ascii="Arial" w:eastAsia="Calibri" w:hAnsi="Arial" w:cs="Arial"/>
          <w:sz w:val="20"/>
          <w:szCs w:val="20"/>
        </w:rPr>
      </w:pPr>
      <w:r w:rsidRPr="00927717">
        <w:rPr>
          <w:rFonts w:ascii="Arial" w:eastAsia="Calibri" w:hAnsi="Arial" w:cs="Arial"/>
          <w:sz w:val="20"/>
          <w:szCs w:val="20"/>
        </w:rPr>
        <w:t>III.- En el Poder Ejecutivo:</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927717">
      <w:pPr>
        <w:spacing w:after="0" w:line="240" w:lineRule="auto"/>
        <w:jc w:val="both"/>
        <w:rPr>
          <w:rFonts w:ascii="Arial" w:eastAsia="Calibri" w:hAnsi="Arial" w:cs="Arial"/>
          <w:sz w:val="20"/>
          <w:szCs w:val="20"/>
        </w:rPr>
      </w:pPr>
      <w:r w:rsidRPr="00927717">
        <w:rPr>
          <w:rFonts w:ascii="Arial" w:eastAsia="Calibri" w:hAnsi="Arial" w:cs="Arial"/>
          <w:sz w:val="20"/>
          <w:szCs w:val="20"/>
        </w:rPr>
        <w:t>a).- Las dependencias de la administración pública directa y las unidades  administrativas adscritas directamente al Gobernador del Estado;</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927717">
      <w:pPr>
        <w:spacing w:after="0" w:line="240" w:lineRule="auto"/>
        <w:jc w:val="both"/>
        <w:rPr>
          <w:rFonts w:ascii="Arial" w:eastAsia="Calibri" w:hAnsi="Arial" w:cs="Arial"/>
          <w:sz w:val="20"/>
          <w:szCs w:val="20"/>
        </w:rPr>
      </w:pPr>
      <w:r w:rsidRPr="00927717">
        <w:rPr>
          <w:rFonts w:ascii="Arial" w:eastAsia="Calibri" w:hAnsi="Arial" w:cs="Arial"/>
          <w:sz w:val="20"/>
          <w:szCs w:val="20"/>
        </w:rPr>
        <w:t>b).- Los organismos descentralizados, las empresas de participación estatal mayoritaria y los fideicomisos públicos que integren la administración pública paraestatal; y</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D21968" w:rsidP="00927717">
      <w:pPr>
        <w:spacing w:after="0" w:line="240" w:lineRule="auto"/>
        <w:jc w:val="both"/>
        <w:rPr>
          <w:rFonts w:ascii="Arial" w:eastAsia="Calibri" w:hAnsi="Arial" w:cs="Arial"/>
          <w:sz w:val="20"/>
          <w:szCs w:val="20"/>
        </w:rPr>
      </w:pPr>
      <w:r w:rsidRPr="00927717">
        <w:rPr>
          <w:rFonts w:ascii="Arial" w:eastAsia="Calibri" w:hAnsi="Arial" w:cs="Arial"/>
          <w:sz w:val="20"/>
          <w:szCs w:val="20"/>
        </w:rPr>
        <w:t>c).- El Tribunal de lo</w:t>
      </w:r>
      <w:r w:rsidR="00CD2602" w:rsidRPr="00927717">
        <w:rPr>
          <w:rFonts w:ascii="Arial" w:eastAsia="Calibri" w:hAnsi="Arial" w:cs="Arial"/>
          <w:sz w:val="20"/>
          <w:szCs w:val="20"/>
        </w:rPr>
        <w:t xml:space="preserve"> Contencioso Administrativo, las Juntas Locales de Conciliación y Arbitraje y el Consejo Tutelar para menores del Estado de Sonora.</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927717">
      <w:pPr>
        <w:spacing w:after="0" w:line="240" w:lineRule="auto"/>
        <w:jc w:val="both"/>
        <w:rPr>
          <w:rFonts w:ascii="Arial" w:eastAsia="Calibri" w:hAnsi="Arial" w:cs="Arial"/>
          <w:sz w:val="20"/>
          <w:szCs w:val="20"/>
        </w:rPr>
      </w:pPr>
      <w:r w:rsidRPr="00927717">
        <w:rPr>
          <w:rFonts w:ascii="Arial" w:eastAsia="Calibri" w:hAnsi="Arial" w:cs="Arial"/>
          <w:sz w:val="20"/>
          <w:szCs w:val="20"/>
        </w:rPr>
        <w:t xml:space="preserve">IV.- Las partidas que por concepto de participaciones correspondan a los municipios del Estado.    </w:t>
      </w:r>
    </w:p>
    <w:p w:rsidR="00CD2602" w:rsidRPr="00927717" w:rsidRDefault="00CD2602" w:rsidP="00927717">
      <w:pPr>
        <w:spacing w:after="0" w:line="240" w:lineRule="auto"/>
        <w:ind w:firstLine="2268"/>
        <w:jc w:val="both"/>
        <w:rPr>
          <w:rFonts w:ascii="Arial" w:eastAsia="Calibri" w:hAnsi="Arial" w:cs="Arial"/>
          <w:b/>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b/>
          <w:sz w:val="20"/>
          <w:szCs w:val="20"/>
        </w:rPr>
        <w:t>SEXTA.-</w:t>
      </w:r>
      <w:r w:rsidRPr="00927717">
        <w:rPr>
          <w:rFonts w:ascii="Arial" w:eastAsia="Calibri" w:hAnsi="Arial" w:cs="Arial"/>
          <w:sz w:val="20"/>
          <w:szCs w:val="20"/>
        </w:rPr>
        <w:t xml:space="preserve"> Conforme a las disposiciones legales que regulan la formulación del Presupuesto de Egresos del Estado, la programación-presupuestación del gasto público estatal comprende la definición de las acciones que, en el plazo de un año, deberán realizar las dependencias y entidades con cargo a los correspondientes presupuestos de egresos.</w:t>
      </w:r>
    </w:p>
    <w:p w:rsidR="00CD2602" w:rsidRPr="00927717" w:rsidRDefault="00CD2602" w:rsidP="00927717">
      <w:pPr>
        <w:spacing w:after="0" w:line="240" w:lineRule="auto"/>
        <w:ind w:firstLine="2268"/>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Al efecto, la programación-presupuestación del gasto público estatal deberá realizarse con base a:</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I.- Las orientaciones, lineamientos, políticas y objetivos establecidos en el Plan Estatal de Desarrollo y en los programas sectoriales, institucionales, regionales y especiales que, en su caso, se prevean.</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II.- Las previsiones contenidas en los programas op</w:t>
      </w:r>
      <w:r w:rsidR="00D21968" w:rsidRPr="00927717">
        <w:rPr>
          <w:rFonts w:ascii="Arial" w:eastAsia="Calibri" w:hAnsi="Arial" w:cs="Arial"/>
          <w:sz w:val="20"/>
          <w:szCs w:val="20"/>
        </w:rPr>
        <w:t>erativos anuales que elaboren la</w:t>
      </w:r>
      <w:r w:rsidRPr="00927717">
        <w:rPr>
          <w:rFonts w:ascii="Arial" w:eastAsia="Calibri" w:hAnsi="Arial" w:cs="Arial"/>
          <w:sz w:val="20"/>
          <w:szCs w:val="20"/>
        </w:rPr>
        <w:t>s propias dependencias y entidades, para la ejecución del Plan Estatal y Programas de Desarrollo que para tal efecto se elaboren.</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III.- Los lineamientos y políticas generales que, previo acuerdo del Gobernador del Estado, determine la Secretaría de Hacienda en materia de gasto público estatal.</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IV.- La evaluación de las realizaciones físicas y del seguimiento del ejercicio del gasto.</w:t>
      </w:r>
    </w:p>
    <w:p w:rsidR="00CD2602" w:rsidRPr="00927717" w:rsidRDefault="00CD2602" w:rsidP="00927717">
      <w:pPr>
        <w:spacing w:after="0" w:line="240" w:lineRule="auto"/>
        <w:jc w:val="both"/>
        <w:rPr>
          <w:rFonts w:ascii="Arial" w:eastAsia="Calibri" w:hAnsi="Arial" w:cs="Arial"/>
          <w:sz w:val="20"/>
          <w:szCs w:val="20"/>
        </w:rPr>
      </w:pPr>
      <w:r w:rsidRPr="00927717">
        <w:rPr>
          <w:rFonts w:ascii="Arial" w:eastAsia="Calibri" w:hAnsi="Arial" w:cs="Arial"/>
          <w:sz w:val="20"/>
          <w:szCs w:val="20"/>
        </w:rPr>
        <w:tab/>
      </w:r>
      <w:r w:rsidRPr="00927717">
        <w:rPr>
          <w:rFonts w:ascii="Arial" w:eastAsia="Calibri" w:hAnsi="Arial" w:cs="Arial"/>
          <w:sz w:val="20"/>
          <w:szCs w:val="20"/>
        </w:rPr>
        <w:tab/>
      </w:r>
      <w:r w:rsidRPr="00927717">
        <w:rPr>
          <w:rFonts w:ascii="Arial" w:eastAsia="Calibri" w:hAnsi="Arial" w:cs="Arial"/>
          <w:sz w:val="20"/>
          <w:szCs w:val="20"/>
        </w:rPr>
        <w:tab/>
      </w: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Asimismo, la programación-presupuestación del gasto público estatal deberá realizarse considerando su interrelación con:</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I.- Los diversos instrumentos de política económica y social que establezca el Ejecutivo Estatal;</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II.- Los convenios de concertación con los gobiernos federal y municipal;</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III.- Los convenios de concertación con los sectores privado y social;</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IV.- Las políticas que regulen el ejercicio de las atribuciones que las leyes confieren al Ejecutivo Estatal para promover, orientar, conducir, restringir y, en general, inducir la acción de los particulares en materia económica y social;</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V.- Las acciones programáticas entre dos o más sectores administrativos.</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b/>
          <w:sz w:val="20"/>
          <w:szCs w:val="20"/>
        </w:rPr>
        <w:t>SÉPTIMA.-</w:t>
      </w:r>
      <w:r w:rsidRPr="00927717">
        <w:rPr>
          <w:rFonts w:ascii="Arial" w:eastAsia="Calibri" w:hAnsi="Arial" w:cs="Arial"/>
          <w:sz w:val="20"/>
          <w:szCs w:val="20"/>
        </w:rPr>
        <w:t xml:space="preserve"> El proyecto de Presupuesto de Egresos del Estado que presente el Ejecutivo deberá comprender las previsiones de gasto público que realicen los entes públicos señalados en las fracciones I, II y III, incisos a) y c) de la consideración quinta de este dictamen, así como las aportaciones, transferencias o subsidios que se otorguen, con cargo a dicho presupuesto, a los entes públicos señalados en la fracción III, inciso b) de la referida consideración, y las previsiones de gasto público que realicen dichos entes públicos, debiendo contener la siguiente información:</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I.- Exposición de motivos en la que se señalen los efectos económicos y sociales que se pretenden lograr;</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II.- Descripción clara de los programas que integran el proyecto de Presupuesto de Egresos, en donde se señalen objetivos, metas y prioridades globales, así como las unidades responsables de su ejecución;</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lastRenderedPageBreak/>
        <w:t>III.- Explicación y comentarios de los principales programas y, en especial, de aquellos que abarcan dos o más ejercicios fiscales;</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IV.- Estimación de ingresos y proposición de gasto del ejercicio fiscal para el que se propone, incluyendo las transferencias de recursos federalizados;</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V.- Ingresos y gastos realizados del último ejercicio fiscal;</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VI.- Estimación de los ingresos y gastos del ejercicio fiscal en curso; y</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 xml:space="preserve">VII.- Situación de la deuda pública estatal a fin del último ejercicio fiscal, y estimación de la que se tendrá de los ejercicios en curso e inmediato siguiente. </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Los lineamientos y disposiciones anteriores se encuentran previstos por los artículos 2º, 4º, 7º, 8º y 11 de la Ley del Presupuesto de Egresos y Gasto Público Estatal y 6º, 7º, 8º, 10 y 18 de su Reglamento.</w:t>
      </w:r>
    </w:p>
    <w:p w:rsidR="00CD2602" w:rsidRPr="00927717" w:rsidRDefault="00CD2602" w:rsidP="00927717">
      <w:pPr>
        <w:spacing w:after="0" w:line="240" w:lineRule="auto"/>
        <w:jc w:val="both"/>
        <w:rPr>
          <w:rFonts w:ascii="Arial" w:eastAsia="Calibri" w:hAnsi="Arial" w:cs="Arial"/>
          <w:sz w:val="20"/>
          <w:szCs w:val="20"/>
        </w:rPr>
      </w:pPr>
      <w:r w:rsidRPr="00927717">
        <w:rPr>
          <w:rFonts w:ascii="Arial" w:eastAsia="Calibri" w:hAnsi="Arial" w:cs="Arial"/>
          <w:sz w:val="20"/>
          <w:szCs w:val="20"/>
        </w:rPr>
        <w:tab/>
      </w:r>
      <w:r w:rsidRPr="00927717">
        <w:rPr>
          <w:rFonts w:ascii="Arial" w:eastAsia="Calibri" w:hAnsi="Arial" w:cs="Arial"/>
          <w:sz w:val="20"/>
          <w:szCs w:val="20"/>
        </w:rPr>
        <w:tab/>
      </w: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b/>
          <w:sz w:val="20"/>
          <w:szCs w:val="20"/>
        </w:rPr>
        <w:t>OCTAVA.-</w:t>
      </w:r>
      <w:r w:rsidRPr="00927717">
        <w:rPr>
          <w:rFonts w:ascii="Arial" w:eastAsia="Calibri" w:hAnsi="Arial" w:cs="Arial"/>
          <w:sz w:val="20"/>
          <w:szCs w:val="20"/>
        </w:rPr>
        <w:t xml:space="preserve"> Por presupuesto de egresos se entiende el decreto que contempla y autoriza las erogaciones necesarias para la realización de las actividades, obras y servicios públicos durante un periodo de tiempo determinado.</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El decreto del presupuesto de egresos constituye un acto de aplicación de la ley del presupuesto, en cuanto autoriza al Poder Ejecutivo a efectuar la inversión de los fondos públicos; empero, no es el decreto el que otorga competencias o establece derechos y obligaciones, pues éstos ya están previstos en la ley que se aplica. Esto es, el decreto del presupuesto de egresos se refiere a una situación concreta de cómo deben apl</w:t>
      </w:r>
      <w:r w:rsidR="005256E9" w:rsidRPr="00927717">
        <w:rPr>
          <w:rFonts w:ascii="Arial" w:eastAsia="Calibri" w:hAnsi="Arial" w:cs="Arial"/>
          <w:sz w:val="20"/>
          <w:szCs w:val="20"/>
        </w:rPr>
        <w:t>icarse los ingresos durante 2016</w:t>
      </w:r>
      <w:r w:rsidRPr="00927717">
        <w:rPr>
          <w:rFonts w:ascii="Arial" w:eastAsia="Calibri" w:hAnsi="Arial" w:cs="Arial"/>
          <w:sz w:val="20"/>
          <w:szCs w:val="20"/>
        </w:rPr>
        <w:t>.</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 xml:space="preserve">Es importante señalar que en el multicitado decreto se contienen algunas disposiciones que aparentemente son normas de carácter general, en cuanto otorgan competencias; sin embargo, más que otorgarlas, se limita a reiterar las que ya están otorgadas en las leyes respectivas, haciéndolo en ocasiones, incluso, de manera expresa. </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Por otra parte, la Suprema Corte de Justicia de la Nación precisó los efectos jurídicos que produce el presupuesto de egresos, los cuales se describen a continuación:</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a) Constituye la autorización indispensable para que el Poder Ejecutivo efectúe la inversión de los fondos públicos.</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b) Es la base para la rendición de cuentas que el Poder Ejecutivo debe hacer frente al Legislativo.</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c) Es, a su vez, la base y medida para determinar responsabilidad cuando el Ejecutivo obra fuera de las autorizaciones que contiene el presupuesto.</w:t>
      </w:r>
    </w:p>
    <w:p w:rsidR="00CD2602" w:rsidRPr="00927717" w:rsidRDefault="00CD2602" w:rsidP="00927717">
      <w:pPr>
        <w:spacing w:after="0" w:line="240" w:lineRule="auto"/>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t xml:space="preserve">Con lo expuesto, estas comisiones concluimos que, conforme a las disposiciones legales aplicables a este caso particular, el proyecto de Presupuesto de Egresos del Estado cumple debidamente los requisitos a que se refiere la </w:t>
      </w:r>
      <w:r w:rsidR="00B93DF1" w:rsidRPr="00927717">
        <w:rPr>
          <w:rFonts w:ascii="Arial" w:eastAsia="Calibri" w:hAnsi="Arial" w:cs="Arial"/>
          <w:sz w:val="20"/>
          <w:szCs w:val="20"/>
        </w:rPr>
        <w:t>Ley del Presupuesto de Egresos</w:t>
      </w:r>
      <w:r w:rsidRPr="00927717">
        <w:rPr>
          <w:rFonts w:ascii="Arial" w:eastAsia="Calibri" w:hAnsi="Arial" w:cs="Arial"/>
          <w:sz w:val="20"/>
          <w:szCs w:val="20"/>
        </w:rPr>
        <w:t xml:space="preserve"> y Gasto Público Estatal y, considerando además que dicho ordenamiento contempla el ejercicio de recursos en congruencia con la política y disciplina fiscal que impera en el contexto estatal y nacional, nos permitimos proponer a la Asamblea la aprobación del resolutivo contenido en el presente dictamen.</w:t>
      </w:r>
    </w:p>
    <w:p w:rsidR="00CD2602" w:rsidRPr="00927717" w:rsidRDefault="00CD2602" w:rsidP="00927717">
      <w:pPr>
        <w:spacing w:after="0" w:line="240" w:lineRule="auto"/>
        <w:ind w:firstLine="2127"/>
        <w:jc w:val="both"/>
        <w:rPr>
          <w:rFonts w:ascii="Arial" w:eastAsia="Calibri" w:hAnsi="Arial" w:cs="Arial"/>
          <w:sz w:val="20"/>
          <w:szCs w:val="20"/>
        </w:rPr>
      </w:pPr>
    </w:p>
    <w:p w:rsidR="00CD2602" w:rsidRPr="00927717" w:rsidRDefault="00CD2602" w:rsidP="00A8562D">
      <w:pPr>
        <w:spacing w:after="0" w:line="240" w:lineRule="auto"/>
        <w:ind w:firstLine="708"/>
        <w:jc w:val="both"/>
        <w:rPr>
          <w:rFonts w:ascii="Arial" w:eastAsia="Calibri" w:hAnsi="Arial" w:cs="Arial"/>
          <w:sz w:val="20"/>
          <w:szCs w:val="20"/>
        </w:rPr>
      </w:pPr>
      <w:r w:rsidRPr="00927717">
        <w:rPr>
          <w:rFonts w:ascii="Arial" w:eastAsia="Calibri" w:hAnsi="Arial" w:cs="Arial"/>
          <w:sz w:val="20"/>
          <w:szCs w:val="20"/>
        </w:rPr>
        <w:lastRenderedPageBreak/>
        <w:t>En consecuencia, con fundamento en lo dispuesto por los artículos 52 y 64, fracción XXII, de la Constitución Política del Estado de Sonora, sometemos a consideración del Pleno el siguiente proyecto de:</w:t>
      </w:r>
    </w:p>
    <w:p w:rsidR="00CD2602" w:rsidRPr="00927717" w:rsidRDefault="00CD2602" w:rsidP="00927717">
      <w:pPr>
        <w:spacing w:after="0" w:line="240" w:lineRule="auto"/>
        <w:jc w:val="both"/>
        <w:rPr>
          <w:rFonts w:ascii="Arial" w:eastAsia="Calibri" w:hAnsi="Arial" w:cs="Arial"/>
          <w:sz w:val="20"/>
          <w:szCs w:val="20"/>
        </w:rPr>
      </w:pPr>
    </w:p>
    <w:p w:rsidR="00BD32A7" w:rsidRPr="00A8562D" w:rsidRDefault="00BD32A7" w:rsidP="00927717">
      <w:pPr>
        <w:spacing w:after="0" w:line="240" w:lineRule="auto"/>
        <w:jc w:val="center"/>
        <w:rPr>
          <w:rFonts w:ascii="Arial" w:eastAsia="Times New Roman" w:hAnsi="Arial" w:cs="Arial"/>
          <w:b/>
          <w:bCs/>
          <w:sz w:val="24"/>
          <w:szCs w:val="20"/>
          <w:lang w:eastAsia="es-ES"/>
        </w:rPr>
      </w:pPr>
      <w:r w:rsidRPr="00A8562D">
        <w:rPr>
          <w:rFonts w:ascii="Arial" w:eastAsia="Times New Roman" w:hAnsi="Arial" w:cs="Arial"/>
          <w:b/>
          <w:bCs/>
          <w:sz w:val="24"/>
          <w:szCs w:val="20"/>
          <w:lang w:eastAsia="es-ES"/>
        </w:rPr>
        <w:t>DECRETO</w:t>
      </w:r>
      <w:r w:rsidR="00033E6F">
        <w:rPr>
          <w:rFonts w:ascii="Arial" w:eastAsia="Times New Roman" w:hAnsi="Arial" w:cs="Arial"/>
          <w:b/>
          <w:bCs/>
          <w:sz w:val="24"/>
          <w:szCs w:val="20"/>
          <w:lang w:eastAsia="es-ES"/>
        </w:rPr>
        <w:t xml:space="preserve"> 21</w:t>
      </w:r>
    </w:p>
    <w:p w:rsidR="00BD32A7" w:rsidRPr="00A8562D" w:rsidRDefault="00BD32A7" w:rsidP="00927717">
      <w:pPr>
        <w:spacing w:after="0" w:line="240" w:lineRule="auto"/>
        <w:jc w:val="center"/>
        <w:rPr>
          <w:rFonts w:ascii="Arial" w:eastAsia="Times New Roman" w:hAnsi="Arial" w:cs="Arial"/>
          <w:b/>
          <w:bCs/>
          <w:sz w:val="24"/>
          <w:szCs w:val="20"/>
          <w:lang w:eastAsia="es-ES"/>
        </w:rPr>
      </w:pPr>
    </w:p>
    <w:p w:rsidR="00BD32A7" w:rsidRPr="00A8562D" w:rsidRDefault="00BD32A7" w:rsidP="00927717">
      <w:pPr>
        <w:spacing w:after="0" w:line="240" w:lineRule="auto"/>
        <w:jc w:val="center"/>
        <w:rPr>
          <w:rFonts w:ascii="Arial" w:eastAsia="Times New Roman" w:hAnsi="Arial" w:cs="Arial"/>
          <w:b/>
          <w:bCs/>
          <w:sz w:val="24"/>
          <w:szCs w:val="20"/>
          <w:lang w:eastAsia="es-ES"/>
        </w:rPr>
      </w:pPr>
      <w:r w:rsidRPr="00A8562D">
        <w:rPr>
          <w:rFonts w:ascii="Arial" w:eastAsia="Times New Roman" w:hAnsi="Arial" w:cs="Arial"/>
          <w:b/>
          <w:bCs/>
          <w:sz w:val="24"/>
          <w:szCs w:val="20"/>
          <w:lang w:eastAsia="es-ES"/>
        </w:rPr>
        <w:t xml:space="preserve">DEL PRESUPUESTO DE EGRESOS DEL GOBIERNO DEL ESTADO </w:t>
      </w:r>
    </w:p>
    <w:p w:rsidR="00BD32A7" w:rsidRPr="00A8562D" w:rsidRDefault="00BD32A7" w:rsidP="00927717">
      <w:pPr>
        <w:spacing w:after="0" w:line="240" w:lineRule="auto"/>
        <w:jc w:val="center"/>
        <w:rPr>
          <w:rFonts w:ascii="Arial" w:eastAsia="Times New Roman" w:hAnsi="Arial" w:cs="Arial"/>
          <w:b/>
          <w:bCs/>
          <w:sz w:val="24"/>
          <w:szCs w:val="20"/>
          <w:lang w:eastAsia="es-ES"/>
        </w:rPr>
      </w:pPr>
      <w:r w:rsidRPr="00A8562D">
        <w:rPr>
          <w:rFonts w:ascii="Arial" w:eastAsia="Times New Roman" w:hAnsi="Arial" w:cs="Arial"/>
          <w:b/>
          <w:bCs/>
          <w:sz w:val="24"/>
          <w:szCs w:val="20"/>
          <w:lang w:eastAsia="es-ES"/>
        </w:rPr>
        <w:t>DE SONO</w:t>
      </w:r>
      <w:r w:rsidR="00600F6B" w:rsidRPr="00A8562D">
        <w:rPr>
          <w:rFonts w:ascii="Arial" w:eastAsia="Times New Roman" w:hAnsi="Arial" w:cs="Arial"/>
          <w:b/>
          <w:bCs/>
          <w:sz w:val="24"/>
          <w:szCs w:val="20"/>
          <w:lang w:eastAsia="es-ES"/>
        </w:rPr>
        <w:t>RA PARA EL EJERCICIO FISCAL 2016</w:t>
      </w:r>
    </w:p>
    <w:p w:rsidR="00BD32A7" w:rsidRPr="00A8562D" w:rsidRDefault="00BD32A7" w:rsidP="00927717">
      <w:pPr>
        <w:spacing w:after="0" w:line="240" w:lineRule="auto"/>
        <w:rPr>
          <w:rFonts w:ascii="Arial" w:eastAsia="Times New Roman" w:hAnsi="Arial" w:cs="Arial"/>
          <w:b/>
          <w:bCs/>
          <w:sz w:val="24"/>
          <w:szCs w:val="20"/>
          <w:lang w:eastAsia="es-ES"/>
        </w:rPr>
      </w:pPr>
    </w:p>
    <w:p w:rsidR="00BD32A7" w:rsidRPr="00A8562D" w:rsidRDefault="00BD32A7" w:rsidP="00927717">
      <w:pPr>
        <w:spacing w:after="0" w:line="240" w:lineRule="auto"/>
        <w:jc w:val="center"/>
        <w:rPr>
          <w:rFonts w:ascii="Arial" w:eastAsia="Times New Roman" w:hAnsi="Arial" w:cs="Arial"/>
          <w:b/>
          <w:bCs/>
          <w:sz w:val="24"/>
          <w:szCs w:val="20"/>
          <w:lang w:eastAsia="es-ES"/>
        </w:rPr>
      </w:pPr>
      <w:r w:rsidRPr="00A8562D">
        <w:rPr>
          <w:rFonts w:ascii="Arial" w:eastAsia="Times New Roman" w:hAnsi="Arial" w:cs="Arial"/>
          <w:b/>
          <w:bCs/>
          <w:sz w:val="24"/>
          <w:szCs w:val="20"/>
          <w:lang w:eastAsia="es-ES"/>
        </w:rPr>
        <w:t>Título I</w:t>
      </w:r>
    </w:p>
    <w:p w:rsidR="00BD32A7" w:rsidRPr="00A8562D" w:rsidRDefault="00BD32A7" w:rsidP="00927717">
      <w:pPr>
        <w:spacing w:after="0" w:line="240" w:lineRule="auto"/>
        <w:jc w:val="center"/>
        <w:rPr>
          <w:rFonts w:ascii="Arial" w:eastAsia="Times New Roman" w:hAnsi="Arial" w:cs="Arial"/>
          <w:bCs/>
          <w:sz w:val="24"/>
          <w:szCs w:val="20"/>
          <w:lang w:eastAsia="es-ES"/>
        </w:rPr>
      </w:pPr>
      <w:r w:rsidRPr="00A8562D">
        <w:rPr>
          <w:rFonts w:ascii="Arial" w:eastAsia="Times New Roman" w:hAnsi="Arial" w:cs="Arial"/>
          <w:bCs/>
          <w:sz w:val="24"/>
          <w:szCs w:val="20"/>
          <w:lang w:eastAsia="es-ES"/>
        </w:rPr>
        <w:t>Del Presupuesto de Egresos</w:t>
      </w:r>
    </w:p>
    <w:p w:rsidR="00BD32A7" w:rsidRPr="00A8562D" w:rsidRDefault="00BD32A7" w:rsidP="00927717">
      <w:pPr>
        <w:spacing w:after="0" w:line="240" w:lineRule="auto"/>
        <w:rPr>
          <w:rFonts w:ascii="Arial" w:eastAsia="Times New Roman" w:hAnsi="Arial" w:cs="Arial"/>
          <w:bCs/>
          <w:sz w:val="24"/>
          <w:szCs w:val="20"/>
          <w:lang w:eastAsia="es-ES"/>
        </w:rPr>
      </w:pPr>
    </w:p>
    <w:p w:rsidR="00BD32A7" w:rsidRPr="00A8562D" w:rsidRDefault="00BD32A7" w:rsidP="00927717">
      <w:pPr>
        <w:spacing w:after="0" w:line="240" w:lineRule="auto"/>
        <w:jc w:val="center"/>
        <w:rPr>
          <w:rFonts w:ascii="Arial" w:eastAsia="Times New Roman" w:hAnsi="Arial" w:cs="Arial"/>
          <w:b/>
          <w:bCs/>
          <w:sz w:val="24"/>
          <w:szCs w:val="20"/>
          <w:lang w:eastAsia="es-ES"/>
        </w:rPr>
      </w:pPr>
      <w:r w:rsidRPr="00A8562D">
        <w:rPr>
          <w:rFonts w:ascii="Arial" w:eastAsia="Times New Roman" w:hAnsi="Arial" w:cs="Arial"/>
          <w:b/>
          <w:bCs/>
          <w:sz w:val="24"/>
          <w:szCs w:val="20"/>
          <w:lang w:eastAsia="es-ES"/>
        </w:rPr>
        <w:t>Capítulo Único</w:t>
      </w:r>
    </w:p>
    <w:p w:rsidR="00BD32A7" w:rsidRPr="00A8562D" w:rsidRDefault="00BD32A7" w:rsidP="00927717">
      <w:pPr>
        <w:spacing w:after="0" w:line="240" w:lineRule="auto"/>
        <w:jc w:val="center"/>
        <w:rPr>
          <w:rFonts w:ascii="Arial" w:eastAsia="Times New Roman" w:hAnsi="Arial" w:cs="Arial"/>
          <w:bCs/>
          <w:sz w:val="24"/>
          <w:szCs w:val="20"/>
          <w:lang w:eastAsia="es-ES"/>
        </w:rPr>
      </w:pPr>
      <w:r w:rsidRPr="00A8562D">
        <w:rPr>
          <w:rFonts w:ascii="Arial" w:eastAsia="Times New Roman" w:hAnsi="Arial" w:cs="Arial"/>
          <w:bCs/>
          <w:sz w:val="24"/>
          <w:szCs w:val="20"/>
          <w:lang w:eastAsia="es-ES"/>
        </w:rPr>
        <w:t>Disposiciones Generales</w:t>
      </w:r>
    </w:p>
    <w:p w:rsidR="00BD32A7" w:rsidRPr="00927717" w:rsidRDefault="00BD32A7" w:rsidP="00927717">
      <w:pPr>
        <w:spacing w:after="0" w:line="240" w:lineRule="auto"/>
        <w:rPr>
          <w:rFonts w:ascii="Arial" w:eastAsia="Times New Roman" w:hAnsi="Arial" w:cs="Arial"/>
          <w:bCs/>
          <w:sz w:val="20"/>
          <w:szCs w:val="20"/>
          <w:lang w:eastAsia="es-ES"/>
        </w:rPr>
      </w:pPr>
    </w:p>
    <w:p w:rsidR="00B9386B" w:rsidRPr="00927717" w:rsidRDefault="00B9386B" w:rsidP="00A8562D">
      <w:pPr>
        <w:keepLines/>
        <w:spacing w:before="120" w:after="120" w:line="240" w:lineRule="auto"/>
        <w:ind w:firstLine="708"/>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 xml:space="preserve">ARTÍCULO 1.- </w:t>
      </w:r>
      <w:r w:rsidRPr="00927717">
        <w:rPr>
          <w:rFonts w:ascii="Arial" w:eastAsia="Times New Roman" w:hAnsi="Arial" w:cs="Arial"/>
          <w:sz w:val="20"/>
          <w:szCs w:val="20"/>
          <w:lang w:eastAsia="es-MX"/>
        </w:rPr>
        <w:t>La asignación, ejercicio, control, evaluación, fiscalización y transparencia del Gasto Público Estatal para el ejercicio fiscal del año 2016, se realizará conforme a lo establecido en la Ley de Presupuesto, Contabilidad Gubernamental y Gasto Público Estatal; la Ley de Adquisiciones, Arrendamientos y Prestación de Servicios Relacionados con Bienes Muebles de la Administración Pública Estatal del Estado de Sonora; la Ley de Obras Públicas y Servicios Relacionados con las Mismas; la Ley de Fiscalización Superior del Estado de Sonora; la Ley de Acceso a la Información Pública y de Protección de Datos Personales del Estado de Sonora; este Decreto y las demás disposiciones jurídico normativas aplicables en la materia.</w:t>
      </w:r>
    </w:p>
    <w:p w:rsidR="00B9386B" w:rsidRPr="00927717" w:rsidRDefault="00B9386B" w:rsidP="00A8562D">
      <w:pPr>
        <w:keepLines/>
        <w:spacing w:before="120" w:after="120" w:line="240" w:lineRule="auto"/>
        <w:ind w:firstLine="357"/>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ARTÍCULO 2</w:t>
      </w:r>
      <w:r w:rsidRPr="00927717">
        <w:rPr>
          <w:rFonts w:ascii="Arial" w:eastAsia="Times New Roman" w:hAnsi="Arial" w:cs="Arial"/>
          <w:sz w:val="20"/>
          <w:szCs w:val="20"/>
          <w:lang w:eastAsia="es-MX"/>
        </w:rPr>
        <w:t>.</w:t>
      </w:r>
      <w:r w:rsidRPr="00927717">
        <w:rPr>
          <w:rFonts w:ascii="Arial" w:eastAsia="Times New Roman" w:hAnsi="Arial" w:cs="Arial"/>
          <w:b/>
          <w:sz w:val="20"/>
          <w:szCs w:val="20"/>
          <w:lang w:eastAsia="es-MX"/>
        </w:rPr>
        <w:t>-</w:t>
      </w:r>
      <w:r w:rsidRPr="00927717">
        <w:rPr>
          <w:rFonts w:ascii="Arial" w:eastAsia="Times New Roman" w:hAnsi="Arial" w:cs="Arial"/>
          <w:sz w:val="20"/>
          <w:szCs w:val="20"/>
          <w:lang w:eastAsia="es-MX"/>
        </w:rPr>
        <w:t xml:space="preserve"> Los anexos que soportan el presente Presupuesto de Egresos del Estado establecen:</w:t>
      </w:r>
    </w:p>
    <w:p w:rsidR="00B9386B" w:rsidRPr="00927717" w:rsidRDefault="00B9386B" w:rsidP="00927717">
      <w:pPr>
        <w:keepLines/>
        <w:numPr>
          <w:ilvl w:val="0"/>
          <w:numId w:val="13"/>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Matrices de Indicadores de Resultados por Programa.- Que contiene la descripción de los programas, que son base de la elaboración del presente Presupuesto de Egresos, en el que se señalan los objetivos de los propios programas por unidades responsables de su ejecución y los indicadores de resultados que permitirán evaluar su desempeño con el ejercicio del gasto a ellos autorizados;</w:t>
      </w:r>
    </w:p>
    <w:p w:rsidR="00B9386B" w:rsidRPr="00927717" w:rsidRDefault="00B9386B" w:rsidP="00927717">
      <w:pPr>
        <w:keepLines/>
        <w:spacing w:before="120" w:after="120" w:line="240" w:lineRule="auto"/>
        <w:ind w:left="760"/>
        <w:jc w:val="both"/>
        <w:rPr>
          <w:rFonts w:ascii="Arial" w:eastAsia="Times New Roman" w:hAnsi="Arial" w:cs="Arial"/>
          <w:sz w:val="20"/>
          <w:szCs w:val="20"/>
          <w:lang w:eastAsia="es-MX"/>
        </w:rPr>
        <w:sectPr w:rsidR="00B9386B" w:rsidRPr="00927717" w:rsidSect="00DB37C6">
          <w:headerReference w:type="even" r:id="rId7"/>
          <w:footerReference w:type="even" r:id="rId8"/>
          <w:footerReference w:type="default" r:id="rId9"/>
          <w:pgSz w:w="12240" w:h="15840" w:code="119"/>
          <w:pgMar w:top="2977" w:right="760" w:bottom="1304" w:left="1418" w:header="720" w:footer="720" w:gutter="0"/>
          <w:pgNumType w:start="1"/>
          <w:cols w:space="720" w:equalWidth="0">
            <w:col w:w="9733"/>
          </w:cols>
          <w:noEndnote/>
          <w:docGrid w:linePitch="326"/>
        </w:sectPr>
      </w:pPr>
    </w:p>
    <w:p w:rsidR="00B9386B" w:rsidRPr="00927717" w:rsidRDefault="00B9386B" w:rsidP="00927717">
      <w:pPr>
        <w:keepLines/>
        <w:spacing w:before="120" w:after="120" w:line="240" w:lineRule="auto"/>
        <w:ind w:left="760"/>
        <w:jc w:val="both"/>
        <w:rPr>
          <w:rFonts w:ascii="Arial" w:eastAsia="Times New Roman" w:hAnsi="Arial" w:cs="Arial"/>
          <w:sz w:val="20"/>
          <w:szCs w:val="20"/>
          <w:lang w:eastAsia="es-MX"/>
        </w:rPr>
      </w:pPr>
    </w:p>
    <w:p w:rsidR="00B9386B" w:rsidRPr="00927717" w:rsidRDefault="00B9386B" w:rsidP="00927717">
      <w:pPr>
        <w:keepLines/>
        <w:numPr>
          <w:ilvl w:val="0"/>
          <w:numId w:val="13"/>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Analítico de Partidas.- Que contiene el detalle de la presupuestación a nivel de partida específica por unidad responsable.</w:t>
      </w:r>
    </w:p>
    <w:p w:rsidR="00B9386B" w:rsidRPr="00927717" w:rsidRDefault="00B9386B" w:rsidP="00927717">
      <w:pPr>
        <w:keepLines/>
        <w:numPr>
          <w:ilvl w:val="0"/>
          <w:numId w:val="13"/>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Analítico de Plazas.- Que contiene el número y categoría de los servidores públicos del sector central que se incluyen en el presente Presupuesto;</w:t>
      </w:r>
    </w:p>
    <w:p w:rsidR="00B9386B" w:rsidRPr="00927717" w:rsidRDefault="00B9386B" w:rsidP="00927717">
      <w:pPr>
        <w:keepLines/>
        <w:numPr>
          <w:ilvl w:val="0"/>
          <w:numId w:val="13"/>
        </w:numPr>
        <w:spacing w:before="120" w:after="120" w:line="240" w:lineRule="auto"/>
        <w:jc w:val="both"/>
        <w:rPr>
          <w:rFonts w:ascii="Arial" w:eastAsia="Times New Roman" w:hAnsi="Arial" w:cs="Arial"/>
          <w:bCs/>
          <w:sz w:val="20"/>
          <w:szCs w:val="20"/>
          <w:lang w:eastAsia="es-ES"/>
        </w:rPr>
      </w:pPr>
      <w:r w:rsidRPr="00927717">
        <w:rPr>
          <w:rFonts w:ascii="Arial" w:eastAsia="Times New Roman" w:hAnsi="Arial" w:cs="Arial"/>
          <w:bCs/>
          <w:sz w:val="20"/>
          <w:szCs w:val="20"/>
          <w:lang w:eastAsia="es-ES"/>
        </w:rPr>
        <w:t>Analítico de Proyectos de Inversión de Obra Pública.- Que contiene la descripción de las obras, su ubicación, monto, estructura financiera, fuente de financiamiento y partidas de gasto.</w:t>
      </w:r>
    </w:p>
    <w:p w:rsidR="00B9386B" w:rsidRPr="00927717" w:rsidRDefault="00B9386B" w:rsidP="00927717">
      <w:pPr>
        <w:keepLines/>
        <w:numPr>
          <w:ilvl w:val="0"/>
          <w:numId w:val="13"/>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Anexo de Reconducción Presupuestal.- Que contiene la distribución por objeto del gasto del presupuesto aprobado en el ejercicio fiscal 2015 para efectos de lo dispuesto en la Ley del Presupuesto de Egresos, Contabilidad Gubernamental y Gasto Público Estatal en el caso de reconducción presupuestal.</w:t>
      </w:r>
    </w:p>
    <w:p w:rsidR="00B9386B" w:rsidRPr="00927717" w:rsidRDefault="00B9386B" w:rsidP="00927717">
      <w:pPr>
        <w:keepLines/>
        <w:numPr>
          <w:ilvl w:val="0"/>
          <w:numId w:val="13"/>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Analítico de Metas de Actividad por Unidad Responsable.- En este anexo se visualizan los objetivos de los procesos y proyectos que integran los distintos programas sus metas programáticas y el indicador correspondiente que permitirá evaluar el logro de sus resultados.</w:t>
      </w:r>
    </w:p>
    <w:p w:rsidR="00B9386B" w:rsidRPr="00927717" w:rsidRDefault="00B9386B" w:rsidP="00A8562D">
      <w:pPr>
        <w:keepLines/>
        <w:spacing w:before="120" w:after="120" w:line="240" w:lineRule="auto"/>
        <w:ind w:firstLine="357"/>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 xml:space="preserve">ARTÍCULO 3.- </w:t>
      </w:r>
      <w:r w:rsidRPr="00927717">
        <w:rPr>
          <w:rFonts w:ascii="Arial" w:eastAsia="Times New Roman" w:hAnsi="Arial" w:cs="Arial"/>
          <w:sz w:val="20"/>
          <w:szCs w:val="20"/>
          <w:lang w:eastAsia="es-MX"/>
        </w:rPr>
        <w:t>Para los efectos del presente Decreto, se entenderá por:</w:t>
      </w:r>
    </w:p>
    <w:p w:rsidR="00B9386B" w:rsidRPr="00927717" w:rsidRDefault="00B9386B" w:rsidP="00927717">
      <w:pPr>
        <w:keepLines/>
        <w:numPr>
          <w:ilvl w:val="0"/>
          <w:numId w:val="10"/>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Instituto</w:t>
      </w:r>
      <w:r w:rsidRPr="00927717">
        <w:rPr>
          <w:rFonts w:ascii="Arial" w:eastAsia="Times New Roman" w:hAnsi="Arial" w:cs="Arial"/>
          <w:sz w:val="20"/>
          <w:szCs w:val="20"/>
          <w:lang w:eastAsia="es-MX"/>
        </w:rPr>
        <w:t>: al Instituto Superior de Auditoría y Fiscalización del Estado de Sonora;</w:t>
      </w:r>
    </w:p>
    <w:p w:rsidR="00B9386B" w:rsidRPr="00927717" w:rsidRDefault="00B9386B" w:rsidP="00927717">
      <w:pPr>
        <w:keepLines/>
        <w:numPr>
          <w:ilvl w:val="0"/>
          <w:numId w:val="10"/>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Contraloría</w:t>
      </w:r>
      <w:r w:rsidRPr="00927717">
        <w:rPr>
          <w:rFonts w:ascii="Arial" w:eastAsia="Times New Roman" w:hAnsi="Arial" w:cs="Arial"/>
          <w:sz w:val="20"/>
          <w:szCs w:val="20"/>
          <w:lang w:eastAsia="es-MX"/>
        </w:rPr>
        <w:t>: a la Contraloría General del Gobierno del Estado;</w:t>
      </w:r>
    </w:p>
    <w:p w:rsidR="00B9386B" w:rsidRPr="00927717" w:rsidRDefault="00B9386B" w:rsidP="00927717">
      <w:pPr>
        <w:keepLines/>
        <w:numPr>
          <w:ilvl w:val="0"/>
          <w:numId w:val="10"/>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Dependencias</w:t>
      </w:r>
      <w:r w:rsidRPr="00927717">
        <w:rPr>
          <w:rFonts w:ascii="Arial" w:eastAsia="Times New Roman" w:hAnsi="Arial" w:cs="Arial"/>
          <w:sz w:val="20"/>
          <w:szCs w:val="20"/>
          <w:lang w:eastAsia="es-MX"/>
        </w:rPr>
        <w:t>: a las dependencias que integran la Administración Pública Centralizada del Poder Ejecutivo, que se encuentran contenidas en el Artículo 22 de la Ley Orgánica del Poder Ejecutivo del Estado de Sonora;</w:t>
      </w:r>
    </w:p>
    <w:p w:rsidR="00B9386B" w:rsidRPr="00927717" w:rsidRDefault="00B9386B" w:rsidP="00927717">
      <w:pPr>
        <w:keepLines/>
        <w:numPr>
          <w:ilvl w:val="0"/>
          <w:numId w:val="10"/>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Ejecutivo</w:t>
      </w:r>
      <w:r w:rsidRPr="00927717">
        <w:rPr>
          <w:rFonts w:ascii="Arial" w:eastAsia="Times New Roman" w:hAnsi="Arial" w:cs="Arial"/>
          <w:sz w:val="20"/>
          <w:szCs w:val="20"/>
          <w:lang w:eastAsia="es-MX"/>
        </w:rPr>
        <w:t>: al Titular del Poder Ejecutivo.</w:t>
      </w:r>
    </w:p>
    <w:p w:rsidR="00B9386B" w:rsidRPr="00927717" w:rsidRDefault="00B9386B" w:rsidP="00927717">
      <w:pPr>
        <w:keepLines/>
        <w:numPr>
          <w:ilvl w:val="0"/>
          <w:numId w:val="10"/>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 xml:space="preserve">Ejecutores de gasto: </w:t>
      </w:r>
      <w:r w:rsidRPr="00927717">
        <w:rPr>
          <w:rFonts w:ascii="Arial" w:eastAsia="Times New Roman" w:hAnsi="Arial" w:cs="Arial"/>
          <w:sz w:val="20"/>
          <w:szCs w:val="20"/>
          <w:lang w:eastAsia="es-MX"/>
        </w:rPr>
        <w:t>Los Poderes Legislativo y Judicial , los Órganos Autónomos, así como las Dependencias y Entidades que realicen erogaciones con recursos derivados del Presupuesto de Egresos del Estado.</w:t>
      </w:r>
    </w:p>
    <w:p w:rsidR="00B9386B" w:rsidRPr="00927717" w:rsidRDefault="00B9386B" w:rsidP="00927717">
      <w:pPr>
        <w:keepLines/>
        <w:numPr>
          <w:ilvl w:val="0"/>
          <w:numId w:val="10"/>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Entidades</w:t>
      </w:r>
      <w:r w:rsidRPr="00927717">
        <w:rPr>
          <w:rFonts w:ascii="Arial" w:eastAsia="Times New Roman" w:hAnsi="Arial" w:cs="Arial"/>
          <w:sz w:val="20"/>
          <w:szCs w:val="20"/>
          <w:lang w:eastAsia="es-MX"/>
        </w:rPr>
        <w:t>: a los Organismos Descentralizados, Empresas de Participación Estatal Mayoritaria, Sociedades y Asociaciones Civiles asimiladas a dichas empresas en los términos de la Ley Orgánica del Poder Ejecutivo y a los Fideicomisos Públicos en los que el fideicomitente sea la Secretaría o alguna entidad de las señaladas en esta fracción, que de conformidad con las disposiciones aplicables sean consideradas dentro de la Administración Pública Estatal Descentralizada;</w:t>
      </w:r>
    </w:p>
    <w:p w:rsidR="00B9386B" w:rsidRPr="00927717" w:rsidRDefault="00B9386B" w:rsidP="00927717">
      <w:pPr>
        <w:keepLines/>
        <w:numPr>
          <w:ilvl w:val="0"/>
          <w:numId w:val="10"/>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Funciones</w:t>
      </w:r>
      <w:r w:rsidRPr="00927717">
        <w:rPr>
          <w:rFonts w:ascii="Arial" w:eastAsia="Times New Roman" w:hAnsi="Arial" w:cs="Arial"/>
          <w:sz w:val="20"/>
          <w:szCs w:val="20"/>
          <w:lang w:eastAsia="es-MX"/>
        </w:rPr>
        <w:t>: las acciones que realizan las unidades responsables para cumplir con el cometido que les imponen los ordenamientos legales;</w:t>
      </w:r>
    </w:p>
    <w:p w:rsidR="00B9386B" w:rsidRPr="00927717" w:rsidRDefault="00B9386B" w:rsidP="00927717">
      <w:pPr>
        <w:keepLines/>
        <w:numPr>
          <w:ilvl w:val="0"/>
          <w:numId w:val="10"/>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Legislatura</w:t>
      </w:r>
      <w:r w:rsidRPr="00927717">
        <w:rPr>
          <w:rFonts w:ascii="Arial" w:eastAsia="Times New Roman" w:hAnsi="Arial" w:cs="Arial"/>
          <w:sz w:val="20"/>
          <w:szCs w:val="20"/>
          <w:lang w:eastAsia="es-MX"/>
        </w:rPr>
        <w:t>: la Legislatura del Estado de Sonora;</w:t>
      </w:r>
    </w:p>
    <w:p w:rsidR="00B9386B" w:rsidRPr="00927717" w:rsidRDefault="00B9386B" w:rsidP="00927717">
      <w:pPr>
        <w:keepLines/>
        <w:numPr>
          <w:ilvl w:val="0"/>
          <w:numId w:val="10"/>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Ley de Ingresos</w:t>
      </w:r>
      <w:r w:rsidRPr="00927717">
        <w:rPr>
          <w:rFonts w:ascii="Arial" w:eastAsia="Times New Roman" w:hAnsi="Arial" w:cs="Arial"/>
          <w:sz w:val="20"/>
          <w:szCs w:val="20"/>
          <w:lang w:eastAsia="es-MX"/>
        </w:rPr>
        <w:t>: la Ley de Ingresos del Estado de Sonora para el Ejercicio Fiscal del 2016;</w:t>
      </w:r>
    </w:p>
    <w:p w:rsidR="00B9386B" w:rsidRPr="00927717" w:rsidRDefault="00B9386B" w:rsidP="00927717">
      <w:pPr>
        <w:keepLines/>
        <w:numPr>
          <w:ilvl w:val="0"/>
          <w:numId w:val="10"/>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Oficialía</w:t>
      </w:r>
      <w:r w:rsidRPr="00927717">
        <w:rPr>
          <w:rFonts w:ascii="Arial" w:eastAsia="Times New Roman" w:hAnsi="Arial" w:cs="Arial"/>
          <w:sz w:val="20"/>
          <w:szCs w:val="20"/>
          <w:lang w:eastAsia="es-MX"/>
        </w:rPr>
        <w:t>: la Oficialía Mayor del Gobierno del Estado de Sonora;</w:t>
      </w:r>
    </w:p>
    <w:p w:rsidR="00B9386B" w:rsidRPr="00927717" w:rsidRDefault="00B9386B" w:rsidP="00927717">
      <w:pPr>
        <w:keepLines/>
        <w:numPr>
          <w:ilvl w:val="0"/>
          <w:numId w:val="10"/>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Órganos</w:t>
      </w:r>
      <w:r w:rsidRPr="00927717">
        <w:rPr>
          <w:rFonts w:ascii="Arial" w:eastAsia="Times New Roman" w:hAnsi="Arial" w:cs="Arial"/>
          <w:sz w:val="20"/>
          <w:szCs w:val="20"/>
          <w:lang w:eastAsia="es-MX"/>
        </w:rPr>
        <w:t>: los Órganos Autónomos;</w:t>
      </w:r>
    </w:p>
    <w:p w:rsidR="00B9386B" w:rsidRPr="00927717" w:rsidRDefault="00B9386B" w:rsidP="00927717">
      <w:pPr>
        <w:keepLines/>
        <w:numPr>
          <w:ilvl w:val="0"/>
          <w:numId w:val="10"/>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lastRenderedPageBreak/>
        <w:t>Poderes</w:t>
      </w:r>
      <w:r w:rsidRPr="00927717">
        <w:rPr>
          <w:rFonts w:ascii="Arial" w:eastAsia="Times New Roman" w:hAnsi="Arial" w:cs="Arial"/>
          <w:sz w:val="20"/>
          <w:szCs w:val="20"/>
          <w:lang w:eastAsia="es-MX"/>
        </w:rPr>
        <w:t>: los Poderes Legislativo y Judicial;</w:t>
      </w:r>
    </w:p>
    <w:p w:rsidR="00B9386B" w:rsidRPr="00927717" w:rsidRDefault="00B9386B" w:rsidP="00927717">
      <w:pPr>
        <w:keepLines/>
        <w:numPr>
          <w:ilvl w:val="0"/>
          <w:numId w:val="10"/>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Presupuesto</w:t>
      </w:r>
      <w:r w:rsidRPr="00927717">
        <w:rPr>
          <w:rFonts w:ascii="Arial" w:eastAsia="Times New Roman" w:hAnsi="Arial" w:cs="Arial"/>
          <w:sz w:val="20"/>
          <w:szCs w:val="20"/>
          <w:lang w:eastAsia="es-MX"/>
        </w:rPr>
        <w:t>: al contenido del Presupuesto de Egresos del Estado de Sonora para el ejercicio fiscal 2016, incluyendo sus anexos;</w:t>
      </w:r>
    </w:p>
    <w:p w:rsidR="00B9386B" w:rsidRPr="00927717" w:rsidRDefault="00B9386B" w:rsidP="00927717">
      <w:pPr>
        <w:keepLines/>
        <w:numPr>
          <w:ilvl w:val="0"/>
          <w:numId w:val="10"/>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Procuraduría</w:t>
      </w:r>
      <w:r w:rsidRPr="00927717">
        <w:rPr>
          <w:rFonts w:ascii="Arial" w:eastAsia="Times New Roman" w:hAnsi="Arial" w:cs="Arial"/>
          <w:sz w:val="20"/>
          <w:szCs w:val="20"/>
          <w:lang w:eastAsia="es-MX"/>
        </w:rPr>
        <w:t xml:space="preserve">: la Procuraduría General de Justicia del Estado; </w:t>
      </w:r>
    </w:p>
    <w:p w:rsidR="00B9386B" w:rsidRPr="00927717" w:rsidRDefault="00B9386B" w:rsidP="00927717">
      <w:pPr>
        <w:keepLines/>
        <w:numPr>
          <w:ilvl w:val="0"/>
          <w:numId w:val="10"/>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Programas prioritarios</w:t>
      </w:r>
      <w:r w:rsidRPr="00927717">
        <w:rPr>
          <w:rFonts w:ascii="Arial" w:eastAsia="Times New Roman" w:hAnsi="Arial" w:cs="Arial"/>
          <w:sz w:val="20"/>
          <w:szCs w:val="20"/>
          <w:lang w:eastAsia="es-MX"/>
        </w:rPr>
        <w:t>: aquellos programas contenidos en los Ejes Rectores del Plan Estatal de Desarrollo 2016-2021.</w:t>
      </w:r>
    </w:p>
    <w:p w:rsidR="00B9386B" w:rsidRPr="00927717" w:rsidRDefault="00B9386B" w:rsidP="00927717">
      <w:pPr>
        <w:keepLines/>
        <w:numPr>
          <w:ilvl w:val="0"/>
          <w:numId w:val="10"/>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Secretaría</w:t>
      </w:r>
      <w:r w:rsidRPr="00927717">
        <w:rPr>
          <w:rFonts w:ascii="Arial" w:eastAsia="Times New Roman" w:hAnsi="Arial" w:cs="Arial"/>
          <w:sz w:val="20"/>
          <w:szCs w:val="20"/>
          <w:lang w:eastAsia="es-MX"/>
        </w:rPr>
        <w:t>: a la Secretaría de Hacienda;</w:t>
      </w:r>
    </w:p>
    <w:p w:rsidR="00B9386B" w:rsidRPr="00927717" w:rsidRDefault="00B9386B" w:rsidP="00927717">
      <w:pPr>
        <w:keepLines/>
        <w:numPr>
          <w:ilvl w:val="0"/>
          <w:numId w:val="10"/>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Sub-funciones</w:t>
      </w:r>
      <w:r w:rsidRPr="00927717">
        <w:rPr>
          <w:rFonts w:ascii="Arial" w:eastAsia="Times New Roman" w:hAnsi="Arial" w:cs="Arial"/>
          <w:sz w:val="20"/>
          <w:szCs w:val="20"/>
          <w:lang w:eastAsia="es-MX"/>
        </w:rPr>
        <w:t>: el desglose de la función que identifica en forma más precisa las actividades que realizan las dependencias y entidades, incluyendo sus unidades responsables.</w:t>
      </w:r>
    </w:p>
    <w:p w:rsidR="00B9386B" w:rsidRPr="00927717" w:rsidRDefault="00B9386B" w:rsidP="00A8562D">
      <w:pPr>
        <w:keepLines/>
        <w:spacing w:before="120" w:after="120" w:line="240" w:lineRule="auto"/>
        <w:ind w:firstLine="540"/>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 xml:space="preserve">ARTÍCULO 4.- </w:t>
      </w:r>
      <w:r w:rsidRPr="00927717">
        <w:rPr>
          <w:rFonts w:ascii="Arial" w:eastAsia="Times New Roman" w:hAnsi="Arial" w:cs="Arial"/>
          <w:sz w:val="20"/>
          <w:szCs w:val="20"/>
          <w:lang w:eastAsia="es-MX"/>
        </w:rPr>
        <w:t xml:space="preserve">La Oficialía estará facultada para interpretar las disposiciones del presente Decreto para efectos administrativos, así como resolver las consultas que se susciten. </w:t>
      </w:r>
    </w:p>
    <w:p w:rsidR="00B9386B" w:rsidRPr="00927717" w:rsidRDefault="00B9386B" w:rsidP="00A8562D">
      <w:pPr>
        <w:keepLines/>
        <w:spacing w:before="120" w:after="120" w:line="240" w:lineRule="auto"/>
        <w:ind w:firstLine="540"/>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 xml:space="preserve">ARTÍCULO 5.- </w:t>
      </w:r>
      <w:r w:rsidRPr="00927717">
        <w:rPr>
          <w:rFonts w:ascii="Arial" w:eastAsia="Times New Roman" w:hAnsi="Arial" w:cs="Arial"/>
          <w:sz w:val="20"/>
          <w:szCs w:val="20"/>
          <w:lang w:eastAsia="es-MX"/>
        </w:rPr>
        <w:t>Las facultades y obligaciones que se le confieren a la Oficialía a través de este Decreto, se regularán para el ejercicio y cumplimiento de las mismas en el Manual de Políticas y Normas del Ejercicio del Gasto Público para el Ejercicio Fiscal de 2016.</w:t>
      </w:r>
    </w:p>
    <w:p w:rsidR="00B9386B" w:rsidRPr="00927717" w:rsidRDefault="00B9386B" w:rsidP="00A8562D">
      <w:pPr>
        <w:keepLines/>
        <w:spacing w:before="120" w:after="120" w:line="240" w:lineRule="auto"/>
        <w:ind w:firstLine="540"/>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En el caso de los Poderes Legislativo y Judicial y de los Órganos Autónomos, sus respectivas unidades de administración podrán establecer las disposiciones generales correspondientes, en tanto no se contrapongan con la normativa general.</w:t>
      </w:r>
    </w:p>
    <w:p w:rsidR="00B9386B" w:rsidRPr="00927717" w:rsidRDefault="00B9386B" w:rsidP="00A8562D">
      <w:pPr>
        <w:keepLines/>
        <w:spacing w:before="120" w:after="120" w:line="240" w:lineRule="auto"/>
        <w:ind w:firstLine="540"/>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 xml:space="preserve">ARTÍCULO 6.- </w:t>
      </w:r>
      <w:r w:rsidRPr="00927717">
        <w:rPr>
          <w:rFonts w:ascii="Arial" w:eastAsia="Times New Roman" w:hAnsi="Arial" w:cs="Arial"/>
          <w:sz w:val="20"/>
          <w:szCs w:val="20"/>
          <w:lang w:eastAsia="es-MX"/>
        </w:rPr>
        <w:t>El incumplimiento por parte de los servidores públicos a las obligaciones que les impone el presente Decreto, será sancionado en los términos de la Ley de Responsabilidades de los Servidores Públicos del Estado y de los Municipios y demás disposiciones aplicables, incluyendo aquellas en materia de indemnizaciones por daños y perjuicios al Erario Público.</w:t>
      </w:r>
    </w:p>
    <w:p w:rsidR="00B9386B" w:rsidRPr="00927717" w:rsidRDefault="00B9386B" w:rsidP="00927717">
      <w:pPr>
        <w:spacing w:after="200" w:line="240" w:lineRule="auto"/>
        <w:rPr>
          <w:rFonts w:ascii="Arial" w:eastAsia="Times New Roman" w:hAnsi="Arial" w:cs="Arial"/>
          <w:b/>
          <w:sz w:val="20"/>
          <w:szCs w:val="20"/>
          <w:lang w:eastAsia="es-MX"/>
        </w:rPr>
      </w:pPr>
    </w:p>
    <w:p w:rsidR="00B9386B" w:rsidRPr="00A8562D" w:rsidRDefault="00B9386B" w:rsidP="00927717">
      <w:pPr>
        <w:spacing w:after="0" w:line="240" w:lineRule="auto"/>
        <w:jc w:val="center"/>
        <w:rPr>
          <w:rFonts w:ascii="Arial" w:eastAsia="Times New Roman" w:hAnsi="Arial" w:cs="Arial"/>
          <w:b/>
          <w:sz w:val="24"/>
          <w:szCs w:val="20"/>
          <w:lang w:eastAsia="es-ES"/>
        </w:rPr>
      </w:pPr>
      <w:r w:rsidRPr="00A8562D">
        <w:rPr>
          <w:rFonts w:ascii="Arial" w:eastAsia="Times New Roman" w:hAnsi="Arial" w:cs="Arial"/>
          <w:b/>
          <w:sz w:val="24"/>
          <w:szCs w:val="20"/>
          <w:lang w:eastAsia="es-ES"/>
        </w:rPr>
        <w:t xml:space="preserve">Título II </w:t>
      </w:r>
    </w:p>
    <w:p w:rsidR="00B9386B" w:rsidRPr="00A8562D" w:rsidRDefault="00B9386B" w:rsidP="00927717">
      <w:pPr>
        <w:spacing w:after="0" w:line="240" w:lineRule="auto"/>
        <w:jc w:val="center"/>
        <w:rPr>
          <w:rFonts w:ascii="Arial" w:eastAsia="Times New Roman" w:hAnsi="Arial" w:cs="Arial"/>
          <w:bCs/>
          <w:sz w:val="24"/>
          <w:szCs w:val="20"/>
          <w:lang w:eastAsia="es-ES"/>
        </w:rPr>
      </w:pPr>
      <w:r w:rsidRPr="00A8562D">
        <w:rPr>
          <w:rFonts w:ascii="Arial" w:eastAsia="Times New Roman" w:hAnsi="Arial" w:cs="Arial"/>
          <w:sz w:val="24"/>
          <w:szCs w:val="20"/>
          <w:lang w:eastAsia="es-ES"/>
        </w:rPr>
        <w:t>De las Erogaciones</w:t>
      </w:r>
    </w:p>
    <w:p w:rsidR="005256E9" w:rsidRPr="00A8562D" w:rsidRDefault="005256E9" w:rsidP="00927717">
      <w:pPr>
        <w:spacing w:after="0" w:line="240" w:lineRule="auto"/>
        <w:jc w:val="center"/>
        <w:rPr>
          <w:rFonts w:ascii="Arial" w:eastAsia="Times New Roman" w:hAnsi="Arial" w:cs="Arial"/>
          <w:b/>
          <w:sz w:val="24"/>
          <w:szCs w:val="20"/>
          <w:lang w:eastAsia="es-ES"/>
        </w:rPr>
      </w:pPr>
    </w:p>
    <w:p w:rsidR="00B9386B" w:rsidRPr="00A8562D" w:rsidRDefault="00B9386B" w:rsidP="00927717">
      <w:pPr>
        <w:spacing w:after="0" w:line="240" w:lineRule="auto"/>
        <w:jc w:val="center"/>
        <w:rPr>
          <w:rFonts w:ascii="Arial" w:eastAsia="Times New Roman" w:hAnsi="Arial" w:cs="Arial"/>
          <w:b/>
          <w:sz w:val="24"/>
          <w:szCs w:val="20"/>
          <w:lang w:eastAsia="es-ES"/>
        </w:rPr>
      </w:pPr>
      <w:r w:rsidRPr="00A8562D">
        <w:rPr>
          <w:rFonts w:ascii="Arial" w:eastAsia="Times New Roman" w:hAnsi="Arial" w:cs="Arial"/>
          <w:b/>
          <w:sz w:val="24"/>
          <w:szCs w:val="20"/>
          <w:lang w:eastAsia="es-ES"/>
        </w:rPr>
        <w:t>Capítulo Primero</w:t>
      </w:r>
    </w:p>
    <w:p w:rsidR="00B9386B" w:rsidRPr="00A8562D" w:rsidRDefault="00B9386B" w:rsidP="00927717">
      <w:pPr>
        <w:spacing w:after="0" w:line="240" w:lineRule="auto"/>
        <w:jc w:val="center"/>
        <w:rPr>
          <w:rFonts w:ascii="Arial" w:eastAsia="Times New Roman" w:hAnsi="Arial" w:cs="Arial"/>
          <w:sz w:val="24"/>
          <w:szCs w:val="20"/>
          <w:lang w:eastAsia="es-ES"/>
        </w:rPr>
      </w:pPr>
      <w:r w:rsidRPr="00A8562D">
        <w:rPr>
          <w:rFonts w:ascii="Arial" w:eastAsia="Times New Roman" w:hAnsi="Arial" w:cs="Arial"/>
          <w:sz w:val="24"/>
          <w:szCs w:val="20"/>
          <w:lang w:eastAsia="es-ES"/>
        </w:rPr>
        <w:t>Disposiciones Generales</w:t>
      </w:r>
    </w:p>
    <w:p w:rsidR="00B9386B" w:rsidRPr="00927717" w:rsidRDefault="00B9386B" w:rsidP="00927717">
      <w:pPr>
        <w:keepLines/>
        <w:spacing w:before="120" w:after="120" w:line="240" w:lineRule="auto"/>
        <w:jc w:val="both"/>
        <w:rPr>
          <w:rFonts w:ascii="Arial" w:eastAsia="Times New Roman" w:hAnsi="Arial" w:cs="Arial"/>
          <w:sz w:val="20"/>
          <w:szCs w:val="20"/>
          <w:lang w:eastAsia="es-MX"/>
        </w:rPr>
      </w:pPr>
    </w:p>
    <w:p w:rsidR="00B9386B" w:rsidRPr="00927717" w:rsidRDefault="00B9386B" w:rsidP="00A8562D">
      <w:pPr>
        <w:keepLines/>
        <w:spacing w:before="120" w:after="120" w:line="240" w:lineRule="auto"/>
        <w:ind w:firstLine="708"/>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ARTÍCULO 7</w:t>
      </w:r>
      <w:r w:rsidRPr="00927717">
        <w:rPr>
          <w:rFonts w:ascii="Arial" w:eastAsia="Times New Roman" w:hAnsi="Arial" w:cs="Arial"/>
          <w:sz w:val="20"/>
          <w:szCs w:val="20"/>
          <w:lang w:eastAsia="es-MX"/>
        </w:rPr>
        <w:t>.</w:t>
      </w:r>
      <w:r w:rsidRPr="00927717">
        <w:rPr>
          <w:rFonts w:ascii="Arial" w:eastAsia="Times New Roman" w:hAnsi="Arial" w:cs="Arial"/>
          <w:b/>
          <w:sz w:val="20"/>
          <w:szCs w:val="20"/>
          <w:lang w:eastAsia="es-MX"/>
        </w:rPr>
        <w:t>-</w:t>
      </w:r>
      <w:r w:rsidRPr="00927717">
        <w:rPr>
          <w:rFonts w:ascii="Arial" w:eastAsia="Times New Roman" w:hAnsi="Arial" w:cs="Arial"/>
          <w:sz w:val="20"/>
          <w:szCs w:val="20"/>
          <w:lang w:eastAsia="es-MX"/>
        </w:rPr>
        <w:t xml:space="preserve"> El Gasto Neto Total previsto en el presente Decreto para el ejercicio fiscal 2016 importa la cantidad de </w:t>
      </w:r>
      <w:r w:rsidRPr="00927717">
        <w:rPr>
          <w:rFonts w:ascii="Arial" w:eastAsia="Times New Roman" w:hAnsi="Arial" w:cs="Arial"/>
          <w:b/>
          <w:sz w:val="20"/>
          <w:szCs w:val="20"/>
          <w:lang w:eastAsia="es-MX"/>
        </w:rPr>
        <w:t xml:space="preserve">$ 54’628,610,718.44 </w:t>
      </w:r>
      <w:r w:rsidRPr="00927717">
        <w:rPr>
          <w:rFonts w:ascii="Arial" w:eastAsia="Times New Roman" w:hAnsi="Arial" w:cs="Arial"/>
          <w:sz w:val="20"/>
          <w:szCs w:val="20"/>
          <w:lang w:eastAsia="es-MX"/>
        </w:rPr>
        <w:t>(Cincuenta y cuatro mil seiscientos veintiocho millones seiscientos diez mil setecientos diez y ocho pesos 44/100 M.N.) y corresponde al total de los ingresos establecidos en la Ley de Ingresos y se distribuye conforme a lo establecido en el capítulo de las asignaciones presupuestales.</w:t>
      </w:r>
    </w:p>
    <w:p w:rsidR="00B9386B" w:rsidRPr="00927717" w:rsidRDefault="00B9386B" w:rsidP="00927717">
      <w:pPr>
        <w:tabs>
          <w:tab w:val="left" w:pos="7451"/>
        </w:tabs>
        <w:spacing w:after="0" w:line="240" w:lineRule="auto"/>
        <w:rPr>
          <w:rFonts w:ascii="Arial" w:eastAsia="Times New Roman" w:hAnsi="Arial" w:cs="Arial"/>
          <w:b/>
          <w:bCs/>
          <w:sz w:val="20"/>
          <w:szCs w:val="20"/>
          <w:lang w:eastAsia="es-ES"/>
        </w:rPr>
      </w:pPr>
    </w:p>
    <w:p w:rsidR="00A8562D" w:rsidRDefault="00A8562D" w:rsidP="00927717">
      <w:pPr>
        <w:spacing w:after="0" w:line="240" w:lineRule="auto"/>
        <w:jc w:val="center"/>
        <w:rPr>
          <w:rFonts w:ascii="Arial" w:eastAsia="Times New Roman" w:hAnsi="Arial" w:cs="Arial"/>
          <w:b/>
          <w:sz w:val="24"/>
          <w:szCs w:val="20"/>
          <w:lang w:eastAsia="es-ES"/>
        </w:rPr>
      </w:pPr>
    </w:p>
    <w:p w:rsidR="00A8562D" w:rsidRDefault="00A8562D" w:rsidP="00927717">
      <w:pPr>
        <w:spacing w:after="0" w:line="240" w:lineRule="auto"/>
        <w:jc w:val="center"/>
        <w:rPr>
          <w:rFonts w:ascii="Arial" w:eastAsia="Times New Roman" w:hAnsi="Arial" w:cs="Arial"/>
          <w:b/>
          <w:sz w:val="24"/>
          <w:szCs w:val="20"/>
          <w:lang w:eastAsia="es-ES"/>
        </w:rPr>
      </w:pPr>
    </w:p>
    <w:p w:rsidR="00A8562D" w:rsidRDefault="00A8562D" w:rsidP="00927717">
      <w:pPr>
        <w:spacing w:after="0" w:line="240" w:lineRule="auto"/>
        <w:jc w:val="center"/>
        <w:rPr>
          <w:rFonts w:ascii="Arial" w:eastAsia="Times New Roman" w:hAnsi="Arial" w:cs="Arial"/>
          <w:b/>
          <w:sz w:val="24"/>
          <w:szCs w:val="20"/>
          <w:lang w:eastAsia="es-ES"/>
        </w:rPr>
      </w:pPr>
    </w:p>
    <w:p w:rsidR="00A8562D" w:rsidRDefault="00A8562D" w:rsidP="00927717">
      <w:pPr>
        <w:spacing w:after="0" w:line="240" w:lineRule="auto"/>
        <w:jc w:val="center"/>
        <w:rPr>
          <w:rFonts w:ascii="Arial" w:eastAsia="Times New Roman" w:hAnsi="Arial" w:cs="Arial"/>
          <w:b/>
          <w:sz w:val="24"/>
          <w:szCs w:val="20"/>
          <w:lang w:eastAsia="es-ES"/>
        </w:rPr>
      </w:pPr>
    </w:p>
    <w:p w:rsidR="00B9386B" w:rsidRPr="00A8562D" w:rsidRDefault="00B9386B" w:rsidP="00927717">
      <w:pPr>
        <w:spacing w:after="0" w:line="240" w:lineRule="auto"/>
        <w:jc w:val="center"/>
        <w:rPr>
          <w:rFonts w:ascii="Arial" w:eastAsia="Times New Roman" w:hAnsi="Arial" w:cs="Arial"/>
          <w:b/>
          <w:sz w:val="24"/>
          <w:szCs w:val="20"/>
          <w:lang w:eastAsia="es-ES"/>
        </w:rPr>
      </w:pPr>
      <w:r w:rsidRPr="00A8562D">
        <w:rPr>
          <w:rFonts w:ascii="Arial" w:eastAsia="Times New Roman" w:hAnsi="Arial" w:cs="Arial"/>
          <w:b/>
          <w:sz w:val="24"/>
          <w:szCs w:val="20"/>
          <w:lang w:eastAsia="es-ES"/>
        </w:rPr>
        <w:lastRenderedPageBreak/>
        <w:t xml:space="preserve">Capítulo Segundo </w:t>
      </w:r>
    </w:p>
    <w:p w:rsidR="00B9386B" w:rsidRPr="00A8562D" w:rsidRDefault="00B9386B" w:rsidP="00927717">
      <w:pPr>
        <w:spacing w:after="0" w:line="240" w:lineRule="auto"/>
        <w:jc w:val="center"/>
        <w:rPr>
          <w:rFonts w:ascii="Arial" w:eastAsia="Times New Roman" w:hAnsi="Arial" w:cs="Arial"/>
          <w:bCs/>
          <w:sz w:val="24"/>
          <w:szCs w:val="20"/>
          <w:lang w:eastAsia="es-ES"/>
        </w:rPr>
      </w:pPr>
      <w:r w:rsidRPr="00A8562D">
        <w:rPr>
          <w:rFonts w:ascii="Arial" w:eastAsia="Times New Roman" w:hAnsi="Arial" w:cs="Arial"/>
          <w:sz w:val="24"/>
          <w:szCs w:val="20"/>
          <w:lang w:eastAsia="es-ES"/>
        </w:rPr>
        <w:t>De las Asignaciones Presupuestales</w:t>
      </w:r>
    </w:p>
    <w:p w:rsidR="00B9386B" w:rsidRPr="00A8562D" w:rsidRDefault="00B9386B" w:rsidP="00927717">
      <w:pPr>
        <w:spacing w:after="0" w:line="240" w:lineRule="auto"/>
        <w:rPr>
          <w:rFonts w:ascii="Arial" w:eastAsia="Times New Roman" w:hAnsi="Arial" w:cs="Arial"/>
          <w:bCs/>
          <w:sz w:val="24"/>
          <w:szCs w:val="20"/>
          <w:lang w:eastAsia="es-ES"/>
        </w:rPr>
      </w:pPr>
    </w:p>
    <w:p w:rsidR="00B9386B" w:rsidRPr="00927717" w:rsidRDefault="00B9386B" w:rsidP="00A8562D">
      <w:pPr>
        <w:keepLines/>
        <w:spacing w:before="120" w:after="120" w:line="240" w:lineRule="auto"/>
        <w:ind w:firstLine="708"/>
        <w:jc w:val="both"/>
        <w:rPr>
          <w:rFonts w:ascii="Arial" w:eastAsia="Times New Roman" w:hAnsi="Arial" w:cs="Arial"/>
          <w:b/>
          <w:sz w:val="20"/>
          <w:szCs w:val="20"/>
          <w:lang w:eastAsia="es-MX"/>
        </w:rPr>
      </w:pPr>
      <w:r w:rsidRPr="00927717">
        <w:rPr>
          <w:rFonts w:ascii="Arial" w:eastAsia="Times New Roman" w:hAnsi="Arial" w:cs="Arial"/>
          <w:b/>
          <w:sz w:val="20"/>
          <w:szCs w:val="20"/>
          <w:lang w:eastAsia="es-MX"/>
        </w:rPr>
        <w:t>ARTÍCULO 8.-</w:t>
      </w:r>
      <w:r w:rsidRPr="00927717">
        <w:rPr>
          <w:rFonts w:ascii="Arial" w:eastAsia="Times New Roman" w:hAnsi="Arial" w:cs="Arial"/>
          <w:sz w:val="20"/>
          <w:szCs w:val="20"/>
          <w:lang w:eastAsia="es-MX"/>
        </w:rPr>
        <w:t xml:space="preserve"> El Poder Legislativo del Estado erogará durante el ejercicio fiscal 2016 la cantidad de </w:t>
      </w:r>
      <w:r w:rsidRPr="00927717">
        <w:rPr>
          <w:rFonts w:ascii="Arial" w:eastAsia="Times New Roman" w:hAnsi="Arial" w:cs="Arial"/>
          <w:b/>
          <w:sz w:val="20"/>
          <w:szCs w:val="20"/>
          <w:lang w:eastAsia="es-MX"/>
        </w:rPr>
        <w:t xml:space="preserve">$ 772’482,652.00 </w:t>
      </w:r>
      <w:r w:rsidRPr="00927717">
        <w:rPr>
          <w:rFonts w:ascii="Arial" w:eastAsia="Times New Roman" w:hAnsi="Arial" w:cs="Arial"/>
          <w:sz w:val="20"/>
          <w:szCs w:val="20"/>
          <w:lang w:eastAsia="es-MX"/>
        </w:rPr>
        <w:t>(Setecientos setenta y dos millones cuatrocientos ochenta y dos mil seiscientos cincuenta y dos pesos 00/100 M.N.).</w:t>
      </w:r>
    </w:p>
    <w:p w:rsidR="00B9386B" w:rsidRPr="00927717" w:rsidRDefault="00B9386B" w:rsidP="00A8562D">
      <w:pPr>
        <w:keepLines/>
        <w:spacing w:before="120" w:after="120" w:line="240" w:lineRule="auto"/>
        <w:ind w:firstLine="708"/>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ARTÍCULO 9.-</w:t>
      </w:r>
      <w:r w:rsidRPr="00927717">
        <w:rPr>
          <w:rFonts w:ascii="Arial" w:eastAsia="Times New Roman" w:hAnsi="Arial" w:cs="Arial"/>
          <w:sz w:val="20"/>
          <w:szCs w:val="20"/>
          <w:lang w:eastAsia="es-MX"/>
        </w:rPr>
        <w:t xml:space="preserve"> El Poder Judicial tendrá un presupuesto para el año 2016 que importa la cantidad de </w:t>
      </w:r>
      <w:r w:rsidRPr="00927717">
        <w:rPr>
          <w:rFonts w:ascii="Arial" w:eastAsia="Times New Roman" w:hAnsi="Arial" w:cs="Arial"/>
          <w:b/>
          <w:sz w:val="20"/>
          <w:szCs w:val="20"/>
          <w:lang w:eastAsia="es-MX"/>
        </w:rPr>
        <w:t xml:space="preserve">$833’780,707.90 </w:t>
      </w:r>
      <w:r w:rsidRPr="00927717">
        <w:rPr>
          <w:rFonts w:ascii="Arial" w:eastAsia="Times New Roman" w:hAnsi="Arial" w:cs="Arial"/>
          <w:sz w:val="20"/>
          <w:szCs w:val="20"/>
          <w:lang w:eastAsia="es-MX"/>
        </w:rPr>
        <w:t>(Ochocientos Treinta y Tres Millones Setecientos Ochenta Mil Setecientos Siete Pesos 90/100 M.N.).</w:t>
      </w:r>
    </w:p>
    <w:p w:rsidR="00B9386B" w:rsidRPr="00927717" w:rsidRDefault="00B9386B" w:rsidP="00A8562D">
      <w:pPr>
        <w:keepLines/>
        <w:spacing w:before="120" w:after="120" w:line="240" w:lineRule="auto"/>
        <w:ind w:firstLine="708"/>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ARTÍCULO 10.-</w:t>
      </w:r>
      <w:r w:rsidRPr="00927717">
        <w:rPr>
          <w:rFonts w:ascii="Arial" w:eastAsia="Times New Roman" w:hAnsi="Arial" w:cs="Arial"/>
          <w:sz w:val="20"/>
          <w:szCs w:val="20"/>
          <w:lang w:eastAsia="es-MX"/>
        </w:rPr>
        <w:t xml:space="preserve"> El Presupuesto para el ejercicio fiscal de 2016 para los Órganos Autónomos asciende a la cantidad de </w:t>
      </w:r>
      <w:r w:rsidRPr="00927717">
        <w:rPr>
          <w:rFonts w:ascii="Arial" w:eastAsia="Times New Roman" w:hAnsi="Arial" w:cs="Arial"/>
          <w:b/>
          <w:sz w:val="20"/>
          <w:szCs w:val="20"/>
          <w:lang w:eastAsia="es-MX"/>
        </w:rPr>
        <w:t xml:space="preserve">$ 1’234,459,290.38 </w:t>
      </w:r>
      <w:r w:rsidRPr="00927717">
        <w:rPr>
          <w:rFonts w:ascii="Arial" w:eastAsia="Times New Roman" w:hAnsi="Arial" w:cs="Arial"/>
          <w:sz w:val="20"/>
          <w:szCs w:val="20"/>
          <w:lang w:eastAsia="es-MX"/>
        </w:rPr>
        <w:t>( Mil Doscientos Treinta y Cuatro Millones  Cuatrocientos Cincuenta y Nueve Mil Doscientos Noventa Pesos 38/100 M.N.), el cuál se distribuirá de la siguiente forma:</w:t>
      </w:r>
    </w:p>
    <w:p w:rsidR="00B9386B" w:rsidRPr="00B9386B" w:rsidRDefault="00B9386B" w:rsidP="00B9386B">
      <w:pPr>
        <w:keepLines/>
        <w:spacing w:before="120" w:after="120" w:line="312" w:lineRule="auto"/>
        <w:jc w:val="both"/>
        <w:rPr>
          <w:rFonts w:ascii="Tahoma" w:eastAsia="Times New Roman" w:hAnsi="Tahoma" w:cs="Tahoma"/>
          <w:sz w:val="26"/>
          <w:szCs w:val="26"/>
          <w:lang w:eastAsia="es-MX"/>
        </w:rPr>
      </w:pPr>
    </w:p>
    <w:tbl>
      <w:tblPr>
        <w:tblW w:w="8438" w:type="dxa"/>
        <w:jc w:val="center"/>
        <w:tblCellMar>
          <w:left w:w="70" w:type="dxa"/>
          <w:right w:w="70" w:type="dxa"/>
        </w:tblCellMar>
        <w:tblLook w:val="04A0" w:firstRow="1" w:lastRow="0" w:firstColumn="1" w:lastColumn="0" w:noHBand="0" w:noVBand="1"/>
      </w:tblPr>
      <w:tblGrid>
        <w:gridCol w:w="5951"/>
        <w:gridCol w:w="2487"/>
      </w:tblGrid>
      <w:tr w:rsidR="00B9386B" w:rsidRPr="00B9386B" w:rsidTr="004913DC">
        <w:trPr>
          <w:trHeight w:val="490"/>
          <w:jc w:val="center"/>
        </w:trPr>
        <w:tc>
          <w:tcPr>
            <w:tcW w:w="5951"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B9386B" w:rsidRPr="00B9386B" w:rsidRDefault="00B9386B" w:rsidP="00B9386B">
            <w:pPr>
              <w:spacing w:after="200" w:line="276" w:lineRule="auto"/>
              <w:jc w:val="center"/>
              <w:rPr>
                <w:rFonts w:ascii="Tahoma" w:eastAsia="Times New Roman" w:hAnsi="Tahoma" w:cs="Tahoma"/>
                <w:b/>
                <w:bCs/>
                <w:color w:val="000000"/>
                <w:szCs w:val="26"/>
                <w:lang w:eastAsia="es-MX"/>
              </w:rPr>
            </w:pPr>
            <w:r w:rsidRPr="00B9386B">
              <w:rPr>
                <w:rFonts w:ascii="Tahoma" w:eastAsia="Times New Roman" w:hAnsi="Tahoma" w:cs="Tahoma"/>
                <w:b/>
                <w:bCs/>
                <w:color w:val="000000"/>
                <w:szCs w:val="26"/>
                <w:lang w:eastAsia="es-MX"/>
              </w:rPr>
              <w:t>ÓRGANOS AUTÓNOMOS</w:t>
            </w:r>
          </w:p>
        </w:tc>
        <w:tc>
          <w:tcPr>
            <w:tcW w:w="2487" w:type="dxa"/>
            <w:tcBorders>
              <w:top w:val="single" w:sz="4" w:space="0" w:color="auto"/>
              <w:left w:val="nil"/>
              <w:bottom w:val="single" w:sz="4" w:space="0" w:color="auto"/>
              <w:right w:val="single" w:sz="4" w:space="0" w:color="auto"/>
            </w:tcBorders>
            <w:shd w:val="clear" w:color="000000" w:fill="EBF1DE"/>
            <w:vAlign w:val="center"/>
            <w:hideMark/>
          </w:tcPr>
          <w:p w:rsidR="00B9386B" w:rsidRPr="00B9386B" w:rsidRDefault="00B9386B" w:rsidP="00B9386B">
            <w:pPr>
              <w:spacing w:after="200" w:line="276" w:lineRule="auto"/>
              <w:jc w:val="center"/>
              <w:rPr>
                <w:rFonts w:ascii="Tahoma" w:eastAsia="Times New Roman" w:hAnsi="Tahoma" w:cs="Tahoma"/>
                <w:b/>
                <w:bCs/>
                <w:color w:val="000000"/>
                <w:szCs w:val="26"/>
                <w:lang w:eastAsia="es-MX"/>
              </w:rPr>
            </w:pPr>
            <w:r w:rsidRPr="00B9386B">
              <w:rPr>
                <w:rFonts w:ascii="Tahoma" w:eastAsia="Times New Roman" w:hAnsi="Tahoma" w:cs="Tahoma"/>
                <w:b/>
                <w:bCs/>
                <w:color w:val="000000"/>
                <w:szCs w:val="26"/>
                <w:lang w:eastAsia="es-MX"/>
              </w:rPr>
              <w:t>PRESUPUESTO 2016</w:t>
            </w:r>
          </w:p>
        </w:tc>
      </w:tr>
      <w:tr w:rsidR="00B9386B" w:rsidRPr="00B9386B" w:rsidTr="004913DC">
        <w:trPr>
          <w:trHeight w:val="387"/>
          <w:jc w:val="center"/>
        </w:trPr>
        <w:tc>
          <w:tcPr>
            <w:tcW w:w="5951"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Tahoma" w:eastAsia="Times New Roman" w:hAnsi="Tahoma" w:cs="Tahoma"/>
                <w:color w:val="000000"/>
                <w:szCs w:val="26"/>
                <w:lang w:eastAsia="es-MX"/>
              </w:rPr>
            </w:pPr>
            <w:r w:rsidRPr="00B9386B">
              <w:rPr>
                <w:rFonts w:ascii="Tahoma" w:eastAsia="Times New Roman" w:hAnsi="Tahoma" w:cs="Tahoma"/>
                <w:color w:val="000000"/>
                <w:szCs w:val="26"/>
                <w:lang w:eastAsia="es-MX"/>
              </w:rPr>
              <w:t xml:space="preserve">Instituto Estatal Electoral y de Participación Ciudadana  </w:t>
            </w:r>
          </w:p>
        </w:tc>
        <w:tc>
          <w:tcPr>
            <w:tcW w:w="2487"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Tahoma" w:eastAsia="Times New Roman" w:hAnsi="Tahoma" w:cs="Tahoma"/>
                <w:color w:val="000000"/>
                <w:szCs w:val="28"/>
                <w:lang w:eastAsia="es-MX"/>
              </w:rPr>
            </w:pPr>
            <w:r w:rsidRPr="00B9386B">
              <w:rPr>
                <w:rFonts w:ascii="Tahoma" w:eastAsia="Times New Roman" w:hAnsi="Tahoma" w:cs="Tahoma"/>
                <w:color w:val="000000"/>
                <w:szCs w:val="28"/>
                <w:lang w:eastAsia="es-MX"/>
              </w:rPr>
              <w:t>245,160,000.00</w:t>
            </w:r>
          </w:p>
        </w:tc>
      </w:tr>
      <w:tr w:rsidR="00B9386B" w:rsidRPr="00B9386B" w:rsidTr="004913DC">
        <w:trPr>
          <w:trHeight w:val="395"/>
          <w:jc w:val="center"/>
        </w:trPr>
        <w:tc>
          <w:tcPr>
            <w:tcW w:w="5951"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Tahoma" w:eastAsia="Times New Roman" w:hAnsi="Tahoma" w:cs="Tahoma"/>
                <w:color w:val="000000"/>
                <w:szCs w:val="26"/>
                <w:lang w:eastAsia="es-MX"/>
              </w:rPr>
            </w:pPr>
            <w:r w:rsidRPr="00B9386B">
              <w:rPr>
                <w:rFonts w:ascii="Tahoma" w:eastAsia="Times New Roman" w:hAnsi="Tahoma" w:cs="Tahoma"/>
                <w:color w:val="000000"/>
                <w:szCs w:val="26"/>
                <w:lang w:eastAsia="es-MX"/>
              </w:rPr>
              <w:t xml:space="preserve">Tribunal Estatal Electoral </w:t>
            </w:r>
          </w:p>
        </w:tc>
        <w:tc>
          <w:tcPr>
            <w:tcW w:w="2487"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Tahoma" w:eastAsia="Times New Roman" w:hAnsi="Tahoma" w:cs="Tahoma"/>
                <w:color w:val="000000"/>
                <w:szCs w:val="28"/>
                <w:lang w:eastAsia="es-MX"/>
              </w:rPr>
            </w:pPr>
            <w:r w:rsidRPr="00B9386B">
              <w:rPr>
                <w:rFonts w:ascii="Tahoma" w:eastAsia="Times New Roman" w:hAnsi="Tahoma" w:cs="Tahoma"/>
                <w:color w:val="000000"/>
                <w:szCs w:val="28"/>
                <w:lang w:eastAsia="es-MX"/>
              </w:rPr>
              <w:t>33,366,000.00</w:t>
            </w:r>
          </w:p>
        </w:tc>
      </w:tr>
      <w:tr w:rsidR="00B9386B" w:rsidRPr="00B9386B" w:rsidTr="004913DC">
        <w:trPr>
          <w:trHeight w:val="419"/>
          <w:jc w:val="center"/>
        </w:trPr>
        <w:tc>
          <w:tcPr>
            <w:tcW w:w="5951"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Tahoma" w:eastAsia="Times New Roman" w:hAnsi="Tahoma" w:cs="Tahoma"/>
                <w:color w:val="000000"/>
                <w:szCs w:val="26"/>
                <w:lang w:eastAsia="es-MX"/>
              </w:rPr>
            </w:pPr>
            <w:r w:rsidRPr="00B9386B">
              <w:rPr>
                <w:rFonts w:ascii="Tahoma" w:eastAsia="Times New Roman" w:hAnsi="Tahoma" w:cs="Tahoma"/>
                <w:color w:val="000000"/>
                <w:szCs w:val="26"/>
                <w:lang w:eastAsia="es-MX"/>
              </w:rPr>
              <w:t xml:space="preserve">Comisión Estatal de Derechos Humanos </w:t>
            </w:r>
          </w:p>
        </w:tc>
        <w:tc>
          <w:tcPr>
            <w:tcW w:w="2487"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Tahoma" w:eastAsia="Times New Roman" w:hAnsi="Tahoma" w:cs="Tahoma"/>
                <w:color w:val="000000"/>
                <w:szCs w:val="28"/>
                <w:lang w:eastAsia="es-MX"/>
              </w:rPr>
            </w:pPr>
            <w:r w:rsidRPr="00B9386B">
              <w:rPr>
                <w:rFonts w:ascii="Tahoma" w:eastAsia="Times New Roman" w:hAnsi="Tahoma" w:cs="Tahoma"/>
                <w:color w:val="000000"/>
                <w:szCs w:val="28"/>
                <w:lang w:eastAsia="es-MX"/>
              </w:rPr>
              <w:t>30,434,909.25</w:t>
            </w:r>
          </w:p>
        </w:tc>
      </w:tr>
      <w:tr w:rsidR="00B9386B" w:rsidRPr="00B9386B" w:rsidTr="004913DC">
        <w:trPr>
          <w:trHeight w:val="553"/>
          <w:jc w:val="center"/>
        </w:trPr>
        <w:tc>
          <w:tcPr>
            <w:tcW w:w="5951"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Tahoma" w:eastAsia="Times New Roman" w:hAnsi="Tahoma" w:cs="Tahoma"/>
                <w:color w:val="000000"/>
                <w:szCs w:val="26"/>
                <w:lang w:eastAsia="es-MX"/>
              </w:rPr>
            </w:pPr>
            <w:r w:rsidRPr="00B9386B">
              <w:rPr>
                <w:rFonts w:ascii="Tahoma" w:eastAsia="Times New Roman" w:hAnsi="Tahoma" w:cs="Tahoma"/>
                <w:color w:val="000000"/>
                <w:szCs w:val="26"/>
                <w:lang w:eastAsia="es-MX"/>
              </w:rPr>
              <w:t xml:space="preserve">Instituto de Transparencia Informativa del Estado de Sonora </w:t>
            </w:r>
          </w:p>
        </w:tc>
        <w:tc>
          <w:tcPr>
            <w:tcW w:w="2487"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Tahoma" w:eastAsia="Times New Roman" w:hAnsi="Tahoma" w:cs="Tahoma"/>
                <w:color w:val="000000"/>
                <w:szCs w:val="28"/>
                <w:lang w:eastAsia="es-MX"/>
              </w:rPr>
            </w:pPr>
            <w:r w:rsidRPr="00B9386B">
              <w:rPr>
                <w:rFonts w:ascii="Tahoma" w:eastAsia="Times New Roman" w:hAnsi="Tahoma" w:cs="Tahoma"/>
                <w:color w:val="000000"/>
                <w:szCs w:val="28"/>
                <w:lang w:eastAsia="es-MX"/>
              </w:rPr>
              <w:t>19,424,032.77</w:t>
            </w:r>
          </w:p>
        </w:tc>
      </w:tr>
      <w:tr w:rsidR="00B9386B" w:rsidRPr="00B9386B" w:rsidTr="004913DC">
        <w:trPr>
          <w:trHeight w:val="403"/>
          <w:jc w:val="center"/>
        </w:trPr>
        <w:tc>
          <w:tcPr>
            <w:tcW w:w="5951"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Tahoma" w:eastAsia="Times New Roman" w:hAnsi="Tahoma" w:cs="Tahoma"/>
                <w:color w:val="000000"/>
                <w:szCs w:val="26"/>
                <w:lang w:eastAsia="es-MX"/>
              </w:rPr>
            </w:pPr>
            <w:r w:rsidRPr="00B9386B">
              <w:rPr>
                <w:rFonts w:ascii="Tahoma" w:eastAsia="Times New Roman" w:hAnsi="Tahoma" w:cs="Tahoma"/>
                <w:color w:val="000000"/>
                <w:szCs w:val="26"/>
                <w:lang w:eastAsia="es-MX"/>
              </w:rPr>
              <w:t xml:space="preserve">Universidad de Sonora </w:t>
            </w:r>
          </w:p>
        </w:tc>
        <w:tc>
          <w:tcPr>
            <w:tcW w:w="2487"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Tahoma" w:eastAsia="Times New Roman" w:hAnsi="Tahoma" w:cs="Tahoma"/>
                <w:color w:val="000000"/>
                <w:szCs w:val="28"/>
                <w:lang w:eastAsia="es-MX"/>
              </w:rPr>
            </w:pPr>
            <w:r w:rsidRPr="00B9386B">
              <w:rPr>
                <w:rFonts w:ascii="Tahoma" w:eastAsia="Times New Roman" w:hAnsi="Tahoma" w:cs="Tahoma"/>
                <w:color w:val="000000"/>
                <w:szCs w:val="28"/>
                <w:lang w:eastAsia="es-MX"/>
              </w:rPr>
              <w:t>865,474,348.36</w:t>
            </w:r>
          </w:p>
        </w:tc>
      </w:tr>
      <w:tr w:rsidR="00B9386B" w:rsidRPr="00B9386B" w:rsidTr="004913DC">
        <w:trPr>
          <w:trHeight w:val="387"/>
          <w:jc w:val="center"/>
        </w:trPr>
        <w:tc>
          <w:tcPr>
            <w:tcW w:w="5951"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Tahoma" w:eastAsia="Times New Roman" w:hAnsi="Tahoma" w:cs="Tahoma"/>
                <w:color w:val="000000"/>
                <w:szCs w:val="26"/>
                <w:lang w:eastAsia="es-MX"/>
              </w:rPr>
            </w:pPr>
            <w:r w:rsidRPr="00B9386B">
              <w:rPr>
                <w:rFonts w:ascii="Tahoma" w:eastAsia="Times New Roman" w:hAnsi="Tahoma" w:cs="Tahoma"/>
                <w:color w:val="000000"/>
                <w:szCs w:val="26"/>
                <w:lang w:eastAsia="es-MX"/>
              </w:rPr>
              <w:t xml:space="preserve">Tribunal de lo Contencioso Administrativo </w:t>
            </w:r>
          </w:p>
        </w:tc>
        <w:tc>
          <w:tcPr>
            <w:tcW w:w="2487"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Tahoma" w:eastAsia="Times New Roman" w:hAnsi="Tahoma" w:cs="Tahoma"/>
                <w:color w:val="000000"/>
                <w:szCs w:val="28"/>
                <w:lang w:eastAsia="es-MX"/>
              </w:rPr>
            </w:pPr>
            <w:r w:rsidRPr="00B9386B">
              <w:rPr>
                <w:rFonts w:ascii="Tahoma" w:eastAsia="Times New Roman" w:hAnsi="Tahoma" w:cs="Tahoma"/>
                <w:color w:val="000000"/>
                <w:szCs w:val="28"/>
                <w:lang w:eastAsia="es-MX"/>
              </w:rPr>
              <w:t>30,000,000.00</w:t>
            </w:r>
          </w:p>
        </w:tc>
      </w:tr>
      <w:tr w:rsidR="00B9386B" w:rsidRPr="00B9386B" w:rsidTr="004913DC">
        <w:trPr>
          <w:trHeight w:val="387"/>
          <w:jc w:val="center"/>
        </w:trPr>
        <w:tc>
          <w:tcPr>
            <w:tcW w:w="5951"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Tahoma" w:eastAsia="Times New Roman" w:hAnsi="Tahoma" w:cs="Tahoma"/>
                <w:color w:val="000000"/>
                <w:szCs w:val="26"/>
                <w:lang w:eastAsia="es-MX"/>
              </w:rPr>
            </w:pPr>
            <w:r w:rsidRPr="00B9386B">
              <w:rPr>
                <w:rFonts w:ascii="Tahoma" w:eastAsia="Times New Roman" w:hAnsi="Tahoma" w:cs="Tahoma"/>
                <w:color w:val="000000"/>
                <w:szCs w:val="26"/>
                <w:lang w:eastAsia="es-MX"/>
              </w:rPr>
              <w:t>Consejo Ciudadano del Transporte Público Sustentable del Estado de Sonora</w:t>
            </w:r>
          </w:p>
        </w:tc>
        <w:tc>
          <w:tcPr>
            <w:tcW w:w="2487"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Tahoma" w:eastAsia="Times New Roman" w:hAnsi="Tahoma" w:cs="Tahoma"/>
                <w:color w:val="000000"/>
                <w:szCs w:val="28"/>
                <w:lang w:eastAsia="es-MX"/>
              </w:rPr>
            </w:pPr>
            <w:r w:rsidRPr="00B9386B">
              <w:rPr>
                <w:rFonts w:ascii="Tahoma" w:eastAsia="Times New Roman" w:hAnsi="Tahoma" w:cs="Tahoma"/>
                <w:color w:val="000000"/>
                <w:szCs w:val="28"/>
                <w:lang w:eastAsia="es-MX"/>
              </w:rPr>
              <w:t>10,600,000.00</w:t>
            </w:r>
          </w:p>
        </w:tc>
      </w:tr>
      <w:tr w:rsidR="00B9386B" w:rsidRPr="00B9386B" w:rsidTr="004913DC">
        <w:trPr>
          <w:trHeight w:val="308"/>
          <w:jc w:val="center"/>
        </w:trPr>
        <w:tc>
          <w:tcPr>
            <w:tcW w:w="5951" w:type="dxa"/>
            <w:tcBorders>
              <w:top w:val="nil"/>
              <w:left w:val="single" w:sz="4" w:space="0" w:color="auto"/>
              <w:bottom w:val="single" w:sz="4" w:space="0" w:color="auto"/>
              <w:right w:val="single" w:sz="4" w:space="0" w:color="auto"/>
            </w:tcBorders>
            <w:shd w:val="clear" w:color="000000" w:fill="BFBFBF"/>
            <w:noWrap/>
            <w:vAlign w:val="center"/>
            <w:hideMark/>
          </w:tcPr>
          <w:p w:rsidR="00B9386B" w:rsidRPr="00B9386B" w:rsidRDefault="00B9386B" w:rsidP="00B9386B">
            <w:pPr>
              <w:spacing w:after="200" w:line="276" w:lineRule="auto"/>
              <w:jc w:val="right"/>
              <w:rPr>
                <w:rFonts w:ascii="Tahoma" w:eastAsia="Times New Roman" w:hAnsi="Tahoma" w:cs="Tahoma"/>
                <w:b/>
                <w:bCs/>
                <w:color w:val="000000"/>
                <w:szCs w:val="28"/>
                <w:lang w:eastAsia="es-MX"/>
              </w:rPr>
            </w:pPr>
            <w:r w:rsidRPr="00B9386B">
              <w:rPr>
                <w:rFonts w:ascii="Tahoma" w:eastAsia="Times New Roman" w:hAnsi="Tahoma" w:cs="Tahoma"/>
                <w:b/>
                <w:bCs/>
                <w:color w:val="000000"/>
                <w:szCs w:val="28"/>
                <w:lang w:eastAsia="es-MX"/>
              </w:rPr>
              <w:t>TOTAL</w:t>
            </w:r>
          </w:p>
        </w:tc>
        <w:tc>
          <w:tcPr>
            <w:tcW w:w="2487" w:type="dxa"/>
            <w:tcBorders>
              <w:top w:val="nil"/>
              <w:left w:val="nil"/>
              <w:bottom w:val="single" w:sz="4" w:space="0" w:color="auto"/>
              <w:right w:val="single" w:sz="4" w:space="0" w:color="auto"/>
            </w:tcBorders>
            <w:shd w:val="clear" w:color="000000" w:fill="BFBFBF"/>
            <w:noWrap/>
            <w:vAlign w:val="center"/>
            <w:hideMark/>
          </w:tcPr>
          <w:p w:rsidR="00B9386B" w:rsidRPr="00B9386B" w:rsidRDefault="00B9386B" w:rsidP="00B9386B">
            <w:pPr>
              <w:spacing w:after="200" w:line="276" w:lineRule="auto"/>
              <w:jc w:val="right"/>
              <w:rPr>
                <w:rFonts w:ascii="Tahoma" w:eastAsia="Times New Roman" w:hAnsi="Tahoma" w:cs="Tahoma"/>
                <w:b/>
                <w:bCs/>
                <w:color w:val="000000"/>
                <w:szCs w:val="28"/>
                <w:lang w:eastAsia="es-MX"/>
              </w:rPr>
            </w:pPr>
            <w:r w:rsidRPr="00B9386B">
              <w:rPr>
                <w:rFonts w:ascii="Tahoma" w:eastAsia="Times New Roman" w:hAnsi="Tahoma" w:cs="Tahoma"/>
                <w:b/>
                <w:bCs/>
                <w:color w:val="000000"/>
                <w:szCs w:val="28"/>
                <w:lang w:eastAsia="es-MX"/>
              </w:rPr>
              <w:t>1,234,459,290.38</w:t>
            </w:r>
          </w:p>
        </w:tc>
      </w:tr>
    </w:tbl>
    <w:p w:rsidR="00B9386B" w:rsidRPr="00B9386B" w:rsidRDefault="00B9386B" w:rsidP="00B9386B">
      <w:pPr>
        <w:spacing w:after="200" w:line="276" w:lineRule="auto"/>
        <w:jc w:val="both"/>
        <w:rPr>
          <w:rFonts w:ascii="Tahoma" w:eastAsia="Times New Roman" w:hAnsi="Tahoma" w:cs="Tahoma"/>
          <w:lang w:eastAsia="es-MX"/>
        </w:rPr>
      </w:pPr>
    </w:p>
    <w:p w:rsidR="00B9386B" w:rsidRPr="00927717" w:rsidRDefault="00B9386B" w:rsidP="00033E6F">
      <w:pPr>
        <w:keepLines/>
        <w:spacing w:before="120" w:after="120" w:line="240" w:lineRule="auto"/>
        <w:ind w:firstLine="709"/>
        <w:jc w:val="both"/>
        <w:rPr>
          <w:rFonts w:ascii="Arial" w:eastAsia="Times New Roman" w:hAnsi="Arial" w:cs="Arial"/>
          <w:b/>
          <w:sz w:val="20"/>
          <w:szCs w:val="20"/>
          <w:lang w:eastAsia="es-ES"/>
        </w:rPr>
      </w:pPr>
      <w:r w:rsidRPr="00927717">
        <w:rPr>
          <w:rFonts w:ascii="Arial" w:eastAsia="Times New Roman" w:hAnsi="Arial" w:cs="Arial"/>
          <w:b/>
          <w:sz w:val="20"/>
          <w:szCs w:val="20"/>
          <w:lang w:eastAsia="es-ES"/>
        </w:rPr>
        <w:t>Prerrogativas a Partidos Políticos</w:t>
      </w:r>
    </w:p>
    <w:p w:rsidR="00B9386B" w:rsidRPr="00927717" w:rsidRDefault="00B9386B" w:rsidP="00033E6F">
      <w:pPr>
        <w:keepLines/>
        <w:spacing w:before="120" w:after="120" w:line="240" w:lineRule="auto"/>
        <w:ind w:firstLine="709"/>
        <w:jc w:val="both"/>
        <w:rPr>
          <w:rFonts w:ascii="Arial" w:eastAsia="Times New Roman" w:hAnsi="Arial" w:cs="Arial"/>
          <w:b/>
          <w:sz w:val="20"/>
          <w:szCs w:val="20"/>
          <w:lang w:eastAsia="es-ES"/>
        </w:rPr>
      </w:pPr>
      <w:r w:rsidRPr="00927717">
        <w:rPr>
          <w:rFonts w:ascii="Arial" w:eastAsia="Times New Roman" w:hAnsi="Arial" w:cs="Arial"/>
          <w:sz w:val="20"/>
          <w:szCs w:val="20"/>
          <w:lang w:eastAsia="es-ES"/>
        </w:rPr>
        <w:t xml:space="preserve">En cumplimiento de los artículos 92 fracción I, inciso a, fracción II, inciso a y 93 de la Ley de Instituciones y Procedimientos Electorales para el Estado de Sonora, señala que los partidos tendrán derechos al financiamiento público tanto para sus actividades permanentes, como para campañas electorales, para el 2016 las prerrogativas ascienden a la cantidad total de </w:t>
      </w:r>
      <w:r w:rsidRPr="00927717">
        <w:rPr>
          <w:rFonts w:ascii="Arial" w:eastAsia="Times New Roman" w:hAnsi="Arial" w:cs="Arial"/>
          <w:b/>
          <w:sz w:val="20"/>
          <w:szCs w:val="20"/>
          <w:lang w:eastAsia="es-ES"/>
        </w:rPr>
        <w:t>$103,434,076.00 (</w:t>
      </w:r>
      <w:r w:rsidRPr="00927717">
        <w:rPr>
          <w:rFonts w:ascii="Arial" w:eastAsia="Times New Roman" w:hAnsi="Arial" w:cs="Arial"/>
          <w:sz w:val="20"/>
          <w:szCs w:val="20"/>
          <w:lang w:eastAsia="es-ES"/>
        </w:rPr>
        <w:t>Ciento tres mil millones cuatrocientos treinta y cuatro mil setenta y seis pesos 00/100 M.N.).</w:t>
      </w:r>
    </w:p>
    <w:p w:rsidR="00B9386B" w:rsidRPr="00927717" w:rsidRDefault="00B9386B" w:rsidP="00033E6F">
      <w:pPr>
        <w:keepLines/>
        <w:spacing w:before="120" w:after="120" w:line="240" w:lineRule="auto"/>
        <w:ind w:firstLine="709"/>
        <w:jc w:val="both"/>
        <w:rPr>
          <w:rFonts w:ascii="Arial" w:eastAsia="Times New Roman" w:hAnsi="Arial" w:cs="Arial"/>
          <w:bCs/>
          <w:sz w:val="20"/>
          <w:szCs w:val="20"/>
          <w:lang w:eastAsia="es-ES"/>
        </w:rPr>
      </w:pPr>
      <w:r w:rsidRPr="00927717">
        <w:rPr>
          <w:rFonts w:ascii="Arial" w:eastAsia="Times New Roman" w:hAnsi="Arial" w:cs="Arial"/>
          <w:b/>
          <w:sz w:val="20"/>
          <w:szCs w:val="20"/>
          <w:lang w:eastAsia="es-ES"/>
        </w:rPr>
        <w:lastRenderedPageBreak/>
        <w:t xml:space="preserve">ARTÍCULO 11.- </w:t>
      </w:r>
      <w:r w:rsidRPr="00927717">
        <w:rPr>
          <w:rFonts w:ascii="Arial" w:eastAsia="Times New Roman" w:hAnsi="Arial" w:cs="Arial"/>
          <w:sz w:val="20"/>
          <w:szCs w:val="20"/>
          <w:lang w:eastAsia="es-ES"/>
        </w:rPr>
        <w:t xml:space="preserve">Al Poder Ejecutivo del Estado le corresponde una asignación presupuestal para el ejercicio fiscal 2016 por un importe de </w:t>
      </w:r>
      <w:r w:rsidRPr="00927717">
        <w:rPr>
          <w:rFonts w:ascii="Arial" w:eastAsia="Times New Roman" w:hAnsi="Arial" w:cs="Arial"/>
          <w:b/>
          <w:sz w:val="20"/>
          <w:szCs w:val="20"/>
          <w:lang w:eastAsia="es-ES"/>
        </w:rPr>
        <w:t>$51,787,888,063.16</w:t>
      </w:r>
      <w:r w:rsidRPr="00927717">
        <w:rPr>
          <w:rFonts w:ascii="Arial" w:eastAsia="Times New Roman" w:hAnsi="Arial" w:cs="Arial"/>
          <w:sz w:val="20"/>
          <w:szCs w:val="20"/>
          <w:lang w:eastAsia="es-ES"/>
        </w:rPr>
        <w:t>(Cincuenta y un mil setecientos ochenta y siete millones ochocientos ochenta y ocho mil sesenta y tres pesos 16/100 M.N.).</w:t>
      </w:r>
    </w:p>
    <w:p w:rsidR="00B9386B" w:rsidRPr="00927717" w:rsidRDefault="00B9386B" w:rsidP="00033E6F">
      <w:pPr>
        <w:keepLines/>
        <w:spacing w:before="120" w:after="120" w:line="240" w:lineRule="auto"/>
        <w:ind w:firstLine="709"/>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 xml:space="preserve">ARTÍCULO 12.- </w:t>
      </w:r>
      <w:r w:rsidRPr="00927717">
        <w:rPr>
          <w:rFonts w:ascii="Arial" w:eastAsia="Times New Roman" w:hAnsi="Arial" w:cs="Arial"/>
          <w:sz w:val="20"/>
          <w:szCs w:val="20"/>
          <w:lang w:eastAsia="es-MX"/>
        </w:rPr>
        <w:t xml:space="preserve">Del presupuesto asignado al Poder Ejecutivo en el artículo 11 del presente Decreto, a la Administración Central del Poder Ejecutivo le corresponde una asignación presupuestal de </w:t>
      </w:r>
      <w:r w:rsidRPr="00927717">
        <w:rPr>
          <w:rFonts w:ascii="Arial" w:eastAsia="Times New Roman" w:hAnsi="Arial" w:cs="Arial"/>
          <w:b/>
          <w:sz w:val="20"/>
          <w:szCs w:val="20"/>
          <w:lang w:eastAsia="es-MX"/>
        </w:rPr>
        <w:t xml:space="preserve">$27,948,943,339.60 </w:t>
      </w:r>
      <w:r w:rsidRPr="00927717">
        <w:rPr>
          <w:rFonts w:ascii="Arial" w:eastAsia="Times New Roman" w:hAnsi="Arial" w:cs="Arial"/>
          <w:sz w:val="20"/>
          <w:szCs w:val="20"/>
          <w:lang w:eastAsia="es-MX"/>
        </w:rPr>
        <w:t>(Veintisiete mil novecientos cuarenta y ocho millones novecientos cuarenta y tres mil trescientos treinta y nueve pesos 60/100.), distribuidos de la siguiente manera:</w:t>
      </w:r>
    </w:p>
    <w:tbl>
      <w:tblPr>
        <w:tblW w:w="6937" w:type="dxa"/>
        <w:jc w:val="center"/>
        <w:tblCellMar>
          <w:left w:w="70" w:type="dxa"/>
          <w:right w:w="70" w:type="dxa"/>
        </w:tblCellMar>
        <w:tblLook w:val="04A0" w:firstRow="1" w:lastRow="0" w:firstColumn="1" w:lastColumn="0" w:noHBand="0" w:noVBand="1"/>
      </w:tblPr>
      <w:tblGrid>
        <w:gridCol w:w="1360"/>
        <w:gridCol w:w="3997"/>
        <w:gridCol w:w="1580"/>
      </w:tblGrid>
      <w:tr w:rsidR="00B9386B" w:rsidRPr="00B9386B" w:rsidTr="004913DC">
        <w:trPr>
          <w:trHeight w:val="636"/>
          <w:jc w:val="center"/>
        </w:trPr>
        <w:tc>
          <w:tcPr>
            <w:tcW w:w="1360"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CLAVE</w:t>
            </w:r>
          </w:p>
        </w:tc>
        <w:tc>
          <w:tcPr>
            <w:tcW w:w="3997" w:type="dxa"/>
            <w:tcBorders>
              <w:top w:val="single" w:sz="4" w:space="0" w:color="auto"/>
              <w:left w:val="nil"/>
              <w:bottom w:val="single" w:sz="4" w:space="0" w:color="auto"/>
              <w:right w:val="single" w:sz="4" w:space="0" w:color="auto"/>
            </w:tcBorders>
            <w:shd w:val="clear" w:color="000000" w:fill="EBF1DE"/>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ADMINISTRACIÓN CENTRAL DEL PODER EJECUTIVO</w:t>
            </w:r>
          </w:p>
        </w:tc>
        <w:tc>
          <w:tcPr>
            <w:tcW w:w="1580" w:type="dxa"/>
            <w:tcBorders>
              <w:top w:val="single" w:sz="4" w:space="0" w:color="auto"/>
              <w:left w:val="nil"/>
              <w:bottom w:val="single" w:sz="4" w:space="0" w:color="auto"/>
              <w:right w:val="single" w:sz="4" w:space="0" w:color="auto"/>
            </w:tcBorders>
            <w:shd w:val="clear" w:color="000000" w:fill="EBF1DE"/>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IMPORTE</w:t>
            </w:r>
          </w:p>
        </w:tc>
      </w:tr>
      <w:tr w:rsidR="00B9386B" w:rsidRPr="00B9386B" w:rsidTr="004913DC">
        <w:trPr>
          <w:trHeight w:val="288"/>
          <w:jc w:val="center"/>
        </w:trPr>
        <w:tc>
          <w:tcPr>
            <w:tcW w:w="1360" w:type="dxa"/>
            <w:tcBorders>
              <w:top w:val="single" w:sz="4" w:space="0" w:color="auto"/>
              <w:left w:val="single" w:sz="4" w:space="0" w:color="auto"/>
              <w:bottom w:val="nil"/>
              <w:right w:val="single" w:sz="4" w:space="0" w:color="auto"/>
            </w:tcBorders>
            <w:shd w:val="clear" w:color="D9D9D9"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03</w:t>
            </w:r>
          </w:p>
        </w:tc>
        <w:tc>
          <w:tcPr>
            <w:tcW w:w="3997" w:type="dxa"/>
            <w:tcBorders>
              <w:top w:val="single" w:sz="4" w:space="0" w:color="auto"/>
              <w:left w:val="single" w:sz="4" w:space="0" w:color="auto"/>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EJECUTIVO DEL ESTADO</w:t>
            </w:r>
          </w:p>
        </w:tc>
        <w:tc>
          <w:tcPr>
            <w:tcW w:w="1580" w:type="dxa"/>
            <w:tcBorders>
              <w:top w:val="single" w:sz="4" w:space="0" w:color="auto"/>
              <w:left w:val="single" w:sz="4" w:space="0" w:color="auto"/>
              <w:bottom w:val="nil"/>
              <w:right w:val="single" w:sz="4" w:space="0" w:color="auto"/>
            </w:tcBorders>
            <w:shd w:val="clear" w:color="D9D9D9" w:fill="D9D9D9"/>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277,947,976.08</w:t>
            </w:r>
          </w:p>
        </w:tc>
      </w:tr>
      <w:tr w:rsidR="00B9386B" w:rsidRPr="00B9386B" w:rsidTr="004913DC">
        <w:trPr>
          <w:trHeight w:val="288"/>
          <w:jc w:val="center"/>
        </w:trPr>
        <w:tc>
          <w:tcPr>
            <w:tcW w:w="1360" w:type="dxa"/>
            <w:tcBorders>
              <w:top w:val="nil"/>
              <w:left w:val="single" w:sz="4" w:space="0" w:color="auto"/>
              <w:bottom w:val="nil"/>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04</w:t>
            </w:r>
          </w:p>
        </w:tc>
        <w:tc>
          <w:tcPr>
            <w:tcW w:w="3997" w:type="dxa"/>
            <w:tcBorders>
              <w:top w:val="nil"/>
              <w:left w:val="single" w:sz="4" w:space="0" w:color="auto"/>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SECRETARIA DE GOBIERNO</w:t>
            </w:r>
          </w:p>
        </w:tc>
        <w:tc>
          <w:tcPr>
            <w:tcW w:w="1580" w:type="dxa"/>
            <w:tcBorders>
              <w:top w:val="nil"/>
              <w:left w:val="single" w:sz="4" w:space="0" w:color="auto"/>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334,826,053.71</w:t>
            </w:r>
          </w:p>
        </w:tc>
      </w:tr>
      <w:tr w:rsidR="00B9386B" w:rsidRPr="00B9386B" w:rsidTr="004913DC">
        <w:trPr>
          <w:trHeight w:val="288"/>
          <w:jc w:val="center"/>
        </w:trPr>
        <w:tc>
          <w:tcPr>
            <w:tcW w:w="1360" w:type="dxa"/>
            <w:tcBorders>
              <w:top w:val="nil"/>
              <w:left w:val="single" w:sz="4" w:space="0" w:color="auto"/>
              <w:bottom w:val="nil"/>
              <w:right w:val="single" w:sz="4" w:space="0" w:color="auto"/>
            </w:tcBorders>
            <w:shd w:val="clear" w:color="D9D9D9"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05</w:t>
            </w:r>
          </w:p>
        </w:tc>
        <w:tc>
          <w:tcPr>
            <w:tcW w:w="3997" w:type="dxa"/>
            <w:tcBorders>
              <w:top w:val="nil"/>
              <w:left w:val="single" w:sz="4" w:space="0" w:color="auto"/>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SECRETARIA DE HACIENDA</w:t>
            </w:r>
          </w:p>
        </w:tc>
        <w:tc>
          <w:tcPr>
            <w:tcW w:w="1580" w:type="dxa"/>
            <w:tcBorders>
              <w:top w:val="nil"/>
              <w:left w:val="single" w:sz="4" w:space="0" w:color="auto"/>
              <w:bottom w:val="nil"/>
              <w:right w:val="single" w:sz="4" w:space="0" w:color="auto"/>
            </w:tcBorders>
            <w:shd w:val="clear" w:color="D9D9D9" w:fill="D9D9D9"/>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1,377,455,837.00</w:t>
            </w:r>
          </w:p>
        </w:tc>
      </w:tr>
      <w:tr w:rsidR="00B9386B" w:rsidRPr="00B9386B" w:rsidTr="004913DC">
        <w:trPr>
          <w:trHeight w:val="288"/>
          <w:jc w:val="center"/>
        </w:trPr>
        <w:tc>
          <w:tcPr>
            <w:tcW w:w="1360" w:type="dxa"/>
            <w:tcBorders>
              <w:top w:val="nil"/>
              <w:left w:val="single" w:sz="4" w:space="0" w:color="auto"/>
              <w:bottom w:val="nil"/>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06</w:t>
            </w:r>
          </w:p>
        </w:tc>
        <w:tc>
          <w:tcPr>
            <w:tcW w:w="3997" w:type="dxa"/>
            <w:tcBorders>
              <w:top w:val="nil"/>
              <w:left w:val="single" w:sz="4" w:space="0" w:color="auto"/>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SECRETARIA DE LA CONTRALORIA GENERAL</w:t>
            </w:r>
          </w:p>
        </w:tc>
        <w:tc>
          <w:tcPr>
            <w:tcW w:w="1580" w:type="dxa"/>
            <w:tcBorders>
              <w:top w:val="nil"/>
              <w:left w:val="single" w:sz="4" w:space="0" w:color="auto"/>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135,666,321.37</w:t>
            </w:r>
          </w:p>
        </w:tc>
      </w:tr>
      <w:tr w:rsidR="00B9386B" w:rsidRPr="00B9386B" w:rsidTr="004913DC">
        <w:trPr>
          <w:trHeight w:val="288"/>
          <w:jc w:val="center"/>
        </w:trPr>
        <w:tc>
          <w:tcPr>
            <w:tcW w:w="1360" w:type="dxa"/>
            <w:tcBorders>
              <w:top w:val="nil"/>
              <w:left w:val="single" w:sz="4" w:space="0" w:color="auto"/>
              <w:bottom w:val="nil"/>
              <w:right w:val="single" w:sz="4" w:space="0" w:color="auto"/>
            </w:tcBorders>
            <w:shd w:val="clear" w:color="D9D9D9"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07</w:t>
            </w:r>
          </w:p>
        </w:tc>
        <w:tc>
          <w:tcPr>
            <w:tcW w:w="3997" w:type="dxa"/>
            <w:tcBorders>
              <w:top w:val="nil"/>
              <w:left w:val="single" w:sz="4" w:space="0" w:color="auto"/>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SECRETARIA DE DESARROLLO SOCIAL</w:t>
            </w:r>
          </w:p>
        </w:tc>
        <w:tc>
          <w:tcPr>
            <w:tcW w:w="1580" w:type="dxa"/>
            <w:tcBorders>
              <w:top w:val="nil"/>
              <w:left w:val="single" w:sz="4" w:space="0" w:color="auto"/>
              <w:bottom w:val="nil"/>
              <w:right w:val="single" w:sz="4" w:space="0" w:color="auto"/>
            </w:tcBorders>
            <w:shd w:val="clear" w:color="D9D9D9" w:fill="D9D9D9"/>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233,049,627.72</w:t>
            </w:r>
          </w:p>
        </w:tc>
      </w:tr>
      <w:tr w:rsidR="00B9386B" w:rsidRPr="00B9386B" w:rsidTr="004913DC">
        <w:trPr>
          <w:trHeight w:val="288"/>
          <w:jc w:val="center"/>
        </w:trPr>
        <w:tc>
          <w:tcPr>
            <w:tcW w:w="1360" w:type="dxa"/>
            <w:tcBorders>
              <w:top w:val="nil"/>
              <w:left w:val="single" w:sz="4" w:space="0" w:color="auto"/>
              <w:bottom w:val="nil"/>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08</w:t>
            </w:r>
          </w:p>
        </w:tc>
        <w:tc>
          <w:tcPr>
            <w:tcW w:w="3997" w:type="dxa"/>
            <w:tcBorders>
              <w:top w:val="nil"/>
              <w:left w:val="single" w:sz="4" w:space="0" w:color="auto"/>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SECRETARIA DE EDUCACION Y CULTURA</w:t>
            </w:r>
          </w:p>
        </w:tc>
        <w:tc>
          <w:tcPr>
            <w:tcW w:w="1580" w:type="dxa"/>
            <w:tcBorders>
              <w:top w:val="nil"/>
              <w:left w:val="single" w:sz="4" w:space="0" w:color="auto"/>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4,305,138,174.30</w:t>
            </w:r>
          </w:p>
        </w:tc>
      </w:tr>
      <w:tr w:rsidR="00B9386B" w:rsidRPr="00B9386B" w:rsidTr="004913DC">
        <w:trPr>
          <w:trHeight w:val="288"/>
          <w:jc w:val="center"/>
        </w:trPr>
        <w:tc>
          <w:tcPr>
            <w:tcW w:w="1360" w:type="dxa"/>
            <w:tcBorders>
              <w:top w:val="nil"/>
              <w:left w:val="single" w:sz="4" w:space="0" w:color="auto"/>
              <w:bottom w:val="nil"/>
              <w:right w:val="single" w:sz="4" w:space="0" w:color="auto"/>
            </w:tcBorders>
            <w:shd w:val="clear" w:color="D9D9D9"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09</w:t>
            </w:r>
          </w:p>
        </w:tc>
        <w:tc>
          <w:tcPr>
            <w:tcW w:w="3997" w:type="dxa"/>
            <w:tcBorders>
              <w:top w:val="nil"/>
              <w:left w:val="single" w:sz="4" w:space="0" w:color="auto"/>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SECRETARIA DE SALUD PUBLICA</w:t>
            </w:r>
          </w:p>
        </w:tc>
        <w:tc>
          <w:tcPr>
            <w:tcW w:w="1580" w:type="dxa"/>
            <w:tcBorders>
              <w:top w:val="nil"/>
              <w:left w:val="single" w:sz="4" w:space="0" w:color="auto"/>
              <w:bottom w:val="nil"/>
              <w:right w:val="single" w:sz="4" w:space="0" w:color="auto"/>
            </w:tcBorders>
            <w:shd w:val="clear" w:color="D9D9D9" w:fill="D9D9D9"/>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121,657,021.42</w:t>
            </w:r>
          </w:p>
        </w:tc>
      </w:tr>
      <w:tr w:rsidR="00B9386B" w:rsidRPr="00B9386B" w:rsidTr="004913DC">
        <w:trPr>
          <w:trHeight w:val="288"/>
          <w:jc w:val="center"/>
        </w:trPr>
        <w:tc>
          <w:tcPr>
            <w:tcW w:w="1360" w:type="dxa"/>
            <w:tcBorders>
              <w:top w:val="nil"/>
              <w:left w:val="single" w:sz="4" w:space="0" w:color="auto"/>
              <w:bottom w:val="nil"/>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10</w:t>
            </w:r>
          </w:p>
        </w:tc>
        <w:tc>
          <w:tcPr>
            <w:tcW w:w="3997" w:type="dxa"/>
            <w:tcBorders>
              <w:top w:val="nil"/>
              <w:left w:val="single" w:sz="4" w:space="0" w:color="auto"/>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SECRETARIA DE INFRAESTRUCTURA Y DESARROLLO  URBANO</w:t>
            </w:r>
          </w:p>
        </w:tc>
        <w:tc>
          <w:tcPr>
            <w:tcW w:w="1580" w:type="dxa"/>
            <w:tcBorders>
              <w:top w:val="nil"/>
              <w:left w:val="single" w:sz="4" w:space="0" w:color="auto"/>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4,666,095,027.12</w:t>
            </w:r>
          </w:p>
        </w:tc>
      </w:tr>
      <w:tr w:rsidR="00B9386B" w:rsidRPr="00B9386B" w:rsidTr="004913DC">
        <w:trPr>
          <w:trHeight w:val="288"/>
          <w:jc w:val="center"/>
        </w:trPr>
        <w:tc>
          <w:tcPr>
            <w:tcW w:w="1360" w:type="dxa"/>
            <w:tcBorders>
              <w:top w:val="nil"/>
              <w:left w:val="single" w:sz="4" w:space="0" w:color="auto"/>
              <w:bottom w:val="nil"/>
              <w:right w:val="single" w:sz="4" w:space="0" w:color="auto"/>
            </w:tcBorders>
            <w:shd w:val="clear" w:color="D9D9D9"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11</w:t>
            </w:r>
          </w:p>
        </w:tc>
        <w:tc>
          <w:tcPr>
            <w:tcW w:w="3997" w:type="dxa"/>
            <w:tcBorders>
              <w:top w:val="nil"/>
              <w:left w:val="single" w:sz="4" w:space="0" w:color="auto"/>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SECRETARIA DE ECONOMIA</w:t>
            </w:r>
          </w:p>
        </w:tc>
        <w:tc>
          <w:tcPr>
            <w:tcW w:w="1580" w:type="dxa"/>
            <w:tcBorders>
              <w:top w:val="nil"/>
              <w:left w:val="single" w:sz="4" w:space="0" w:color="auto"/>
              <w:bottom w:val="nil"/>
              <w:right w:val="single" w:sz="4" w:space="0" w:color="auto"/>
            </w:tcBorders>
            <w:shd w:val="clear" w:color="D9D9D9" w:fill="D9D9D9"/>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92,683,306.21</w:t>
            </w:r>
          </w:p>
        </w:tc>
      </w:tr>
      <w:tr w:rsidR="00B9386B" w:rsidRPr="00B9386B" w:rsidTr="004913DC">
        <w:trPr>
          <w:trHeight w:val="444"/>
          <w:jc w:val="center"/>
        </w:trPr>
        <w:tc>
          <w:tcPr>
            <w:tcW w:w="1360" w:type="dxa"/>
            <w:tcBorders>
              <w:top w:val="nil"/>
              <w:left w:val="single" w:sz="4" w:space="0" w:color="auto"/>
              <w:bottom w:val="nil"/>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12</w:t>
            </w:r>
          </w:p>
        </w:tc>
        <w:tc>
          <w:tcPr>
            <w:tcW w:w="3997" w:type="dxa"/>
            <w:tcBorders>
              <w:top w:val="nil"/>
              <w:left w:val="single" w:sz="4" w:space="0" w:color="auto"/>
              <w:bottom w:val="nil"/>
              <w:right w:val="single" w:sz="4" w:space="0" w:color="auto"/>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SECRETARIA DE AGRICULTURA, GANADERIA, RECURSOS HIDRAULICOS, PESCA Y ACUACULTURA</w:t>
            </w:r>
          </w:p>
        </w:tc>
        <w:tc>
          <w:tcPr>
            <w:tcW w:w="1580" w:type="dxa"/>
            <w:tcBorders>
              <w:top w:val="nil"/>
              <w:left w:val="single" w:sz="4" w:space="0" w:color="auto"/>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263,568,550.60</w:t>
            </w:r>
          </w:p>
        </w:tc>
      </w:tr>
      <w:tr w:rsidR="00B9386B" w:rsidRPr="00B9386B" w:rsidTr="004913DC">
        <w:trPr>
          <w:trHeight w:val="288"/>
          <w:jc w:val="center"/>
        </w:trPr>
        <w:tc>
          <w:tcPr>
            <w:tcW w:w="1360" w:type="dxa"/>
            <w:tcBorders>
              <w:top w:val="nil"/>
              <w:left w:val="single" w:sz="4" w:space="0" w:color="auto"/>
              <w:bottom w:val="nil"/>
              <w:right w:val="single" w:sz="4" w:space="0" w:color="auto"/>
            </w:tcBorders>
            <w:shd w:val="clear" w:color="D9D9D9"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13</w:t>
            </w:r>
          </w:p>
        </w:tc>
        <w:tc>
          <w:tcPr>
            <w:tcW w:w="3997" w:type="dxa"/>
            <w:tcBorders>
              <w:top w:val="nil"/>
              <w:left w:val="single" w:sz="4" w:space="0" w:color="auto"/>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PROCURADURIA GENERAL DE JUSTICIA DEL ESTADO</w:t>
            </w:r>
          </w:p>
        </w:tc>
        <w:tc>
          <w:tcPr>
            <w:tcW w:w="1580" w:type="dxa"/>
            <w:tcBorders>
              <w:top w:val="nil"/>
              <w:left w:val="single" w:sz="4" w:space="0" w:color="auto"/>
              <w:bottom w:val="nil"/>
              <w:right w:val="single" w:sz="4" w:space="0" w:color="auto"/>
            </w:tcBorders>
            <w:shd w:val="clear" w:color="D9D9D9" w:fill="D9D9D9"/>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1,073,349,030.18</w:t>
            </w:r>
          </w:p>
        </w:tc>
      </w:tr>
      <w:tr w:rsidR="00B9386B" w:rsidRPr="00B9386B" w:rsidTr="004913DC">
        <w:trPr>
          <w:trHeight w:val="288"/>
          <w:jc w:val="center"/>
        </w:trPr>
        <w:tc>
          <w:tcPr>
            <w:tcW w:w="1360" w:type="dxa"/>
            <w:tcBorders>
              <w:top w:val="nil"/>
              <w:left w:val="single" w:sz="4" w:space="0" w:color="auto"/>
              <w:bottom w:val="nil"/>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14</w:t>
            </w:r>
          </w:p>
        </w:tc>
        <w:tc>
          <w:tcPr>
            <w:tcW w:w="3997" w:type="dxa"/>
            <w:tcBorders>
              <w:top w:val="nil"/>
              <w:left w:val="single" w:sz="4" w:space="0" w:color="auto"/>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SECRETARIA DE SEGURIDAD PUBLICA</w:t>
            </w:r>
          </w:p>
        </w:tc>
        <w:tc>
          <w:tcPr>
            <w:tcW w:w="1580" w:type="dxa"/>
            <w:tcBorders>
              <w:top w:val="nil"/>
              <w:left w:val="single" w:sz="4" w:space="0" w:color="auto"/>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1,525,868,937.43</w:t>
            </w:r>
          </w:p>
        </w:tc>
      </w:tr>
      <w:tr w:rsidR="00B9386B" w:rsidRPr="00B9386B" w:rsidTr="004913DC">
        <w:trPr>
          <w:trHeight w:val="288"/>
          <w:jc w:val="center"/>
        </w:trPr>
        <w:tc>
          <w:tcPr>
            <w:tcW w:w="1360" w:type="dxa"/>
            <w:tcBorders>
              <w:top w:val="nil"/>
              <w:left w:val="single" w:sz="4" w:space="0" w:color="auto"/>
              <w:bottom w:val="nil"/>
              <w:right w:val="single" w:sz="4" w:space="0" w:color="auto"/>
            </w:tcBorders>
            <w:shd w:val="clear" w:color="000000"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16</w:t>
            </w:r>
          </w:p>
        </w:tc>
        <w:tc>
          <w:tcPr>
            <w:tcW w:w="3997" w:type="dxa"/>
            <w:tcBorders>
              <w:top w:val="nil"/>
              <w:left w:val="single" w:sz="4" w:space="0" w:color="auto"/>
              <w:bottom w:val="nil"/>
              <w:right w:val="single" w:sz="4" w:space="0" w:color="auto"/>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SECRETARIA DEL TRABAJO</w:t>
            </w:r>
          </w:p>
        </w:tc>
        <w:tc>
          <w:tcPr>
            <w:tcW w:w="1580" w:type="dxa"/>
            <w:tcBorders>
              <w:top w:val="nil"/>
              <w:left w:val="single" w:sz="4" w:space="0" w:color="auto"/>
              <w:bottom w:val="nil"/>
              <w:right w:val="single" w:sz="4" w:space="0" w:color="auto"/>
            </w:tcBorders>
            <w:shd w:val="clear" w:color="000000" w:fill="D9D9D9"/>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127,624,177.79</w:t>
            </w:r>
          </w:p>
        </w:tc>
      </w:tr>
      <w:tr w:rsidR="00B9386B" w:rsidRPr="00B9386B" w:rsidTr="004913DC">
        <w:trPr>
          <w:trHeight w:val="288"/>
          <w:jc w:val="center"/>
        </w:trPr>
        <w:tc>
          <w:tcPr>
            <w:tcW w:w="1360" w:type="dxa"/>
            <w:tcBorders>
              <w:top w:val="nil"/>
              <w:left w:val="single" w:sz="4" w:space="0" w:color="auto"/>
              <w:bottom w:val="nil"/>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20</w:t>
            </w:r>
          </w:p>
        </w:tc>
        <w:tc>
          <w:tcPr>
            <w:tcW w:w="3997" w:type="dxa"/>
            <w:tcBorders>
              <w:top w:val="nil"/>
              <w:left w:val="single" w:sz="4" w:space="0" w:color="auto"/>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DESARROLLO MUNICIPAL</w:t>
            </w:r>
          </w:p>
        </w:tc>
        <w:tc>
          <w:tcPr>
            <w:tcW w:w="1580" w:type="dxa"/>
            <w:tcBorders>
              <w:top w:val="nil"/>
              <w:left w:val="single" w:sz="4" w:space="0" w:color="auto"/>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7,529,688,996.44</w:t>
            </w:r>
          </w:p>
        </w:tc>
      </w:tr>
      <w:tr w:rsidR="00B9386B" w:rsidRPr="00B9386B" w:rsidTr="004913DC">
        <w:trPr>
          <w:trHeight w:val="288"/>
          <w:jc w:val="center"/>
        </w:trPr>
        <w:tc>
          <w:tcPr>
            <w:tcW w:w="1360" w:type="dxa"/>
            <w:tcBorders>
              <w:top w:val="nil"/>
              <w:left w:val="single" w:sz="4" w:space="0" w:color="auto"/>
              <w:bottom w:val="nil"/>
              <w:right w:val="single" w:sz="4" w:space="0" w:color="auto"/>
            </w:tcBorders>
            <w:shd w:val="clear" w:color="D9D9D9"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21</w:t>
            </w:r>
          </w:p>
        </w:tc>
        <w:tc>
          <w:tcPr>
            <w:tcW w:w="3997" w:type="dxa"/>
            <w:tcBorders>
              <w:top w:val="nil"/>
              <w:left w:val="single" w:sz="4" w:space="0" w:color="auto"/>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DEUDA PUBLICA</w:t>
            </w:r>
          </w:p>
        </w:tc>
        <w:tc>
          <w:tcPr>
            <w:tcW w:w="1580" w:type="dxa"/>
            <w:tcBorders>
              <w:top w:val="nil"/>
              <w:left w:val="single" w:sz="4" w:space="0" w:color="auto"/>
              <w:bottom w:val="nil"/>
              <w:right w:val="single" w:sz="4" w:space="0" w:color="auto"/>
            </w:tcBorders>
            <w:shd w:val="clear" w:color="D9D9D9" w:fill="D9D9D9"/>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5,580,145,634.54</w:t>
            </w:r>
          </w:p>
        </w:tc>
      </w:tr>
      <w:tr w:rsidR="00B9386B" w:rsidRPr="00B9386B" w:rsidTr="004913DC">
        <w:trPr>
          <w:trHeight w:val="288"/>
          <w:jc w:val="center"/>
        </w:trPr>
        <w:tc>
          <w:tcPr>
            <w:tcW w:w="1360" w:type="dxa"/>
            <w:tcBorders>
              <w:top w:val="nil"/>
              <w:left w:val="single" w:sz="4" w:space="0" w:color="auto"/>
              <w:bottom w:val="nil"/>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22</w:t>
            </w:r>
          </w:p>
        </w:tc>
        <w:tc>
          <w:tcPr>
            <w:tcW w:w="3997"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OFICIALIA MAYOR</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304,178,667.72</w:t>
            </w:r>
          </w:p>
        </w:tc>
      </w:tr>
      <w:tr w:rsidR="00B9386B" w:rsidRPr="00B9386B" w:rsidTr="004913DC">
        <w:trPr>
          <w:trHeight w:val="288"/>
          <w:jc w:val="center"/>
        </w:trPr>
        <w:tc>
          <w:tcPr>
            <w:tcW w:w="1360" w:type="dxa"/>
            <w:tcBorders>
              <w:top w:val="nil"/>
              <w:left w:val="single" w:sz="4" w:space="0" w:color="auto"/>
              <w:bottom w:val="single" w:sz="4" w:space="0" w:color="auto"/>
              <w:right w:val="nil"/>
            </w:tcBorders>
            <w:shd w:val="clear" w:color="000000" w:fill="808080"/>
            <w:noWrap/>
            <w:vAlign w:val="bottom"/>
            <w:hideMark/>
          </w:tcPr>
          <w:p w:rsidR="00B9386B" w:rsidRPr="00B9386B" w:rsidRDefault="00B9386B" w:rsidP="00B9386B">
            <w:pPr>
              <w:spacing w:after="200" w:line="276" w:lineRule="auto"/>
              <w:rPr>
                <w:rFonts w:ascii="Calibri" w:eastAsia="Times New Roman" w:hAnsi="Calibri" w:cs="Times New Roman"/>
                <w:color w:val="FFFFFF"/>
                <w:sz w:val="16"/>
                <w:szCs w:val="16"/>
                <w:lang w:eastAsia="es-MX"/>
              </w:rPr>
            </w:pPr>
            <w:r w:rsidRPr="00B9386B">
              <w:rPr>
                <w:rFonts w:ascii="Calibri" w:eastAsia="Times New Roman" w:hAnsi="Calibri" w:cs="Times New Roman"/>
                <w:color w:val="FFFFFF"/>
                <w:sz w:val="16"/>
                <w:szCs w:val="16"/>
                <w:lang w:eastAsia="es-MX"/>
              </w:rPr>
              <w:t> </w:t>
            </w:r>
          </w:p>
        </w:tc>
        <w:tc>
          <w:tcPr>
            <w:tcW w:w="3997" w:type="dxa"/>
            <w:tcBorders>
              <w:top w:val="single" w:sz="4" w:space="0" w:color="auto"/>
              <w:left w:val="nil"/>
              <w:bottom w:val="single" w:sz="4" w:space="0" w:color="auto"/>
              <w:right w:val="single" w:sz="4" w:space="0" w:color="auto"/>
            </w:tcBorders>
            <w:shd w:val="clear" w:color="000000" w:fill="808080"/>
            <w:noWrap/>
            <w:vAlign w:val="bottom"/>
            <w:hideMark/>
          </w:tcPr>
          <w:p w:rsidR="00B9386B" w:rsidRPr="00B9386B" w:rsidRDefault="00B9386B" w:rsidP="00B9386B">
            <w:pPr>
              <w:spacing w:after="200" w:line="276" w:lineRule="auto"/>
              <w:jc w:val="right"/>
              <w:rPr>
                <w:rFonts w:ascii="Calibri" w:eastAsia="Times New Roman" w:hAnsi="Calibri" w:cs="Times New Roman"/>
                <w:b/>
                <w:bCs/>
                <w:color w:val="FFFFFF"/>
                <w:sz w:val="16"/>
                <w:szCs w:val="16"/>
                <w:lang w:eastAsia="es-MX"/>
              </w:rPr>
            </w:pPr>
            <w:r w:rsidRPr="00B9386B">
              <w:rPr>
                <w:rFonts w:ascii="Calibri" w:eastAsia="Times New Roman" w:hAnsi="Calibri" w:cs="Times New Roman"/>
                <w:b/>
                <w:bCs/>
                <w:color w:val="FFFFFF"/>
                <w:sz w:val="16"/>
                <w:szCs w:val="16"/>
                <w:lang w:eastAsia="es-MX"/>
              </w:rPr>
              <w:t>TOTAL</w:t>
            </w:r>
          </w:p>
        </w:tc>
        <w:tc>
          <w:tcPr>
            <w:tcW w:w="1580" w:type="dxa"/>
            <w:tcBorders>
              <w:top w:val="single" w:sz="4" w:space="0" w:color="auto"/>
              <w:left w:val="single" w:sz="4" w:space="0" w:color="auto"/>
              <w:bottom w:val="single" w:sz="4" w:space="0" w:color="auto"/>
              <w:right w:val="single" w:sz="4" w:space="0" w:color="auto"/>
            </w:tcBorders>
            <w:shd w:val="clear" w:color="000000" w:fill="808080"/>
            <w:noWrap/>
            <w:vAlign w:val="bottom"/>
          </w:tcPr>
          <w:p w:rsidR="00B9386B" w:rsidRPr="00B9386B" w:rsidRDefault="000A2AD2" w:rsidP="00B9386B">
            <w:pPr>
              <w:spacing w:after="200" w:line="276" w:lineRule="auto"/>
              <w:jc w:val="right"/>
              <w:rPr>
                <w:rFonts w:ascii="Calibri" w:eastAsia="Times New Roman" w:hAnsi="Calibri" w:cs="Times New Roman"/>
                <w:b/>
                <w:bCs/>
                <w:color w:val="FFFFFF"/>
                <w:sz w:val="16"/>
                <w:szCs w:val="16"/>
                <w:lang w:eastAsia="es-MX"/>
              </w:rPr>
            </w:pPr>
            <w:r w:rsidRPr="00B9386B">
              <w:rPr>
                <w:rFonts w:ascii="Calibri" w:eastAsia="Times New Roman" w:hAnsi="Calibri" w:cs="Times New Roman"/>
                <w:b/>
                <w:bCs/>
                <w:color w:val="FFFFFF"/>
                <w:sz w:val="16"/>
                <w:szCs w:val="16"/>
                <w:lang w:eastAsia="es-MX"/>
              </w:rPr>
              <w:fldChar w:fldCharType="begin"/>
            </w:r>
            <w:r w:rsidR="00B9386B" w:rsidRPr="00B9386B">
              <w:rPr>
                <w:rFonts w:ascii="Calibri" w:eastAsia="Times New Roman" w:hAnsi="Calibri" w:cs="Times New Roman"/>
                <w:b/>
                <w:bCs/>
                <w:color w:val="FFFFFF"/>
                <w:sz w:val="16"/>
                <w:szCs w:val="16"/>
                <w:lang w:eastAsia="es-MX"/>
              </w:rPr>
              <w:instrText xml:space="preserve"> =SUM(ABOVE) </w:instrText>
            </w:r>
            <w:r w:rsidRPr="00B9386B">
              <w:rPr>
                <w:rFonts w:ascii="Calibri" w:eastAsia="Times New Roman" w:hAnsi="Calibri" w:cs="Times New Roman"/>
                <w:b/>
                <w:bCs/>
                <w:color w:val="FFFFFF"/>
                <w:sz w:val="16"/>
                <w:szCs w:val="16"/>
                <w:lang w:eastAsia="es-MX"/>
              </w:rPr>
              <w:fldChar w:fldCharType="separate"/>
            </w:r>
            <w:r w:rsidR="00B9386B" w:rsidRPr="00B9386B">
              <w:rPr>
                <w:rFonts w:ascii="Calibri" w:eastAsia="Times New Roman" w:hAnsi="Calibri" w:cs="Times New Roman"/>
                <w:b/>
                <w:bCs/>
                <w:noProof/>
                <w:color w:val="FFFFFF"/>
                <w:sz w:val="16"/>
                <w:szCs w:val="16"/>
                <w:lang w:eastAsia="es-MX"/>
              </w:rPr>
              <w:t>27,948,943,339.63</w:t>
            </w:r>
            <w:r w:rsidRPr="00B9386B">
              <w:rPr>
                <w:rFonts w:ascii="Calibri" w:eastAsia="Times New Roman" w:hAnsi="Calibri" w:cs="Times New Roman"/>
                <w:b/>
                <w:bCs/>
                <w:color w:val="FFFFFF"/>
                <w:sz w:val="16"/>
                <w:szCs w:val="16"/>
                <w:lang w:eastAsia="es-MX"/>
              </w:rPr>
              <w:fldChar w:fldCharType="end"/>
            </w:r>
          </w:p>
        </w:tc>
      </w:tr>
    </w:tbl>
    <w:p w:rsidR="00B9386B" w:rsidRPr="00B9386B" w:rsidRDefault="00B9386B" w:rsidP="00B9386B">
      <w:pPr>
        <w:keepLines/>
        <w:spacing w:before="120" w:after="120" w:line="312" w:lineRule="auto"/>
        <w:jc w:val="both"/>
        <w:rPr>
          <w:rFonts w:ascii="Tahoma" w:eastAsia="Times New Roman" w:hAnsi="Tahoma" w:cs="Tahoma"/>
          <w:sz w:val="26"/>
          <w:szCs w:val="26"/>
          <w:lang w:eastAsia="es-MX"/>
        </w:rPr>
      </w:pPr>
    </w:p>
    <w:p w:rsidR="00B9386B" w:rsidRPr="00927717" w:rsidRDefault="00B9386B" w:rsidP="00A8562D">
      <w:pPr>
        <w:keepLines/>
        <w:spacing w:before="120" w:after="120" w:line="240" w:lineRule="auto"/>
        <w:ind w:firstLine="708"/>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lastRenderedPageBreak/>
        <w:t>ARTÍCULO 13.-</w:t>
      </w:r>
      <w:r w:rsidRPr="00927717">
        <w:rPr>
          <w:rFonts w:ascii="Arial" w:eastAsia="Times New Roman" w:hAnsi="Arial" w:cs="Arial"/>
          <w:sz w:val="20"/>
          <w:szCs w:val="20"/>
          <w:lang w:eastAsia="es-MX"/>
        </w:rPr>
        <w:t xml:space="preserve">Del presupuesto asignado al Poder Ejecutivo en el artículo 11 del presente Decreto, a la Administración Descentralizada del Poder Ejecutivo le corresponde una asignación presupuestal de </w:t>
      </w:r>
      <w:r w:rsidRPr="00927717">
        <w:rPr>
          <w:rFonts w:ascii="Arial" w:eastAsia="Times New Roman" w:hAnsi="Arial" w:cs="Arial"/>
          <w:b/>
          <w:sz w:val="20"/>
          <w:szCs w:val="20"/>
          <w:lang w:eastAsia="es-MX"/>
        </w:rPr>
        <w:t xml:space="preserve">$23,838’944,723.53 </w:t>
      </w:r>
      <w:r w:rsidRPr="00927717">
        <w:rPr>
          <w:rFonts w:ascii="Arial" w:eastAsia="Times New Roman" w:hAnsi="Arial" w:cs="Arial"/>
          <w:sz w:val="20"/>
          <w:szCs w:val="20"/>
          <w:lang w:eastAsia="es-MX"/>
        </w:rPr>
        <w:t>(Veintitrés Mil Ochocientos Treinta y Ocho Millones Novecientos Cuarenta y Cuatro Mil Setecientos Veintitrés Pesos 53/100), distribuidos de la siguiente manera:</w:t>
      </w:r>
    </w:p>
    <w:p w:rsidR="00B9386B" w:rsidRPr="00B9386B" w:rsidRDefault="00B9386B" w:rsidP="00B9386B">
      <w:pPr>
        <w:keepLines/>
        <w:spacing w:before="120" w:after="120" w:line="312" w:lineRule="auto"/>
        <w:jc w:val="both"/>
        <w:rPr>
          <w:rFonts w:ascii="Tahoma" w:eastAsia="Times New Roman" w:hAnsi="Tahoma" w:cs="Tahoma"/>
          <w:sz w:val="26"/>
          <w:szCs w:val="26"/>
          <w:lang w:eastAsia="es-MX"/>
        </w:rPr>
      </w:pPr>
    </w:p>
    <w:tbl>
      <w:tblPr>
        <w:tblW w:w="8236" w:type="dxa"/>
        <w:jc w:val="center"/>
        <w:tblCellMar>
          <w:left w:w="70" w:type="dxa"/>
          <w:right w:w="70" w:type="dxa"/>
        </w:tblCellMar>
        <w:tblLook w:val="04A0" w:firstRow="1" w:lastRow="0" w:firstColumn="1" w:lastColumn="0" w:noHBand="0" w:noVBand="1"/>
      </w:tblPr>
      <w:tblGrid>
        <w:gridCol w:w="6147"/>
        <w:gridCol w:w="212"/>
        <w:gridCol w:w="1868"/>
        <w:gridCol w:w="9"/>
      </w:tblGrid>
      <w:tr w:rsidR="00B9386B" w:rsidRPr="00B9386B" w:rsidTr="004913DC">
        <w:trPr>
          <w:gridAfter w:val="1"/>
          <w:wAfter w:w="9" w:type="dxa"/>
          <w:trHeight w:val="288"/>
          <w:jc w:val="center"/>
        </w:trPr>
        <w:tc>
          <w:tcPr>
            <w:tcW w:w="6359" w:type="dxa"/>
            <w:gridSpan w:val="2"/>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20"/>
                <w:szCs w:val="20"/>
                <w:lang w:eastAsia="es-MX"/>
              </w:rPr>
            </w:pPr>
            <w:r w:rsidRPr="00B9386B">
              <w:rPr>
                <w:rFonts w:ascii="Calibri" w:eastAsia="Times New Roman" w:hAnsi="Calibri" w:cs="Times New Roman"/>
                <w:b/>
                <w:bCs/>
                <w:color w:val="000000"/>
                <w:sz w:val="20"/>
                <w:szCs w:val="20"/>
                <w:lang w:eastAsia="es-MX"/>
              </w:rPr>
              <w:t>ADMINISTRACIÓN DESCENTRALIZADA DEL EJECUTIVO</w:t>
            </w:r>
          </w:p>
        </w:tc>
        <w:tc>
          <w:tcPr>
            <w:tcW w:w="1868" w:type="dxa"/>
            <w:tcBorders>
              <w:top w:val="single" w:sz="4" w:space="0" w:color="auto"/>
              <w:left w:val="nil"/>
              <w:bottom w:val="single" w:sz="4" w:space="0" w:color="auto"/>
              <w:right w:val="single" w:sz="4" w:space="0" w:color="auto"/>
            </w:tcBorders>
            <w:shd w:val="clear" w:color="000000" w:fill="EBF1DE"/>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20"/>
                <w:szCs w:val="20"/>
                <w:lang w:eastAsia="es-MX"/>
              </w:rPr>
            </w:pPr>
            <w:r w:rsidRPr="00B9386B">
              <w:rPr>
                <w:rFonts w:ascii="Calibri" w:eastAsia="Times New Roman" w:hAnsi="Calibri" w:cs="Times New Roman"/>
                <w:b/>
                <w:bCs/>
                <w:color w:val="000000"/>
                <w:sz w:val="20"/>
                <w:szCs w:val="20"/>
                <w:lang w:eastAsia="es-MX"/>
              </w:rPr>
              <w:t>IMPORTE</w:t>
            </w:r>
          </w:p>
        </w:tc>
      </w:tr>
      <w:tr w:rsidR="00B9386B" w:rsidRPr="00B9386B" w:rsidTr="004913DC">
        <w:trPr>
          <w:gridAfter w:val="1"/>
          <w:wAfter w:w="9" w:type="dxa"/>
          <w:trHeight w:val="372"/>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COMISION  ESTATAL PARA EL  DESARROLLO DE LOS PUEBLOS Y  COMUNIDADES INDIGENAS</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36,206,158.89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INSTITUTO SONORENSE DE LA MUJER</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15,714,939.39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FIDEICOMISO PUENTE COLORADO</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8,100,000.00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FONDO ESTATAL PARA LA MODERNIZACION DEL TRANSPORTE</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157,811,130.30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PROGRESO FIDEICOMISO PROMOTOR URBANO</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15,777,090.00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SERVICIO DE ADMINISTRACIÓN Y ENAJENACIÓN DE BIENES</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3,906,288.00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COMISION DE VIVIENDA DEL ESTADO DE SONORA</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117,407,425.38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BIBLIOTECA PUBLICA JESUS CORRAL RUIZ</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5,583,948.70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CENTRO REGIONAL DE FORMACION DOCENTE E INVESTIGACION EDUCATIVA</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15,474,660.07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COLEGIO DE BACHILLERES DEL ESTADO DE SONORA </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423,543,037.37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COLEGIO DE EDUCACION PROFESIONAL TECNICA DEL ESTADO DE SONORA CONALEP</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318,723,593.85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COLEGIO DE ESTUDIOS CIENTIFICOS Y TECNOLOGICOS DEL ESTADO DE SONORA</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329,233,464.68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COMISION DEL DEPORTE DEL ESTADO DE SONORA</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88,892,410.17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EL COLEGIO DE SONORA</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55,516,251.35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INSTITUTO DE BECAS Y ESTIMULOS EDUCATIVOS DEL ESTADO DE SONORA</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81,013,787.00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INSTITUTO DE CAPACITACION PARA EL TRABAJO DEL ESTADO DE SONORA</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42,250,603.08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INSTITUTO DE CREDITO EDUCATIVO DEL ESTADO DE SONORA</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311,646,052.55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INSTITUTO DE FORMACION DOCENTE DEL ESTADO DE SONORA </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73,927,603.99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INSTITUTO DE INNOVACION Y EVALUACION EDUCATIVA DEL ESTADO DE SONORA</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1,671,064.59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INSTITUTO SONORENSE DE CULTURA</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117,433,466.38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INSTITUTO SONORENSE DE EDUCACION PARA LOS ADULTOS</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93,730,064.07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INSTITUTO SONORENSE DE LA JUVENTUD</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22,320,829.90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lastRenderedPageBreak/>
              <w:t>INSTITUTO TECNOLOGICO DE SONORA</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424,698,423.10 </w:t>
            </w:r>
          </w:p>
        </w:tc>
      </w:tr>
      <w:tr w:rsidR="00B9386B" w:rsidRPr="00B9386B" w:rsidTr="004913DC">
        <w:trPr>
          <w:trHeight w:val="288"/>
          <w:jc w:val="center"/>
        </w:trPr>
        <w:tc>
          <w:tcPr>
            <w:tcW w:w="6147" w:type="dxa"/>
            <w:tcBorders>
              <w:top w:val="nil"/>
              <w:left w:val="single" w:sz="4" w:space="0" w:color="auto"/>
              <w:bottom w:val="nil"/>
              <w:right w:val="nil"/>
            </w:tcBorders>
            <w:shd w:val="clear" w:color="auto" w:fill="auto"/>
            <w:hideMark/>
          </w:tcPr>
          <w:p w:rsidR="00B9386B" w:rsidRPr="00B9386B" w:rsidRDefault="00B9386B" w:rsidP="00B9386B">
            <w:pPr>
              <w:spacing w:after="200" w:line="276" w:lineRule="auto"/>
              <w:rPr>
                <w:rFonts w:ascii="Tahoma" w:eastAsia="Times New Roman" w:hAnsi="Tahoma" w:cs="Tahoma"/>
                <w:sz w:val="18"/>
                <w:szCs w:val="18"/>
                <w:lang w:eastAsia="es-MX"/>
              </w:rPr>
            </w:pPr>
          </w:p>
        </w:tc>
        <w:tc>
          <w:tcPr>
            <w:tcW w:w="212" w:type="dxa"/>
            <w:tcBorders>
              <w:top w:val="nil"/>
              <w:left w:val="nil"/>
              <w:bottom w:val="nil"/>
              <w:right w:val="single" w:sz="4" w:space="0" w:color="auto"/>
            </w:tcBorders>
            <w:shd w:val="clear" w:color="auto" w:fill="auto"/>
            <w:noWrap/>
          </w:tcPr>
          <w:p w:rsidR="00B9386B" w:rsidRPr="00B9386B" w:rsidRDefault="00B9386B" w:rsidP="00B9386B">
            <w:pPr>
              <w:spacing w:after="200" w:line="276" w:lineRule="auto"/>
              <w:rPr>
                <w:rFonts w:ascii="Tahoma" w:eastAsia="Times New Roman" w:hAnsi="Tahoma" w:cs="Tahoma"/>
                <w:sz w:val="18"/>
                <w:szCs w:val="18"/>
                <w:lang w:eastAsia="es-MX"/>
              </w:rPr>
            </w:pPr>
          </w:p>
        </w:tc>
        <w:tc>
          <w:tcPr>
            <w:tcW w:w="1877" w:type="dxa"/>
            <w:gridSpan w:val="2"/>
            <w:tcBorders>
              <w:top w:val="nil"/>
              <w:left w:val="nil"/>
              <w:bottom w:val="nil"/>
              <w:right w:val="single" w:sz="4" w:space="0" w:color="auto"/>
            </w:tcBorders>
            <w:shd w:val="clear" w:color="auto" w:fill="auto"/>
            <w:noWrap/>
            <w:hideMark/>
          </w:tcPr>
          <w:p w:rsidR="00B9386B" w:rsidRPr="00B9386B" w:rsidRDefault="00B9386B" w:rsidP="00B9386B">
            <w:pPr>
              <w:spacing w:after="20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w:t>
            </w:r>
          </w:p>
        </w:tc>
      </w:tr>
      <w:tr w:rsidR="00B9386B" w:rsidRPr="00B9386B" w:rsidTr="004913DC">
        <w:trPr>
          <w:gridAfter w:val="1"/>
          <w:wAfter w:w="9" w:type="dxa"/>
          <w:trHeight w:val="288"/>
          <w:jc w:val="center"/>
        </w:trPr>
        <w:tc>
          <w:tcPr>
            <w:tcW w:w="6359" w:type="dxa"/>
            <w:gridSpan w:val="2"/>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20"/>
                <w:szCs w:val="20"/>
                <w:lang w:eastAsia="es-MX"/>
              </w:rPr>
            </w:pPr>
            <w:r w:rsidRPr="00B9386B">
              <w:rPr>
                <w:rFonts w:ascii="Calibri" w:eastAsia="Times New Roman" w:hAnsi="Calibri" w:cs="Times New Roman"/>
                <w:b/>
                <w:bCs/>
                <w:color w:val="000000"/>
                <w:sz w:val="20"/>
                <w:szCs w:val="20"/>
                <w:lang w:eastAsia="es-MX"/>
              </w:rPr>
              <w:t>ADMINISTRACIÓN DESCENTRALIZADA DEL EJECUTIVO</w:t>
            </w:r>
          </w:p>
        </w:tc>
        <w:tc>
          <w:tcPr>
            <w:tcW w:w="1868" w:type="dxa"/>
            <w:tcBorders>
              <w:top w:val="single" w:sz="4" w:space="0" w:color="auto"/>
              <w:left w:val="nil"/>
              <w:bottom w:val="single" w:sz="4" w:space="0" w:color="auto"/>
              <w:right w:val="single" w:sz="4" w:space="0" w:color="auto"/>
            </w:tcBorders>
            <w:shd w:val="clear" w:color="000000" w:fill="EBF1DE"/>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20"/>
                <w:szCs w:val="20"/>
                <w:lang w:eastAsia="es-MX"/>
              </w:rPr>
            </w:pPr>
            <w:r w:rsidRPr="00B9386B">
              <w:rPr>
                <w:rFonts w:ascii="Calibri" w:eastAsia="Times New Roman" w:hAnsi="Calibri" w:cs="Times New Roman"/>
                <w:b/>
                <w:bCs/>
                <w:color w:val="000000"/>
                <w:sz w:val="20"/>
                <w:szCs w:val="20"/>
                <w:lang w:eastAsia="es-MX"/>
              </w:rPr>
              <w:t>IMPORTE</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INSTITUTO TECNOLOGICO SUPERIOR DE CAJEME</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56,040,366.86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INSTITUTO TECNOLOGICO SUPERIOR DE CANANEA</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18,832,907.50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INSTITUTO TECNOLOGICO SUPERIOR DE PUERTO PEÑASCO</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16,194,646.26 </w:t>
            </w:r>
          </w:p>
        </w:tc>
      </w:tr>
      <w:tr w:rsidR="00B9386B" w:rsidRPr="00B9386B" w:rsidTr="004913DC">
        <w:trPr>
          <w:gridAfter w:val="1"/>
          <w:wAfter w:w="9" w:type="dxa"/>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MUSEO DEL CENTRO CULTURAL MUSAS</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9,788,553.46 </w:t>
            </w:r>
          </w:p>
        </w:tc>
      </w:tr>
      <w:tr w:rsidR="00B9386B" w:rsidRPr="00B9386B" w:rsidTr="004913DC">
        <w:trPr>
          <w:gridAfter w:val="1"/>
          <w:wAfter w:w="9" w:type="dxa"/>
          <w:trHeight w:val="288"/>
          <w:jc w:val="center"/>
        </w:trPr>
        <w:tc>
          <w:tcPr>
            <w:tcW w:w="6147" w:type="dxa"/>
            <w:tcBorders>
              <w:top w:val="nil"/>
              <w:left w:val="single" w:sz="4" w:space="0" w:color="auto"/>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MUSEO SONORA EN LA REVOLUCION</w:t>
            </w:r>
          </w:p>
        </w:tc>
        <w:tc>
          <w:tcPr>
            <w:tcW w:w="212" w:type="dxa"/>
            <w:tcBorders>
              <w:top w:val="nil"/>
              <w:left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3,927,461.51 </w:t>
            </w:r>
          </w:p>
        </w:tc>
      </w:tr>
      <w:tr w:rsidR="00B9386B" w:rsidRPr="00B9386B" w:rsidTr="004913DC">
        <w:trPr>
          <w:gridAfter w:val="1"/>
          <w:wAfter w:w="9" w:type="dxa"/>
          <w:trHeight w:val="288"/>
          <w:jc w:val="center"/>
        </w:trPr>
        <w:tc>
          <w:tcPr>
            <w:tcW w:w="6147" w:type="dxa"/>
            <w:tcBorders>
              <w:top w:val="nil"/>
              <w:left w:val="single" w:sz="4" w:space="0" w:color="auto"/>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RADIO SONORA</w:t>
            </w:r>
          </w:p>
        </w:tc>
        <w:tc>
          <w:tcPr>
            <w:tcW w:w="212" w:type="dxa"/>
            <w:tcBorders>
              <w:top w:val="nil"/>
              <w:left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68" w:type="dxa"/>
            <w:tcBorders>
              <w:top w:val="nil"/>
              <w:left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19,174,781.16 </w:t>
            </w:r>
          </w:p>
        </w:tc>
      </w:tr>
      <w:tr w:rsidR="00B9386B" w:rsidRPr="00B9386B" w:rsidTr="004913DC">
        <w:trPr>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SERVICIOS EDUCATIVOS DEL ESTADO DE SONORA </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7,895,031,174.99 </w:t>
            </w:r>
          </w:p>
        </w:tc>
      </w:tr>
      <w:tr w:rsidR="00B9386B" w:rsidRPr="00B9386B" w:rsidTr="004913DC">
        <w:trPr>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UNIVERSIDAD DE LA SIERRA</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26,325,963.11 </w:t>
            </w:r>
          </w:p>
        </w:tc>
      </w:tr>
      <w:tr w:rsidR="00B9386B" w:rsidRPr="00B9386B" w:rsidTr="004913DC">
        <w:trPr>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UNIVERSIDAD ESTATAL DE SONORA</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289,684,648.00 </w:t>
            </w:r>
          </w:p>
        </w:tc>
      </w:tr>
      <w:tr w:rsidR="00B9386B" w:rsidRPr="00B9386B" w:rsidTr="004913DC">
        <w:trPr>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UNIVERSIDAD TECNOLOGICA DE ETCHOJOA</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4,888,164.50 </w:t>
            </w:r>
          </w:p>
        </w:tc>
      </w:tr>
      <w:tr w:rsidR="00B9386B" w:rsidRPr="00B9386B" w:rsidTr="004913DC">
        <w:trPr>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UNIVERSIDAD TECNOLOGICA DE GUAYMAS</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7,144,763.92 </w:t>
            </w:r>
          </w:p>
        </w:tc>
      </w:tr>
      <w:tr w:rsidR="00B9386B" w:rsidRPr="00B9386B" w:rsidTr="004913DC">
        <w:trPr>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UNIVERSIDAD TECNOLOGICA DE HERMOSILLO</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52,262,416.18 </w:t>
            </w:r>
          </w:p>
        </w:tc>
      </w:tr>
      <w:tr w:rsidR="00B9386B" w:rsidRPr="00B9386B" w:rsidTr="004913DC">
        <w:trPr>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UNIVERSIDAD TECNOLOGICA DE PUERTO PEÑASCO</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4,819,567.07 </w:t>
            </w:r>
          </w:p>
        </w:tc>
      </w:tr>
      <w:tr w:rsidR="00B9386B" w:rsidRPr="00B9386B" w:rsidTr="004913DC">
        <w:trPr>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UNIVERSIDAD TECNOLOGICA DE SAN LUIS RIO COLORADO</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7,639,327.20 </w:t>
            </w:r>
          </w:p>
        </w:tc>
      </w:tr>
      <w:tr w:rsidR="00B9386B" w:rsidRPr="00B9386B" w:rsidTr="004913DC">
        <w:trPr>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UNIVERSIDAD TECNOLOGICA DEL SUR DE SONORA</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29,239,915.71 </w:t>
            </w:r>
          </w:p>
        </w:tc>
      </w:tr>
      <w:tr w:rsidR="00B9386B" w:rsidRPr="00B9386B" w:rsidTr="004913DC">
        <w:trPr>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FONDO ESTATAL DE SOLIDARIDAD</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2,000,000.00 </w:t>
            </w:r>
          </w:p>
        </w:tc>
      </w:tr>
      <w:tr w:rsidR="00B9386B" w:rsidRPr="00B9386B" w:rsidTr="004913DC">
        <w:trPr>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SERVICIOS DE SALUD DE SONORA</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3,696,225,054.76 </w:t>
            </w:r>
          </w:p>
        </w:tc>
      </w:tr>
      <w:tr w:rsidR="00B9386B" w:rsidRPr="00B9386B" w:rsidTr="004913DC">
        <w:trPr>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SISTEMA PARA EL DESARROLLO INTEGRAL DE LA FAMILIA *** DIF - SONORA ***</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532,132,894.10 </w:t>
            </w:r>
          </w:p>
        </w:tc>
      </w:tr>
      <w:tr w:rsidR="00B9386B" w:rsidRPr="00B9386B" w:rsidTr="004913DC">
        <w:trPr>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COMISION DE ECOLOGIA Y DESARROLLO SUSTENTABLE DEL ESTADO DE SONORA</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68,999,621.67 </w:t>
            </w:r>
          </w:p>
        </w:tc>
      </w:tr>
      <w:tr w:rsidR="00B9386B" w:rsidRPr="00B9386B" w:rsidTr="004913DC">
        <w:trPr>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CONSEJO ESTATAL DE CONCERTACION PARA LA OBRA PUBLICA</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351,005,947.43 </w:t>
            </w:r>
          </w:p>
        </w:tc>
      </w:tr>
      <w:tr w:rsidR="00B9386B" w:rsidRPr="00B9386B" w:rsidTr="004913DC">
        <w:trPr>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INSTITUTO SONORENSE DE INFRAESTRUCTURA EDUCATIVA</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1,347,494,659.90 </w:t>
            </w:r>
          </w:p>
        </w:tc>
      </w:tr>
      <w:tr w:rsidR="00B9386B" w:rsidRPr="00B9386B" w:rsidTr="004913DC">
        <w:trPr>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JUNTA DE CAMINOS DEL ESTADO DE SONORA</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192,458,201.00 </w:t>
            </w:r>
          </w:p>
        </w:tc>
      </w:tr>
      <w:tr w:rsidR="00B9386B" w:rsidRPr="00B9386B" w:rsidTr="004913DC">
        <w:trPr>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PROCURADURIA AMBIENTAL DEL ESTADO DE SONORA</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15,621,974.18 </w:t>
            </w:r>
          </w:p>
        </w:tc>
      </w:tr>
      <w:tr w:rsidR="00B9386B" w:rsidRPr="00B9386B" w:rsidTr="004913DC">
        <w:trPr>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lastRenderedPageBreak/>
              <w:t>TELEFONÍA RURAL DE SONORA</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5,752,135.71 </w:t>
            </w:r>
          </w:p>
        </w:tc>
      </w:tr>
      <w:tr w:rsidR="00B9386B" w:rsidRPr="00B9386B" w:rsidTr="004913DC">
        <w:trPr>
          <w:trHeight w:val="288"/>
          <w:jc w:val="center"/>
        </w:trPr>
        <w:tc>
          <w:tcPr>
            <w:tcW w:w="6147" w:type="dxa"/>
            <w:tcBorders>
              <w:top w:val="nil"/>
              <w:left w:val="single" w:sz="4" w:space="0" w:color="auto"/>
              <w:bottom w:val="nil"/>
              <w:right w:val="nil"/>
            </w:tcBorders>
            <w:shd w:val="clear" w:color="auto" w:fill="auto"/>
            <w:hideMark/>
          </w:tcPr>
          <w:p w:rsidR="00B9386B" w:rsidRPr="00B9386B" w:rsidRDefault="00B9386B" w:rsidP="00B9386B">
            <w:pPr>
              <w:spacing w:after="200" w:line="276" w:lineRule="auto"/>
              <w:rPr>
                <w:rFonts w:ascii="Tahoma" w:eastAsia="Times New Roman" w:hAnsi="Tahoma" w:cs="Tahoma"/>
                <w:sz w:val="18"/>
                <w:szCs w:val="18"/>
                <w:lang w:eastAsia="es-MX"/>
              </w:rPr>
            </w:pPr>
          </w:p>
        </w:tc>
        <w:tc>
          <w:tcPr>
            <w:tcW w:w="212" w:type="dxa"/>
            <w:tcBorders>
              <w:top w:val="nil"/>
              <w:left w:val="nil"/>
              <w:bottom w:val="nil"/>
              <w:right w:val="single" w:sz="4" w:space="0" w:color="auto"/>
            </w:tcBorders>
            <w:shd w:val="clear" w:color="auto" w:fill="auto"/>
            <w:noWrap/>
          </w:tcPr>
          <w:p w:rsidR="00B9386B" w:rsidRPr="00B9386B" w:rsidRDefault="00B9386B" w:rsidP="00B9386B">
            <w:pPr>
              <w:spacing w:after="200" w:line="276" w:lineRule="auto"/>
              <w:rPr>
                <w:rFonts w:ascii="Tahoma" w:eastAsia="Times New Roman" w:hAnsi="Tahoma" w:cs="Tahoma"/>
                <w:sz w:val="18"/>
                <w:szCs w:val="18"/>
                <w:lang w:eastAsia="es-MX"/>
              </w:rPr>
            </w:pPr>
          </w:p>
        </w:tc>
        <w:tc>
          <w:tcPr>
            <w:tcW w:w="1877" w:type="dxa"/>
            <w:gridSpan w:val="2"/>
            <w:tcBorders>
              <w:top w:val="nil"/>
              <w:left w:val="nil"/>
              <w:bottom w:val="nil"/>
              <w:right w:val="single" w:sz="4" w:space="0" w:color="auto"/>
            </w:tcBorders>
            <w:shd w:val="clear" w:color="auto" w:fill="auto"/>
            <w:noWrap/>
            <w:hideMark/>
          </w:tcPr>
          <w:p w:rsidR="00B9386B" w:rsidRPr="00B9386B" w:rsidRDefault="00B9386B" w:rsidP="00B9386B">
            <w:pPr>
              <w:spacing w:after="200" w:line="276" w:lineRule="auto"/>
              <w:jc w:val="right"/>
              <w:rPr>
                <w:rFonts w:ascii="Tahoma" w:eastAsia="Times New Roman" w:hAnsi="Tahoma" w:cs="Tahoma"/>
                <w:sz w:val="18"/>
                <w:szCs w:val="18"/>
                <w:lang w:eastAsia="es-MX"/>
              </w:rPr>
            </w:pPr>
            <w:r w:rsidRPr="00B9386B">
              <w:rPr>
                <w:rFonts w:ascii="Tahoma" w:eastAsia="Times New Roman" w:hAnsi="Tahoma" w:cs="Tahoma"/>
                <w:sz w:val="18"/>
                <w:szCs w:val="18"/>
                <w:lang w:eastAsia="es-MX"/>
              </w:rPr>
              <w:t>…</w:t>
            </w:r>
          </w:p>
        </w:tc>
      </w:tr>
      <w:tr w:rsidR="00B9386B" w:rsidRPr="00B9386B" w:rsidTr="004913DC">
        <w:trPr>
          <w:gridAfter w:val="1"/>
          <w:wAfter w:w="9" w:type="dxa"/>
          <w:trHeight w:val="288"/>
          <w:jc w:val="center"/>
        </w:trPr>
        <w:tc>
          <w:tcPr>
            <w:tcW w:w="6359" w:type="dxa"/>
            <w:gridSpan w:val="2"/>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20"/>
                <w:szCs w:val="20"/>
                <w:lang w:eastAsia="es-MX"/>
              </w:rPr>
            </w:pPr>
            <w:r w:rsidRPr="00B9386B">
              <w:rPr>
                <w:rFonts w:ascii="Calibri" w:eastAsia="Times New Roman" w:hAnsi="Calibri" w:cs="Times New Roman"/>
                <w:b/>
                <w:bCs/>
                <w:color w:val="000000"/>
                <w:sz w:val="20"/>
                <w:szCs w:val="20"/>
                <w:lang w:eastAsia="es-MX"/>
              </w:rPr>
              <w:t>ADMINISTRACIÓN DESCENTRALIZADA DEL EJECUTIVO</w:t>
            </w:r>
          </w:p>
        </w:tc>
        <w:tc>
          <w:tcPr>
            <w:tcW w:w="1868" w:type="dxa"/>
            <w:tcBorders>
              <w:top w:val="single" w:sz="4" w:space="0" w:color="auto"/>
              <w:left w:val="nil"/>
              <w:bottom w:val="single" w:sz="4" w:space="0" w:color="auto"/>
              <w:right w:val="single" w:sz="4" w:space="0" w:color="auto"/>
            </w:tcBorders>
            <w:shd w:val="clear" w:color="000000" w:fill="EBF1DE"/>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20"/>
                <w:szCs w:val="20"/>
                <w:lang w:eastAsia="es-MX"/>
              </w:rPr>
            </w:pPr>
            <w:r w:rsidRPr="00B9386B">
              <w:rPr>
                <w:rFonts w:ascii="Calibri" w:eastAsia="Times New Roman" w:hAnsi="Calibri" w:cs="Times New Roman"/>
                <w:b/>
                <w:bCs/>
                <w:color w:val="000000"/>
                <w:sz w:val="20"/>
                <w:szCs w:val="20"/>
                <w:lang w:eastAsia="es-MX"/>
              </w:rPr>
              <w:t>IMPORTE</w:t>
            </w:r>
          </w:p>
        </w:tc>
      </w:tr>
      <w:tr w:rsidR="00B9386B" w:rsidRPr="00B9386B" w:rsidTr="004913DC">
        <w:trPr>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COMISION DE ENERGIA DEL ESTADO DE SONORA</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3,728,546.20 </w:t>
            </w:r>
          </w:p>
        </w:tc>
      </w:tr>
      <w:tr w:rsidR="00B9386B" w:rsidRPr="00B9386B" w:rsidTr="004913DC">
        <w:trPr>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COMISION DE FOMENTO AL TURISMO DEL ESTADO DE SONORA</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109,829,577.90 </w:t>
            </w:r>
          </w:p>
        </w:tc>
      </w:tr>
      <w:tr w:rsidR="00B9386B" w:rsidRPr="00B9386B" w:rsidTr="004913DC">
        <w:trPr>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COMISION PARA EL DESARROLLO ECONOMICO DE SONORA</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51,722,285.00 </w:t>
            </w:r>
          </w:p>
        </w:tc>
      </w:tr>
      <w:tr w:rsidR="00B9386B" w:rsidRPr="00B9386B" w:rsidTr="004913DC">
        <w:trPr>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CONSEJO ESTATAL DE CIENCIA Y TECNOLOGIA</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2,901,086.73 </w:t>
            </w:r>
          </w:p>
        </w:tc>
      </w:tr>
      <w:tr w:rsidR="00B9386B" w:rsidRPr="00B9386B" w:rsidTr="004913DC">
        <w:trPr>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CONSEJO PARA LA PROMOCION ECONOMICA DE SONORA</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56,546,247.70 </w:t>
            </w:r>
          </w:p>
        </w:tc>
      </w:tr>
      <w:tr w:rsidR="00B9386B" w:rsidRPr="00B9386B" w:rsidTr="004913DC">
        <w:trPr>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CONSEJO SONORENSE PROMOTOR DE LA REGULACION DEL BACANORA</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1,675,000.00 </w:t>
            </w:r>
          </w:p>
        </w:tc>
      </w:tr>
      <w:tr w:rsidR="00B9386B" w:rsidRPr="00B9386B" w:rsidTr="004913DC">
        <w:trPr>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FONDO NUEVO SONORA</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33,310,000.00 </w:t>
            </w:r>
          </w:p>
        </w:tc>
      </w:tr>
      <w:tr w:rsidR="00B9386B" w:rsidRPr="00B9386B" w:rsidTr="004913DC">
        <w:trPr>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IMPULSOR-FIDEICOMISO OPERADORA DE PROYECTOS ESTARATEGICOS</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21,213,810.99 </w:t>
            </w:r>
          </w:p>
        </w:tc>
      </w:tr>
      <w:tr w:rsidR="00B9386B" w:rsidRPr="00B9386B" w:rsidTr="004913DC">
        <w:trPr>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SISTEMA DE PARQUES INDUSTRIALES</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2,796,087.71 </w:t>
            </w:r>
          </w:p>
        </w:tc>
      </w:tr>
      <w:tr w:rsidR="00B9386B" w:rsidRPr="00B9386B" w:rsidTr="004913DC">
        <w:trPr>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COMISION ESTATAL DEL AGUA</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379,124,302.99 </w:t>
            </w:r>
          </w:p>
        </w:tc>
      </w:tr>
      <w:tr w:rsidR="00B9386B" w:rsidRPr="00B9386B" w:rsidTr="004913DC">
        <w:trPr>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FONDO DE OPERACIÓN DE OBRAS SONORA SI</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390,918,624.01 </w:t>
            </w:r>
          </w:p>
        </w:tc>
      </w:tr>
      <w:tr w:rsidR="00B9386B" w:rsidRPr="00B9386B" w:rsidTr="004913DC">
        <w:trPr>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INSTITUTO DE ACUACULTURA DEL ESTADO DE SONORA</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9,346,191.01 </w:t>
            </w:r>
          </w:p>
        </w:tc>
      </w:tr>
      <w:tr w:rsidR="00B9386B" w:rsidRPr="00B9386B" w:rsidTr="004913DC">
        <w:trPr>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CENTRO DE EVALUACION Y CONTROL DE CONFIANZA</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46,495,565.00 </w:t>
            </w:r>
          </w:p>
        </w:tc>
      </w:tr>
      <w:tr w:rsidR="00B9386B" w:rsidRPr="00B9386B" w:rsidTr="004913DC">
        <w:trPr>
          <w:trHeight w:val="288"/>
          <w:jc w:val="center"/>
        </w:trPr>
        <w:tc>
          <w:tcPr>
            <w:tcW w:w="6147" w:type="dxa"/>
            <w:tcBorders>
              <w:top w:val="nil"/>
              <w:left w:val="single" w:sz="4" w:space="0" w:color="auto"/>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INSTITUTO SUPERIOR DE SEGURIDAD PUBLICA DEL ESTADO</w:t>
            </w:r>
          </w:p>
        </w:tc>
        <w:tc>
          <w:tcPr>
            <w:tcW w:w="212"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39,373,509.50 </w:t>
            </w:r>
          </w:p>
        </w:tc>
      </w:tr>
      <w:tr w:rsidR="00B9386B" w:rsidRPr="00B9386B" w:rsidTr="004913DC">
        <w:trPr>
          <w:trHeight w:val="288"/>
          <w:jc w:val="center"/>
        </w:trPr>
        <w:tc>
          <w:tcPr>
            <w:tcW w:w="6147" w:type="dxa"/>
            <w:tcBorders>
              <w:top w:val="nil"/>
              <w:left w:val="single" w:sz="4" w:space="0" w:color="auto"/>
              <w:bottom w:val="nil"/>
              <w:right w:val="nil"/>
            </w:tcBorders>
            <w:shd w:val="clear" w:color="D9D9D9" w:fill="D9D9D9"/>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ISSSTESON</w:t>
            </w:r>
          </w:p>
        </w:tc>
        <w:tc>
          <w:tcPr>
            <w:tcW w:w="212"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w:t>
            </w:r>
          </w:p>
        </w:tc>
        <w:tc>
          <w:tcPr>
            <w:tcW w:w="1877" w:type="dxa"/>
            <w:gridSpan w:val="2"/>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5,249,236,236.00 </w:t>
            </w:r>
          </w:p>
        </w:tc>
      </w:tr>
      <w:tr w:rsidR="00B9386B" w:rsidRPr="00B9386B" w:rsidTr="004913DC">
        <w:trPr>
          <w:trHeight w:val="288"/>
          <w:jc w:val="center"/>
        </w:trPr>
        <w:tc>
          <w:tcPr>
            <w:tcW w:w="6147" w:type="dxa"/>
            <w:tcBorders>
              <w:top w:val="single" w:sz="4" w:space="0" w:color="auto"/>
              <w:left w:val="single" w:sz="4" w:space="0" w:color="auto"/>
              <w:bottom w:val="single" w:sz="4" w:space="0" w:color="auto"/>
              <w:right w:val="nil"/>
            </w:tcBorders>
            <w:shd w:val="clear" w:color="DCE6F1" w:fill="808080"/>
            <w:noWrap/>
            <w:vAlign w:val="center"/>
            <w:hideMark/>
          </w:tcPr>
          <w:p w:rsidR="00B9386B" w:rsidRPr="00B9386B" w:rsidRDefault="00B9386B" w:rsidP="00B9386B">
            <w:pPr>
              <w:spacing w:after="200" w:line="276" w:lineRule="auto"/>
              <w:jc w:val="right"/>
              <w:rPr>
                <w:rFonts w:ascii="Calibri" w:eastAsia="Times New Roman" w:hAnsi="Calibri" w:cs="Times New Roman"/>
                <w:b/>
                <w:bCs/>
                <w:color w:val="FFFFFF"/>
                <w:sz w:val="18"/>
                <w:szCs w:val="18"/>
                <w:lang w:eastAsia="es-MX"/>
              </w:rPr>
            </w:pPr>
            <w:r w:rsidRPr="00B9386B">
              <w:rPr>
                <w:rFonts w:ascii="Calibri" w:eastAsia="Times New Roman" w:hAnsi="Calibri" w:cs="Times New Roman"/>
                <w:b/>
                <w:bCs/>
                <w:color w:val="FFFFFF"/>
                <w:sz w:val="18"/>
                <w:szCs w:val="18"/>
                <w:lang w:eastAsia="es-MX"/>
              </w:rPr>
              <w:t>TOTAL</w:t>
            </w:r>
          </w:p>
        </w:tc>
        <w:tc>
          <w:tcPr>
            <w:tcW w:w="212" w:type="dxa"/>
            <w:tcBorders>
              <w:top w:val="single" w:sz="4" w:space="0" w:color="auto"/>
              <w:left w:val="nil"/>
              <w:bottom w:val="single" w:sz="4" w:space="0" w:color="auto"/>
              <w:right w:val="single" w:sz="4" w:space="0" w:color="auto"/>
            </w:tcBorders>
            <w:shd w:val="clear" w:color="DCE6F1" w:fill="808080"/>
            <w:noWrap/>
            <w:vAlign w:val="center"/>
            <w:hideMark/>
          </w:tcPr>
          <w:p w:rsidR="00B9386B" w:rsidRPr="00B9386B" w:rsidRDefault="00B9386B" w:rsidP="00B9386B">
            <w:pPr>
              <w:spacing w:after="200" w:line="276" w:lineRule="auto"/>
              <w:rPr>
                <w:rFonts w:ascii="Calibri" w:eastAsia="Times New Roman" w:hAnsi="Calibri" w:cs="Times New Roman"/>
                <w:b/>
                <w:bCs/>
                <w:color w:val="FFFFFF"/>
                <w:sz w:val="20"/>
                <w:szCs w:val="20"/>
                <w:lang w:eastAsia="es-MX"/>
              </w:rPr>
            </w:pPr>
            <w:r w:rsidRPr="00B9386B">
              <w:rPr>
                <w:rFonts w:ascii="Calibri" w:eastAsia="Times New Roman" w:hAnsi="Calibri" w:cs="Times New Roman"/>
                <w:b/>
                <w:bCs/>
                <w:color w:val="FFFFFF"/>
                <w:sz w:val="20"/>
                <w:szCs w:val="20"/>
                <w:lang w:eastAsia="es-MX"/>
              </w:rPr>
              <w:t> </w:t>
            </w:r>
          </w:p>
        </w:tc>
        <w:tc>
          <w:tcPr>
            <w:tcW w:w="1877" w:type="dxa"/>
            <w:gridSpan w:val="2"/>
            <w:tcBorders>
              <w:top w:val="single" w:sz="4" w:space="0" w:color="auto"/>
              <w:left w:val="nil"/>
              <w:bottom w:val="single" w:sz="4" w:space="0" w:color="auto"/>
              <w:right w:val="single" w:sz="4" w:space="0" w:color="auto"/>
            </w:tcBorders>
            <w:shd w:val="clear" w:color="DCE6F1" w:fill="808080"/>
            <w:noWrap/>
            <w:vAlign w:val="center"/>
            <w:hideMark/>
          </w:tcPr>
          <w:p w:rsidR="00B9386B" w:rsidRPr="00B9386B" w:rsidRDefault="00B9386B" w:rsidP="00B9386B">
            <w:pPr>
              <w:spacing w:after="200" w:line="276" w:lineRule="auto"/>
              <w:jc w:val="right"/>
              <w:rPr>
                <w:rFonts w:ascii="Calibri" w:eastAsia="Times New Roman" w:hAnsi="Calibri" w:cs="Times New Roman"/>
                <w:b/>
                <w:bCs/>
                <w:color w:val="FFFFFF"/>
                <w:sz w:val="20"/>
                <w:szCs w:val="20"/>
                <w:lang w:eastAsia="es-MX"/>
              </w:rPr>
            </w:pPr>
            <w:r w:rsidRPr="00B9386B">
              <w:rPr>
                <w:rFonts w:ascii="Calibri" w:eastAsia="Times New Roman" w:hAnsi="Calibri" w:cs="Times New Roman"/>
                <w:b/>
                <w:bCs/>
                <w:color w:val="FFFFFF"/>
                <w:sz w:val="20"/>
                <w:szCs w:val="20"/>
                <w:lang w:eastAsia="es-MX"/>
              </w:rPr>
              <w:t xml:space="preserve">23,838,944,723.53 </w:t>
            </w:r>
          </w:p>
        </w:tc>
      </w:tr>
    </w:tbl>
    <w:p w:rsidR="00B9386B" w:rsidRPr="00B9386B" w:rsidRDefault="00B9386B" w:rsidP="00B9386B">
      <w:pPr>
        <w:spacing w:after="200" w:line="276" w:lineRule="auto"/>
        <w:ind w:left="708" w:firstLine="708"/>
        <w:rPr>
          <w:rFonts w:ascii="Tahoma" w:eastAsia="Times New Roman" w:hAnsi="Tahoma" w:cs="Tahoma"/>
          <w:sz w:val="26"/>
          <w:szCs w:val="26"/>
          <w:lang w:eastAsia="es-MX"/>
        </w:rPr>
      </w:pPr>
    </w:p>
    <w:p w:rsidR="00B9386B" w:rsidRPr="00927717" w:rsidRDefault="00B9386B" w:rsidP="00033E6F">
      <w:pPr>
        <w:keepLines/>
        <w:spacing w:before="120" w:after="120" w:line="240" w:lineRule="auto"/>
        <w:ind w:firstLine="708"/>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 xml:space="preserve">ARTÍCULO 14.- </w:t>
      </w:r>
      <w:r w:rsidRPr="00927717">
        <w:rPr>
          <w:rFonts w:ascii="Arial" w:eastAsia="Times New Roman" w:hAnsi="Arial" w:cs="Arial"/>
          <w:sz w:val="20"/>
          <w:szCs w:val="20"/>
          <w:lang w:eastAsia="es-MX"/>
        </w:rPr>
        <w:t>Las asignaciones contenidas en el presente Presupuesto para cada uno de los Ejes Rectores y sus Programas previstos para el Plan Estatal de Desarrollo 2016-2021, son los siguientes:</w:t>
      </w:r>
    </w:p>
    <w:p w:rsidR="005256E9" w:rsidRPr="005256E9" w:rsidRDefault="005256E9" w:rsidP="00B9386B">
      <w:pPr>
        <w:keepLines/>
        <w:spacing w:before="120" w:after="120" w:line="312" w:lineRule="auto"/>
        <w:jc w:val="both"/>
        <w:rPr>
          <w:rFonts w:ascii="Tahoma" w:eastAsia="Times New Roman" w:hAnsi="Tahoma" w:cs="Tahoma"/>
          <w:sz w:val="24"/>
          <w:szCs w:val="24"/>
          <w:lang w:eastAsia="es-MX"/>
        </w:rPr>
      </w:pPr>
    </w:p>
    <w:tbl>
      <w:tblPr>
        <w:tblW w:w="7340" w:type="dxa"/>
        <w:jc w:val="center"/>
        <w:tblCellMar>
          <w:left w:w="70" w:type="dxa"/>
          <w:right w:w="70" w:type="dxa"/>
        </w:tblCellMar>
        <w:tblLook w:val="04A0" w:firstRow="1" w:lastRow="0" w:firstColumn="1" w:lastColumn="0" w:noHBand="0" w:noVBand="1"/>
      </w:tblPr>
      <w:tblGrid>
        <w:gridCol w:w="1122"/>
        <w:gridCol w:w="4520"/>
        <w:gridCol w:w="1698"/>
      </w:tblGrid>
      <w:tr w:rsidR="00B9386B" w:rsidRPr="00B9386B" w:rsidTr="004913DC">
        <w:trPr>
          <w:trHeight w:val="288"/>
          <w:jc w:val="center"/>
        </w:trPr>
        <w:tc>
          <w:tcPr>
            <w:tcW w:w="1122"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lang w:eastAsia="es-MX"/>
              </w:rPr>
            </w:pPr>
            <w:r w:rsidRPr="00B9386B">
              <w:rPr>
                <w:rFonts w:ascii="Tahoma" w:eastAsia="Times New Roman" w:hAnsi="Tahoma" w:cs="Tahoma"/>
                <w:sz w:val="26"/>
                <w:szCs w:val="23"/>
                <w:lang w:eastAsia="es-MX"/>
              </w:rPr>
              <w:br w:type="page"/>
            </w:r>
            <w:r w:rsidRPr="00B9386B">
              <w:rPr>
                <w:rFonts w:ascii="Calibri" w:eastAsia="Times New Roman" w:hAnsi="Calibri" w:cs="Times New Roman"/>
                <w:b/>
                <w:bCs/>
                <w:color w:val="000000"/>
                <w:lang w:eastAsia="es-MX"/>
              </w:rPr>
              <w:t>EJE RECTOR</w:t>
            </w:r>
          </w:p>
        </w:tc>
        <w:tc>
          <w:tcPr>
            <w:tcW w:w="4520" w:type="dxa"/>
            <w:tcBorders>
              <w:top w:val="single" w:sz="4" w:space="0" w:color="auto"/>
              <w:left w:val="nil"/>
              <w:bottom w:val="single" w:sz="4" w:space="0" w:color="auto"/>
              <w:right w:val="single" w:sz="4" w:space="0" w:color="auto"/>
            </w:tcBorders>
            <w:shd w:val="clear" w:color="000000" w:fill="EBF1DE"/>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lang w:eastAsia="es-MX"/>
              </w:rPr>
            </w:pPr>
            <w:r w:rsidRPr="00B9386B">
              <w:rPr>
                <w:rFonts w:ascii="Calibri" w:eastAsia="Times New Roman" w:hAnsi="Calibri" w:cs="Times New Roman"/>
                <w:b/>
                <w:bCs/>
                <w:color w:val="000000"/>
                <w:lang w:eastAsia="es-MX"/>
              </w:rPr>
              <w:t>DESCRIPCIÓN</w:t>
            </w:r>
          </w:p>
        </w:tc>
        <w:tc>
          <w:tcPr>
            <w:tcW w:w="1698" w:type="dxa"/>
            <w:tcBorders>
              <w:top w:val="single" w:sz="4" w:space="0" w:color="auto"/>
              <w:left w:val="nil"/>
              <w:bottom w:val="single" w:sz="4" w:space="0" w:color="auto"/>
              <w:right w:val="single" w:sz="4" w:space="0" w:color="auto"/>
            </w:tcBorders>
            <w:shd w:val="clear" w:color="000000" w:fill="EBF1DE"/>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lang w:eastAsia="es-MX"/>
              </w:rPr>
            </w:pPr>
            <w:r w:rsidRPr="00B9386B">
              <w:rPr>
                <w:rFonts w:ascii="Calibri" w:eastAsia="Times New Roman" w:hAnsi="Calibri" w:cs="Times New Roman"/>
                <w:b/>
                <w:bCs/>
                <w:color w:val="000000"/>
                <w:lang w:eastAsia="es-MX"/>
              </w:rPr>
              <w:t>IMPORTE</w:t>
            </w:r>
          </w:p>
        </w:tc>
      </w:tr>
      <w:tr w:rsidR="00B9386B" w:rsidRPr="00B9386B" w:rsidTr="004913DC">
        <w:trPr>
          <w:trHeight w:val="288"/>
          <w:jc w:val="center"/>
        </w:trPr>
        <w:tc>
          <w:tcPr>
            <w:tcW w:w="1122" w:type="dxa"/>
            <w:tcBorders>
              <w:top w:val="nil"/>
              <w:left w:val="single" w:sz="4" w:space="0" w:color="auto"/>
              <w:bottom w:val="single" w:sz="4" w:space="0" w:color="95B3D7"/>
              <w:right w:val="single" w:sz="4" w:space="0" w:color="auto"/>
            </w:tcBorders>
            <w:shd w:val="clear" w:color="D9D9D9" w:fill="D9D9D9"/>
            <w:noWrap/>
            <w:vAlign w:val="bottom"/>
            <w:hideMark/>
          </w:tcPr>
          <w:p w:rsidR="00B9386B" w:rsidRPr="00B9386B" w:rsidRDefault="00B9386B" w:rsidP="00B9386B">
            <w:pPr>
              <w:spacing w:after="200" w:line="276" w:lineRule="auto"/>
              <w:jc w:val="center"/>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1</w:t>
            </w:r>
          </w:p>
        </w:tc>
        <w:tc>
          <w:tcPr>
            <w:tcW w:w="4520" w:type="dxa"/>
            <w:tcBorders>
              <w:top w:val="nil"/>
              <w:left w:val="nil"/>
              <w:bottom w:val="nil"/>
              <w:right w:val="single" w:sz="4" w:space="0" w:color="auto"/>
            </w:tcBorders>
            <w:shd w:val="clear" w:color="D9D9D9" w:fill="D9D9D9"/>
            <w:noWrap/>
            <w:vAlign w:val="bottom"/>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SONORA EN PAZ Y TRANQUILIDAD</w:t>
            </w:r>
          </w:p>
        </w:tc>
        <w:tc>
          <w:tcPr>
            <w:tcW w:w="1698"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xml:space="preserve">      5,259,510,231.69 </w:t>
            </w:r>
          </w:p>
        </w:tc>
      </w:tr>
      <w:tr w:rsidR="00B9386B" w:rsidRPr="00B9386B" w:rsidTr="004913DC">
        <w:trPr>
          <w:trHeight w:val="288"/>
          <w:jc w:val="center"/>
        </w:trPr>
        <w:tc>
          <w:tcPr>
            <w:tcW w:w="1122" w:type="dxa"/>
            <w:tcBorders>
              <w:top w:val="nil"/>
              <w:left w:val="single" w:sz="4" w:space="0" w:color="auto"/>
              <w:bottom w:val="nil"/>
              <w:right w:val="single" w:sz="4" w:space="0" w:color="auto"/>
            </w:tcBorders>
            <w:shd w:val="clear" w:color="auto" w:fill="auto"/>
            <w:noWrap/>
            <w:vAlign w:val="bottom"/>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lastRenderedPageBreak/>
              <w:t> </w:t>
            </w:r>
          </w:p>
        </w:tc>
        <w:tc>
          <w:tcPr>
            <w:tcW w:w="4520" w:type="dxa"/>
            <w:tcBorders>
              <w:top w:val="nil"/>
              <w:left w:val="nil"/>
              <w:bottom w:val="nil"/>
              <w:right w:val="single" w:sz="4" w:space="0" w:color="auto"/>
            </w:tcBorders>
            <w:shd w:val="clear" w:color="auto" w:fill="auto"/>
            <w:noWrap/>
            <w:vAlign w:val="bottom"/>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w:t>
            </w:r>
          </w:p>
        </w:tc>
        <w:tc>
          <w:tcPr>
            <w:tcW w:w="1698"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w:t>
            </w:r>
          </w:p>
        </w:tc>
      </w:tr>
      <w:tr w:rsidR="00B9386B" w:rsidRPr="00B9386B" w:rsidTr="004913DC">
        <w:trPr>
          <w:trHeight w:val="288"/>
          <w:jc w:val="center"/>
        </w:trPr>
        <w:tc>
          <w:tcPr>
            <w:tcW w:w="1122" w:type="dxa"/>
            <w:tcBorders>
              <w:top w:val="nil"/>
              <w:left w:val="single" w:sz="4" w:space="0" w:color="auto"/>
              <w:bottom w:val="single" w:sz="4" w:space="0" w:color="95B3D7"/>
              <w:right w:val="single" w:sz="4" w:space="0" w:color="auto"/>
            </w:tcBorders>
            <w:shd w:val="clear" w:color="D9D9D9" w:fill="D9D9D9"/>
            <w:noWrap/>
            <w:vAlign w:val="bottom"/>
            <w:hideMark/>
          </w:tcPr>
          <w:p w:rsidR="00B9386B" w:rsidRPr="00B9386B" w:rsidRDefault="00B9386B" w:rsidP="00B9386B">
            <w:pPr>
              <w:spacing w:after="200" w:line="276" w:lineRule="auto"/>
              <w:jc w:val="center"/>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2</w:t>
            </w:r>
          </w:p>
        </w:tc>
        <w:tc>
          <w:tcPr>
            <w:tcW w:w="4520" w:type="dxa"/>
            <w:tcBorders>
              <w:top w:val="nil"/>
              <w:left w:val="nil"/>
              <w:bottom w:val="nil"/>
              <w:right w:val="single" w:sz="4" w:space="0" w:color="auto"/>
            </w:tcBorders>
            <w:shd w:val="clear" w:color="D9D9D9" w:fill="D9D9D9"/>
            <w:noWrap/>
            <w:vAlign w:val="bottom"/>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GOBIERNO COMPETITIVO Y TRANSPARENTE</w:t>
            </w:r>
          </w:p>
        </w:tc>
        <w:tc>
          <w:tcPr>
            <w:tcW w:w="1698"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xml:space="preserve">    18,525,075,766.10 </w:t>
            </w:r>
          </w:p>
        </w:tc>
      </w:tr>
      <w:tr w:rsidR="00B9386B" w:rsidRPr="00B9386B" w:rsidTr="004913DC">
        <w:trPr>
          <w:trHeight w:val="288"/>
          <w:jc w:val="center"/>
        </w:trPr>
        <w:tc>
          <w:tcPr>
            <w:tcW w:w="1122" w:type="dxa"/>
            <w:tcBorders>
              <w:top w:val="nil"/>
              <w:left w:val="single" w:sz="4" w:space="0" w:color="auto"/>
              <w:bottom w:val="nil"/>
              <w:right w:val="single" w:sz="4" w:space="0" w:color="auto"/>
            </w:tcBorders>
            <w:shd w:val="clear" w:color="auto" w:fill="auto"/>
            <w:noWrap/>
            <w:vAlign w:val="bottom"/>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w:t>
            </w:r>
          </w:p>
        </w:tc>
        <w:tc>
          <w:tcPr>
            <w:tcW w:w="4520" w:type="dxa"/>
            <w:tcBorders>
              <w:top w:val="nil"/>
              <w:left w:val="nil"/>
              <w:bottom w:val="nil"/>
              <w:right w:val="single" w:sz="4" w:space="0" w:color="auto"/>
            </w:tcBorders>
            <w:shd w:val="clear" w:color="auto" w:fill="auto"/>
            <w:noWrap/>
            <w:vAlign w:val="bottom"/>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w:t>
            </w:r>
          </w:p>
        </w:tc>
        <w:tc>
          <w:tcPr>
            <w:tcW w:w="1698"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w:t>
            </w:r>
          </w:p>
        </w:tc>
      </w:tr>
      <w:tr w:rsidR="00B9386B" w:rsidRPr="00B9386B" w:rsidTr="004913DC">
        <w:trPr>
          <w:trHeight w:val="288"/>
          <w:jc w:val="center"/>
        </w:trPr>
        <w:tc>
          <w:tcPr>
            <w:tcW w:w="1122" w:type="dxa"/>
            <w:tcBorders>
              <w:top w:val="nil"/>
              <w:left w:val="single" w:sz="4" w:space="0" w:color="auto"/>
              <w:bottom w:val="single" w:sz="4" w:space="0" w:color="95B3D7"/>
              <w:right w:val="single" w:sz="4" w:space="0" w:color="auto"/>
            </w:tcBorders>
            <w:shd w:val="clear" w:color="D9D9D9"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3</w:t>
            </w:r>
          </w:p>
        </w:tc>
        <w:tc>
          <w:tcPr>
            <w:tcW w:w="4520"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ECONOMÍA CON FUTURO</w:t>
            </w:r>
          </w:p>
        </w:tc>
        <w:tc>
          <w:tcPr>
            <w:tcW w:w="1698"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7,894,521,534.63</w:t>
            </w:r>
          </w:p>
        </w:tc>
      </w:tr>
      <w:tr w:rsidR="00B9386B" w:rsidRPr="00B9386B" w:rsidTr="004913DC">
        <w:trPr>
          <w:trHeight w:val="288"/>
          <w:jc w:val="center"/>
        </w:trPr>
        <w:tc>
          <w:tcPr>
            <w:tcW w:w="1122" w:type="dxa"/>
            <w:tcBorders>
              <w:top w:val="nil"/>
              <w:left w:val="single" w:sz="4" w:space="0" w:color="auto"/>
              <w:bottom w:val="nil"/>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p>
        </w:tc>
        <w:tc>
          <w:tcPr>
            <w:tcW w:w="4520" w:type="dxa"/>
            <w:tcBorders>
              <w:top w:val="nil"/>
              <w:left w:val="nil"/>
              <w:bottom w:val="nil"/>
              <w:right w:val="single" w:sz="4" w:space="0" w:color="auto"/>
            </w:tcBorders>
            <w:shd w:val="clear" w:color="auto" w:fill="auto"/>
            <w:noWrap/>
            <w:vAlign w:val="bottom"/>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w:t>
            </w:r>
          </w:p>
        </w:tc>
        <w:tc>
          <w:tcPr>
            <w:tcW w:w="1698"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w:t>
            </w:r>
          </w:p>
        </w:tc>
      </w:tr>
      <w:tr w:rsidR="00B9386B" w:rsidRPr="00B9386B" w:rsidTr="004913DC">
        <w:trPr>
          <w:trHeight w:val="288"/>
          <w:jc w:val="center"/>
        </w:trPr>
        <w:tc>
          <w:tcPr>
            <w:tcW w:w="1122" w:type="dxa"/>
            <w:tcBorders>
              <w:top w:val="nil"/>
              <w:left w:val="single" w:sz="4" w:space="0" w:color="auto"/>
              <w:bottom w:val="single" w:sz="4" w:space="0" w:color="95B3D7"/>
              <w:right w:val="single" w:sz="4" w:space="0" w:color="auto"/>
            </w:tcBorders>
            <w:shd w:val="clear" w:color="D9D9D9"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4</w:t>
            </w:r>
          </w:p>
        </w:tc>
        <w:tc>
          <w:tcPr>
            <w:tcW w:w="4520"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CIUDADES Y COLONIAS CON CALIDAD DE VIDA</w:t>
            </w:r>
          </w:p>
        </w:tc>
        <w:tc>
          <w:tcPr>
            <w:tcW w:w="1698"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596,146,778.18</w:t>
            </w:r>
          </w:p>
        </w:tc>
      </w:tr>
      <w:tr w:rsidR="00B9386B" w:rsidRPr="00B9386B" w:rsidTr="004913DC">
        <w:trPr>
          <w:trHeight w:val="288"/>
          <w:jc w:val="center"/>
        </w:trPr>
        <w:tc>
          <w:tcPr>
            <w:tcW w:w="1122" w:type="dxa"/>
            <w:tcBorders>
              <w:top w:val="nil"/>
              <w:left w:val="single" w:sz="4" w:space="0" w:color="auto"/>
              <w:bottom w:val="nil"/>
              <w:right w:val="single" w:sz="4" w:space="0" w:color="auto"/>
            </w:tcBorders>
            <w:shd w:val="clear" w:color="auto" w:fill="auto"/>
            <w:noWrap/>
            <w:vAlign w:val="bottom"/>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w:t>
            </w:r>
          </w:p>
        </w:tc>
        <w:tc>
          <w:tcPr>
            <w:tcW w:w="4520" w:type="dxa"/>
            <w:tcBorders>
              <w:top w:val="nil"/>
              <w:left w:val="nil"/>
              <w:bottom w:val="nil"/>
              <w:right w:val="single" w:sz="4" w:space="0" w:color="auto"/>
            </w:tcBorders>
            <w:shd w:val="clear" w:color="auto" w:fill="auto"/>
            <w:noWrap/>
            <w:vAlign w:val="bottom"/>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w:t>
            </w:r>
          </w:p>
        </w:tc>
        <w:tc>
          <w:tcPr>
            <w:tcW w:w="1698"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w:t>
            </w:r>
          </w:p>
        </w:tc>
      </w:tr>
      <w:tr w:rsidR="00B9386B" w:rsidRPr="00B9386B" w:rsidTr="004913DC">
        <w:trPr>
          <w:trHeight w:val="288"/>
          <w:jc w:val="center"/>
        </w:trPr>
        <w:tc>
          <w:tcPr>
            <w:tcW w:w="1122" w:type="dxa"/>
            <w:tcBorders>
              <w:top w:val="nil"/>
              <w:left w:val="single" w:sz="4" w:space="0" w:color="auto"/>
              <w:bottom w:val="single" w:sz="4" w:space="0" w:color="95B3D7"/>
              <w:right w:val="single" w:sz="4" w:space="0" w:color="auto"/>
            </w:tcBorders>
            <w:shd w:val="clear" w:color="D9D9D9" w:fill="D9D9D9"/>
            <w:noWrap/>
            <w:vAlign w:val="bottom"/>
            <w:hideMark/>
          </w:tcPr>
          <w:p w:rsidR="00B9386B" w:rsidRPr="00B9386B" w:rsidRDefault="00B9386B" w:rsidP="00B9386B">
            <w:pPr>
              <w:spacing w:after="200" w:line="276" w:lineRule="auto"/>
              <w:jc w:val="center"/>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5</w:t>
            </w:r>
          </w:p>
        </w:tc>
        <w:tc>
          <w:tcPr>
            <w:tcW w:w="4520" w:type="dxa"/>
            <w:tcBorders>
              <w:top w:val="nil"/>
              <w:left w:val="nil"/>
              <w:bottom w:val="nil"/>
              <w:right w:val="single" w:sz="4" w:space="0" w:color="auto"/>
            </w:tcBorders>
            <w:shd w:val="clear" w:color="D9D9D9" w:fill="D9D9D9"/>
            <w:noWrap/>
            <w:vAlign w:val="bottom"/>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TODAS LAS OPORTUNIDADES PARA TODOS LOS SONORENSES</w:t>
            </w:r>
          </w:p>
        </w:tc>
        <w:tc>
          <w:tcPr>
            <w:tcW w:w="1698" w:type="dxa"/>
            <w:tcBorders>
              <w:top w:val="nil"/>
              <w:left w:val="nil"/>
              <w:bottom w:val="nil"/>
              <w:right w:val="single" w:sz="4" w:space="0" w:color="auto"/>
            </w:tcBorders>
            <w:shd w:val="clear" w:color="D9D9D9" w:fill="D9D9D9"/>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xml:space="preserve">    22,353,356,407.84 </w:t>
            </w:r>
          </w:p>
        </w:tc>
      </w:tr>
      <w:tr w:rsidR="00B9386B" w:rsidRPr="00B9386B" w:rsidTr="004913DC">
        <w:trPr>
          <w:trHeight w:val="288"/>
          <w:jc w:val="center"/>
        </w:trPr>
        <w:tc>
          <w:tcPr>
            <w:tcW w:w="1122" w:type="dxa"/>
            <w:tcBorders>
              <w:top w:val="nil"/>
              <w:left w:val="single" w:sz="4" w:space="0" w:color="auto"/>
              <w:bottom w:val="nil"/>
              <w:right w:val="single" w:sz="4" w:space="0" w:color="auto"/>
            </w:tcBorders>
            <w:shd w:val="clear" w:color="auto" w:fill="auto"/>
            <w:noWrap/>
            <w:vAlign w:val="bottom"/>
            <w:hideMark/>
          </w:tcPr>
          <w:p w:rsidR="00B9386B" w:rsidRPr="00B9386B" w:rsidRDefault="00B9386B" w:rsidP="00B9386B">
            <w:pPr>
              <w:spacing w:after="200" w:line="276" w:lineRule="auto"/>
              <w:rPr>
                <w:rFonts w:ascii="Calibri" w:eastAsia="Times New Roman" w:hAnsi="Calibri" w:cs="Times New Roman"/>
                <w:color w:val="000000"/>
                <w:lang w:eastAsia="es-MX"/>
              </w:rPr>
            </w:pPr>
            <w:r w:rsidRPr="00B9386B">
              <w:rPr>
                <w:rFonts w:ascii="Calibri" w:eastAsia="Times New Roman" w:hAnsi="Calibri" w:cs="Times New Roman"/>
                <w:color w:val="000000"/>
                <w:lang w:eastAsia="es-MX"/>
              </w:rPr>
              <w:t> </w:t>
            </w:r>
          </w:p>
        </w:tc>
        <w:tc>
          <w:tcPr>
            <w:tcW w:w="4520" w:type="dxa"/>
            <w:tcBorders>
              <w:top w:val="nil"/>
              <w:left w:val="nil"/>
              <w:bottom w:val="single" w:sz="4" w:space="0" w:color="auto"/>
              <w:right w:val="single" w:sz="4" w:space="0" w:color="auto"/>
            </w:tcBorders>
            <w:shd w:val="clear" w:color="auto" w:fill="auto"/>
            <w:noWrap/>
            <w:vAlign w:val="bottom"/>
            <w:hideMark/>
          </w:tcPr>
          <w:p w:rsidR="00B9386B" w:rsidRPr="00B9386B" w:rsidRDefault="00B9386B" w:rsidP="00B9386B">
            <w:pPr>
              <w:spacing w:after="200" w:line="276" w:lineRule="auto"/>
              <w:rPr>
                <w:rFonts w:ascii="Calibri" w:eastAsia="Times New Roman" w:hAnsi="Calibri" w:cs="Times New Roman"/>
                <w:color w:val="000000"/>
                <w:lang w:eastAsia="es-MX"/>
              </w:rPr>
            </w:pPr>
            <w:r w:rsidRPr="00B9386B">
              <w:rPr>
                <w:rFonts w:ascii="Calibri" w:eastAsia="Times New Roman" w:hAnsi="Calibri" w:cs="Times New Roman"/>
                <w:color w:val="000000"/>
                <w:lang w:eastAsia="es-MX"/>
              </w:rPr>
              <w:t> </w:t>
            </w:r>
          </w:p>
        </w:tc>
        <w:tc>
          <w:tcPr>
            <w:tcW w:w="1698"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lang w:eastAsia="es-MX"/>
              </w:rPr>
            </w:pPr>
            <w:r w:rsidRPr="00B9386B">
              <w:rPr>
                <w:rFonts w:ascii="Calibri" w:eastAsia="Times New Roman" w:hAnsi="Calibri" w:cs="Times New Roman"/>
                <w:color w:val="000000"/>
                <w:lang w:eastAsia="es-MX"/>
              </w:rPr>
              <w:t> </w:t>
            </w:r>
          </w:p>
        </w:tc>
      </w:tr>
      <w:tr w:rsidR="00B9386B" w:rsidRPr="00B9386B" w:rsidTr="004913DC">
        <w:trPr>
          <w:trHeight w:val="288"/>
          <w:jc w:val="center"/>
        </w:trPr>
        <w:tc>
          <w:tcPr>
            <w:tcW w:w="5642" w:type="dxa"/>
            <w:gridSpan w:val="2"/>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B9386B" w:rsidRPr="00B9386B" w:rsidRDefault="00B9386B" w:rsidP="00B9386B">
            <w:pPr>
              <w:spacing w:after="200" w:line="276" w:lineRule="auto"/>
              <w:jc w:val="right"/>
              <w:rPr>
                <w:rFonts w:ascii="Calibri" w:eastAsia="Times New Roman" w:hAnsi="Calibri" w:cs="Times New Roman"/>
                <w:b/>
                <w:bCs/>
                <w:color w:val="000000"/>
                <w:sz w:val="20"/>
                <w:szCs w:val="20"/>
                <w:lang w:eastAsia="es-MX"/>
              </w:rPr>
            </w:pPr>
            <w:r w:rsidRPr="00B9386B">
              <w:rPr>
                <w:rFonts w:ascii="Calibri" w:eastAsia="Times New Roman" w:hAnsi="Calibri" w:cs="Times New Roman"/>
                <w:b/>
                <w:bCs/>
                <w:color w:val="000000"/>
                <w:sz w:val="20"/>
                <w:szCs w:val="20"/>
                <w:lang w:eastAsia="es-MX"/>
              </w:rPr>
              <w:t>Total general</w:t>
            </w:r>
          </w:p>
        </w:tc>
        <w:tc>
          <w:tcPr>
            <w:tcW w:w="1698" w:type="dxa"/>
            <w:tcBorders>
              <w:top w:val="nil"/>
              <w:left w:val="nil"/>
              <w:bottom w:val="single" w:sz="4" w:space="0" w:color="auto"/>
              <w:right w:val="single" w:sz="4" w:space="0" w:color="auto"/>
            </w:tcBorders>
            <w:shd w:val="clear" w:color="DCE6F1" w:fill="DCE6F1"/>
            <w:noWrap/>
            <w:vAlign w:val="center"/>
            <w:hideMark/>
          </w:tcPr>
          <w:p w:rsidR="00B9386B" w:rsidRPr="00B9386B" w:rsidRDefault="00B9386B" w:rsidP="00B9386B">
            <w:pPr>
              <w:spacing w:after="200" w:line="276" w:lineRule="auto"/>
              <w:jc w:val="right"/>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 xml:space="preserve">    54,628,610,718.44 </w:t>
            </w:r>
          </w:p>
        </w:tc>
      </w:tr>
    </w:tbl>
    <w:p w:rsidR="00B9386B" w:rsidRPr="00B9386B" w:rsidRDefault="00B9386B" w:rsidP="00B9386B">
      <w:pPr>
        <w:keepLines/>
        <w:spacing w:before="120" w:after="120" w:line="312" w:lineRule="auto"/>
        <w:jc w:val="both"/>
        <w:rPr>
          <w:rFonts w:ascii="Calibri" w:eastAsia="Times New Roman" w:hAnsi="Calibri" w:cs="Tahoma"/>
          <w:sz w:val="26"/>
          <w:szCs w:val="23"/>
          <w:lang w:eastAsia="es-MX"/>
        </w:rPr>
      </w:pPr>
    </w:p>
    <w:tbl>
      <w:tblPr>
        <w:tblW w:w="8923" w:type="dxa"/>
        <w:tblInd w:w="55" w:type="dxa"/>
        <w:tblCellMar>
          <w:left w:w="70" w:type="dxa"/>
          <w:right w:w="70" w:type="dxa"/>
        </w:tblCellMar>
        <w:tblLook w:val="04A0" w:firstRow="1" w:lastRow="0" w:firstColumn="1" w:lastColumn="0" w:noHBand="0" w:noVBand="1"/>
      </w:tblPr>
      <w:tblGrid>
        <w:gridCol w:w="200"/>
        <w:gridCol w:w="698"/>
        <w:gridCol w:w="4646"/>
        <w:gridCol w:w="2442"/>
        <w:gridCol w:w="937"/>
      </w:tblGrid>
      <w:tr w:rsidR="00B9386B" w:rsidRPr="00B9386B" w:rsidTr="00B9386B">
        <w:trPr>
          <w:trHeight w:val="442"/>
        </w:trPr>
        <w:tc>
          <w:tcPr>
            <w:tcW w:w="5544" w:type="dxa"/>
            <w:gridSpan w:val="3"/>
            <w:tcBorders>
              <w:top w:val="nil"/>
              <w:left w:val="single" w:sz="8" w:space="0" w:color="DDDDDD"/>
              <w:bottom w:val="nil"/>
              <w:right w:val="single" w:sz="8" w:space="0" w:color="DDDDDD"/>
            </w:tcBorders>
            <w:shd w:val="clear" w:color="auto" w:fill="C4BC96"/>
            <w:vAlign w:val="center"/>
            <w:hideMark/>
          </w:tcPr>
          <w:p w:rsidR="00B9386B" w:rsidRPr="00B9386B" w:rsidRDefault="00B9386B" w:rsidP="00B9386B">
            <w:pPr>
              <w:spacing w:after="200" w:line="276" w:lineRule="auto"/>
              <w:jc w:val="both"/>
              <w:rPr>
                <w:rFonts w:ascii="Calibri" w:eastAsia="Times New Roman" w:hAnsi="Calibri" w:cs="Times New Roman"/>
                <w:b/>
                <w:sz w:val="28"/>
                <w:szCs w:val="28"/>
                <w:lang w:eastAsia="es-MX"/>
              </w:rPr>
            </w:pPr>
            <w:r w:rsidRPr="00B9386B">
              <w:rPr>
                <w:rFonts w:ascii="Calibri" w:eastAsia="Times New Roman" w:hAnsi="Calibri" w:cs="Times New Roman"/>
                <w:b/>
                <w:sz w:val="28"/>
                <w:szCs w:val="28"/>
                <w:lang w:eastAsia="es-MX"/>
              </w:rPr>
              <w:t>Eje Rector: Sonora en paz y tranquilidad</w:t>
            </w:r>
          </w:p>
        </w:tc>
        <w:tc>
          <w:tcPr>
            <w:tcW w:w="2442" w:type="dxa"/>
            <w:tcBorders>
              <w:top w:val="single" w:sz="8" w:space="0" w:color="DDDDDD"/>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200" w:line="276" w:lineRule="auto"/>
              <w:jc w:val="right"/>
              <w:rPr>
                <w:rFonts w:ascii="Calibri" w:eastAsia="Times New Roman" w:hAnsi="Calibri" w:cs="Times New Roman"/>
                <w:b/>
                <w:szCs w:val="28"/>
                <w:lang w:eastAsia="es-MX"/>
              </w:rPr>
            </w:pPr>
            <w:r w:rsidRPr="00B9386B">
              <w:rPr>
                <w:rFonts w:ascii="Calibri" w:eastAsia="Times New Roman" w:hAnsi="Calibri" w:cs="Times New Roman"/>
                <w:b/>
                <w:szCs w:val="28"/>
                <w:lang w:eastAsia="es-MX"/>
              </w:rPr>
              <w:t>$5,259,510,231.69</w:t>
            </w:r>
          </w:p>
        </w:tc>
        <w:tc>
          <w:tcPr>
            <w:tcW w:w="937" w:type="dxa"/>
            <w:tcBorders>
              <w:top w:val="single" w:sz="8" w:space="0" w:color="DDDDDD"/>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200" w:line="276" w:lineRule="auto"/>
              <w:jc w:val="right"/>
              <w:rPr>
                <w:rFonts w:ascii="Calibri" w:eastAsia="Times New Roman" w:hAnsi="Calibri" w:cs="Times New Roman"/>
                <w:b/>
                <w:szCs w:val="28"/>
                <w:lang w:eastAsia="es-MX"/>
              </w:rPr>
            </w:pPr>
            <w:r w:rsidRPr="00B9386B">
              <w:rPr>
                <w:rFonts w:ascii="Calibri" w:eastAsia="Times New Roman" w:hAnsi="Calibri" w:cs="Times New Roman"/>
                <w:b/>
                <w:szCs w:val="28"/>
                <w:lang w:eastAsia="es-MX"/>
              </w:rPr>
              <w:t>9.62%</w:t>
            </w:r>
          </w:p>
        </w:tc>
      </w:tr>
      <w:tr w:rsidR="00B9386B" w:rsidRPr="00B9386B" w:rsidTr="004913DC">
        <w:trPr>
          <w:trHeight w:val="20"/>
        </w:trPr>
        <w:tc>
          <w:tcPr>
            <w:tcW w:w="200"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r w:rsidRPr="00B9386B">
              <w:rPr>
                <w:rFonts w:ascii="Calibri" w:eastAsia="Times New Roman" w:hAnsi="Calibri" w:cs="Times New Roman"/>
                <w:lang w:eastAsia="es-MX"/>
              </w:rPr>
              <w:t> </w:t>
            </w: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Fortalecimiento A Las Instituciones, Equilibrio Entre Poderes</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$772,482,657.00</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1.41%</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szCs w:val="20"/>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szCs w:val="20"/>
                <w:lang w:eastAsia="es-MX"/>
              </w:rPr>
            </w:pPr>
            <w:r w:rsidRPr="00B9386B">
              <w:rPr>
                <w:rFonts w:ascii="Calibri" w:eastAsia="Times New Roman" w:hAnsi="Calibri" w:cs="Times New Roman"/>
                <w:sz w:val="6"/>
                <w:szCs w:val="20"/>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6"/>
                <w:szCs w:val="20"/>
                <w:lang w:eastAsia="es-MX"/>
              </w:rPr>
            </w:pPr>
            <w:r w:rsidRPr="00B9386B">
              <w:rPr>
                <w:rFonts w:ascii="Calibri" w:eastAsia="Times New Roman" w:hAnsi="Calibri" w:cs="Times New Roman"/>
                <w:sz w:val="6"/>
                <w:szCs w:val="20"/>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6"/>
                <w:szCs w:val="20"/>
                <w:lang w:eastAsia="es-MX"/>
              </w:rPr>
            </w:pPr>
            <w:r w:rsidRPr="00B9386B">
              <w:rPr>
                <w:rFonts w:ascii="Calibri" w:eastAsia="Times New Roman" w:hAnsi="Calibri" w:cs="Times New Roman"/>
                <w:sz w:val="6"/>
                <w:szCs w:val="20"/>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Procuración De Justicia</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$1,106,715,030.18</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2.02%</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Prevención Y Readaptación Social</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$628,777,402.99</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1.15%</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Protección De Los Derechos Humanos</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$30,434,909.25</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0.05%</w:t>
            </w:r>
          </w:p>
        </w:tc>
      </w:tr>
      <w:tr w:rsidR="00B9386B" w:rsidRPr="00B9386B" w:rsidTr="004913DC">
        <w:trPr>
          <w:trHeight w:val="20"/>
        </w:trPr>
        <w:tc>
          <w:tcPr>
            <w:tcW w:w="200" w:type="dxa"/>
            <w:tcBorders>
              <w:top w:val="nil"/>
              <w:left w:val="nil"/>
              <w:bottom w:val="nil"/>
              <w:right w:val="nil"/>
            </w:tcBorders>
            <w:shd w:val="clear" w:color="auto" w:fill="auto"/>
            <w:vAlign w:val="center"/>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2442" w:type="dxa"/>
            <w:tcBorders>
              <w:top w:val="nil"/>
              <w:left w:val="nil"/>
              <w:bottom w:val="single" w:sz="8" w:space="0" w:color="DDDDDD"/>
              <w:right w:val="single" w:sz="8" w:space="0" w:color="DDDDDD"/>
            </w:tcBorders>
            <w:shd w:val="clear" w:color="auto" w:fill="auto"/>
            <w:vAlign w:val="center"/>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937" w:type="dxa"/>
            <w:tcBorders>
              <w:top w:val="nil"/>
              <w:left w:val="nil"/>
              <w:bottom w:val="single" w:sz="8" w:space="0" w:color="DDDDDD"/>
              <w:right w:val="single" w:sz="8" w:space="0" w:color="DDDDDD"/>
            </w:tcBorders>
            <w:shd w:val="clear" w:color="auto" w:fill="auto"/>
            <w:vAlign w:val="center"/>
          </w:tcPr>
          <w:p w:rsidR="00B9386B" w:rsidRPr="00B9386B" w:rsidRDefault="00B9386B" w:rsidP="00B9386B">
            <w:pPr>
              <w:spacing w:after="200" w:line="276" w:lineRule="auto"/>
              <w:jc w:val="both"/>
              <w:rPr>
                <w:rFonts w:ascii="Calibri" w:eastAsia="Times New Roman" w:hAnsi="Calibri" w:cs="Times New Roman"/>
                <w:sz w:val="6"/>
                <w:lang w:eastAsia="es-MX"/>
              </w:rPr>
            </w:pP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Estado De Derecho, Marco Legal E Institucional</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$625,875,253.38</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1.14%</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Seguridad Pública</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$985,099,773.94</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1.80%</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Impartición De Justicia ( Stj)</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$833,780,707.90</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1.52%</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Participación Ciudadana</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$264,584,032.77</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0.48%</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Gobierno Cercano A La Gente Y Sus Municipios</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$11,760,464.28</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0.02%</w:t>
            </w:r>
          </w:p>
        </w:tc>
      </w:tr>
    </w:tbl>
    <w:p w:rsidR="00B9386B" w:rsidRPr="00B9386B" w:rsidRDefault="00B9386B" w:rsidP="00B9386B">
      <w:pPr>
        <w:keepLines/>
        <w:spacing w:before="120" w:after="120" w:line="312" w:lineRule="auto"/>
        <w:jc w:val="both"/>
        <w:rPr>
          <w:rFonts w:ascii="Calibri" w:eastAsia="Times New Roman" w:hAnsi="Calibri" w:cs="Tahoma"/>
          <w:sz w:val="26"/>
          <w:szCs w:val="23"/>
          <w:lang w:eastAsia="es-MX"/>
        </w:rPr>
      </w:pPr>
    </w:p>
    <w:tbl>
      <w:tblPr>
        <w:tblW w:w="8923" w:type="dxa"/>
        <w:tblInd w:w="55" w:type="dxa"/>
        <w:tblCellMar>
          <w:left w:w="70" w:type="dxa"/>
          <w:right w:w="70" w:type="dxa"/>
        </w:tblCellMar>
        <w:tblLook w:val="04A0" w:firstRow="1" w:lastRow="0" w:firstColumn="1" w:lastColumn="0" w:noHBand="0" w:noVBand="1"/>
      </w:tblPr>
      <w:tblGrid>
        <w:gridCol w:w="200"/>
        <w:gridCol w:w="698"/>
        <w:gridCol w:w="4646"/>
        <w:gridCol w:w="2442"/>
        <w:gridCol w:w="937"/>
      </w:tblGrid>
      <w:tr w:rsidR="00B9386B" w:rsidRPr="00B9386B" w:rsidTr="00B9386B">
        <w:trPr>
          <w:trHeight w:val="960"/>
        </w:trPr>
        <w:tc>
          <w:tcPr>
            <w:tcW w:w="5544" w:type="dxa"/>
            <w:gridSpan w:val="3"/>
            <w:tcBorders>
              <w:top w:val="nil"/>
              <w:left w:val="nil"/>
              <w:bottom w:val="nil"/>
              <w:right w:val="single" w:sz="8" w:space="0" w:color="DDDDDD"/>
            </w:tcBorders>
            <w:shd w:val="clear" w:color="auto" w:fill="C4BC96"/>
            <w:vAlign w:val="center"/>
            <w:hideMark/>
          </w:tcPr>
          <w:p w:rsidR="00B9386B" w:rsidRPr="00B9386B" w:rsidRDefault="00B9386B" w:rsidP="00B9386B">
            <w:pPr>
              <w:spacing w:after="200" w:line="276" w:lineRule="auto"/>
              <w:jc w:val="both"/>
              <w:rPr>
                <w:rFonts w:ascii="Calibri" w:eastAsia="Times New Roman" w:hAnsi="Calibri" w:cs="Times New Roman"/>
                <w:b/>
                <w:sz w:val="28"/>
                <w:szCs w:val="36"/>
                <w:lang w:eastAsia="es-MX"/>
              </w:rPr>
            </w:pPr>
            <w:r w:rsidRPr="00B9386B">
              <w:rPr>
                <w:rFonts w:ascii="Calibri" w:eastAsia="Times New Roman" w:hAnsi="Calibri" w:cs="Times New Roman"/>
                <w:b/>
                <w:sz w:val="28"/>
                <w:szCs w:val="36"/>
                <w:lang w:eastAsia="es-MX"/>
              </w:rPr>
              <w:t>Eje Rector: Gobierno competitivo y transparente</w:t>
            </w:r>
          </w:p>
        </w:tc>
        <w:tc>
          <w:tcPr>
            <w:tcW w:w="2442"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200" w:line="276" w:lineRule="auto"/>
              <w:jc w:val="right"/>
              <w:rPr>
                <w:rFonts w:ascii="Calibri" w:eastAsia="Times New Roman" w:hAnsi="Calibri" w:cs="Times New Roman"/>
                <w:b/>
                <w:szCs w:val="20"/>
                <w:lang w:eastAsia="es-MX"/>
              </w:rPr>
            </w:pPr>
            <w:r w:rsidRPr="00B9386B">
              <w:rPr>
                <w:rFonts w:ascii="Calibri" w:eastAsia="Times New Roman" w:hAnsi="Calibri" w:cs="Times New Roman"/>
                <w:b/>
                <w:szCs w:val="20"/>
                <w:lang w:eastAsia="es-MX"/>
              </w:rPr>
              <w:t>$18,525,075,766.10</w:t>
            </w:r>
          </w:p>
        </w:tc>
        <w:tc>
          <w:tcPr>
            <w:tcW w:w="937"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200" w:line="276" w:lineRule="auto"/>
              <w:jc w:val="right"/>
              <w:rPr>
                <w:rFonts w:ascii="Calibri" w:eastAsia="Times New Roman" w:hAnsi="Calibri" w:cs="Times New Roman"/>
                <w:b/>
                <w:szCs w:val="20"/>
                <w:lang w:eastAsia="es-MX"/>
              </w:rPr>
            </w:pPr>
            <w:r w:rsidRPr="00B9386B">
              <w:rPr>
                <w:rFonts w:ascii="Calibri" w:eastAsia="Times New Roman" w:hAnsi="Calibri" w:cs="Times New Roman"/>
                <w:b/>
                <w:szCs w:val="20"/>
                <w:lang w:eastAsia="es-MX"/>
              </w:rPr>
              <w:t>33.91%</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Sistema Estatal De Seguridad Social (Isssteson)</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$5,249,236,236.00</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9.60%</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Gobierno Eficiente Y De Resultados</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$422,568,250.45</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0.77%</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Transparencia En El Ejercicio De Gobierno</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$61,746,311.42</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0.11%</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Rendición De Cuentas, Cabal Y Oportuna</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$752,258,950.25</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1.37%</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Finanzas Públicas Sanas (Financiamiento Del Desarrollo)</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$12,039,266,017.97</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22.03%</w:t>
            </w:r>
          </w:p>
        </w:tc>
      </w:tr>
    </w:tbl>
    <w:p w:rsidR="00B9386B" w:rsidRPr="00B9386B" w:rsidRDefault="00B9386B" w:rsidP="00B9386B">
      <w:pPr>
        <w:keepLines/>
        <w:spacing w:before="120" w:after="120" w:line="312" w:lineRule="auto"/>
        <w:jc w:val="both"/>
        <w:rPr>
          <w:rFonts w:ascii="Calibri" w:eastAsia="Times New Roman" w:hAnsi="Calibri" w:cs="Tahoma"/>
          <w:sz w:val="26"/>
          <w:szCs w:val="23"/>
          <w:lang w:eastAsia="es-MX"/>
        </w:rPr>
      </w:pPr>
    </w:p>
    <w:tbl>
      <w:tblPr>
        <w:tblW w:w="8923" w:type="dxa"/>
        <w:tblInd w:w="55" w:type="dxa"/>
        <w:tblCellMar>
          <w:left w:w="70" w:type="dxa"/>
          <w:right w:w="70" w:type="dxa"/>
        </w:tblCellMar>
        <w:tblLook w:val="04A0" w:firstRow="1" w:lastRow="0" w:firstColumn="1" w:lastColumn="0" w:noHBand="0" w:noVBand="1"/>
      </w:tblPr>
      <w:tblGrid>
        <w:gridCol w:w="200"/>
        <w:gridCol w:w="698"/>
        <w:gridCol w:w="4646"/>
        <w:gridCol w:w="2442"/>
        <w:gridCol w:w="937"/>
      </w:tblGrid>
      <w:tr w:rsidR="00B9386B" w:rsidRPr="00B9386B" w:rsidTr="00B9386B">
        <w:trPr>
          <w:trHeight w:val="491"/>
        </w:trPr>
        <w:tc>
          <w:tcPr>
            <w:tcW w:w="5544" w:type="dxa"/>
            <w:gridSpan w:val="3"/>
            <w:tcBorders>
              <w:top w:val="nil"/>
              <w:left w:val="nil"/>
              <w:bottom w:val="nil"/>
              <w:right w:val="single" w:sz="8" w:space="0" w:color="DDDDDD"/>
            </w:tcBorders>
            <w:shd w:val="clear" w:color="auto" w:fill="C4BC96"/>
            <w:vAlign w:val="center"/>
            <w:hideMark/>
          </w:tcPr>
          <w:p w:rsidR="00B9386B" w:rsidRPr="00B9386B" w:rsidRDefault="00B9386B" w:rsidP="00B9386B">
            <w:pPr>
              <w:spacing w:after="200" w:line="276" w:lineRule="auto"/>
              <w:jc w:val="both"/>
              <w:rPr>
                <w:rFonts w:ascii="Calibri" w:eastAsia="Times New Roman" w:hAnsi="Calibri" w:cs="Times New Roman"/>
                <w:b/>
                <w:sz w:val="28"/>
                <w:szCs w:val="36"/>
                <w:lang w:eastAsia="es-MX"/>
              </w:rPr>
            </w:pPr>
            <w:r w:rsidRPr="00B9386B">
              <w:rPr>
                <w:rFonts w:ascii="Calibri" w:eastAsia="Times New Roman" w:hAnsi="Calibri" w:cs="Times New Roman"/>
                <w:b/>
                <w:sz w:val="28"/>
                <w:szCs w:val="36"/>
                <w:lang w:eastAsia="es-MX"/>
              </w:rPr>
              <w:t>Eje Rector: Economía con futuro</w:t>
            </w:r>
          </w:p>
        </w:tc>
        <w:tc>
          <w:tcPr>
            <w:tcW w:w="2442"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200" w:line="276" w:lineRule="auto"/>
              <w:jc w:val="right"/>
              <w:rPr>
                <w:rFonts w:ascii="Calibri" w:eastAsia="Times New Roman" w:hAnsi="Calibri" w:cs="Times New Roman"/>
                <w:b/>
                <w:szCs w:val="20"/>
                <w:lang w:eastAsia="es-MX"/>
              </w:rPr>
            </w:pPr>
            <w:r w:rsidRPr="00B9386B">
              <w:rPr>
                <w:rFonts w:ascii="Calibri" w:eastAsia="Times New Roman" w:hAnsi="Calibri" w:cs="Times New Roman"/>
                <w:b/>
                <w:szCs w:val="20"/>
                <w:lang w:eastAsia="es-MX"/>
              </w:rPr>
              <w:t>$7,894,521,534.63</w:t>
            </w:r>
          </w:p>
        </w:tc>
        <w:tc>
          <w:tcPr>
            <w:tcW w:w="937"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200" w:line="276" w:lineRule="auto"/>
              <w:jc w:val="right"/>
              <w:rPr>
                <w:rFonts w:ascii="Calibri" w:eastAsia="Times New Roman" w:hAnsi="Calibri" w:cs="Times New Roman"/>
                <w:b/>
                <w:szCs w:val="20"/>
                <w:lang w:eastAsia="es-MX"/>
              </w:rPr>
            </w:pPr>
            <w:r w:rsidRPr="00B9386B">
              <w:rPr>
                <w:rFonts w:ascii="Calibri" w:eastAsia="Times New Roman" w:hAnsi="Calibri" w:cs="Times New Roman"/>
                <w:b/>
                <w:szCs w:val="20"/>
                <w:lang w:eastAsia="es-MX"/>
              </w:rPr>
              <w:t>14.45%</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Desarrollo Tecnológico (Incluye Política Y Sistema Estatal De Ciencia Y Tecnología)</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$16,106,612.82</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0.02%</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Mayor Empleo Y Productividad</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$82,776,642.78</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0.15%</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Desregulación Y Agilidad Administrativa</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$1,649,849,907.17</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3.02%</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Desarrollo agropecuario y forestal</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$148,840,366.13</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0.27%</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Infraestructura Para El Desarrollo Económico (Comunicaciones Y Transportes)</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$3,067,590,774.21</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5.61%</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Industria</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$69,097,809.25</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0.12%</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Minería</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$5,838,370.65</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0.01%</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Comercio Y Servicios</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$68,564,273.73</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0.12%</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Turismo</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$109,829,577.90</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0.20%</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Recursos Naturales Y Protección Ambiental (Incluye Desarrollo Sustentable, Agua, Aire, Suelo, Generación De Energía, Entre Otros)</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$1,649,051,919.21</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3.01%</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Financiamiento A La Actividad Productiva</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$210,518,897.11</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0.38%</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Pesca y Acuacultura</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$46,413,456.67</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0.08%</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Agua</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$770,042,927.00</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1.40%</w:t>
            </w:r>
          </w:p>
        </w:tc>
      </w:tr>
    </w:tbl>
    <w:p w:rsidR="00B9386B" w:rsidRPr="00B9386B" w:rsidRDefault="00B9386B" w:rsidP="00B9386B">
      <w:pPr>
        <w:keepLines/>
        <w:spacing w:before="120" w:after="120" w:line="312" w:lineRule="auto"/>
        <w:jc w:val="both"/>
        <w:rPr>
          <w:rFonts w:ascii="Calibri" w:eastAsia="Times New Roman" w:hAnsi="Calibri" w:cs="Tahoma"/>
          <w:sz w:val="26"/>
          <w:szCs w:val="23"/>
          <w:lang w:eastAsia="es-MX"/>
        </w:rPr>
      </w:pPr>
    </w:p>
    <w:tbl>
      <w:tblPr>
        <w:tblW w:w="8923" w:type="dxa"/>
        <w:tblInd w:w="55" w:type="dxa"/>
        <w:tblCellMar>
          <w:left w:w="70" w:type="dxa"/>
          <w:right w:w="70" w:type="dxa"/>
        </w:tblCellMar>
        <w:tblLook w:val="04A0" w:firstRow="1" w:lastRow="0" w:firstColumn="1" w:lastColumn="0" w:noHBand="0" w:noVBand="1"/>
      </w:tblPr>
      <w:tblGrid>
        <w:gridCol w:w="200"/>
        <w:gridCol w:w="698"/>
        <w:gridCol w:w="4646"/>
        <w:gridCol w:w="2442"/>
        <w:gridCol w:w="937"/>
      </w:tblGrid>
      <w:tr w:rsidR="00B9386B" w:rsidRPr="00B9386B" w:rsidTr="00B9386B">
        <w:trPr>
          <w:trHeight w:val="775"/>
        </w:trPr>
        <w:tc>
          <w:tcPr>
            <w:tcW w:w="5544" w:type="dxa"/>
            <w:gridSpan w:val="3"/>
            <w:tcBorders>
              <w:top w:val="nil"/>
              <w:left w:val="nil"/>
              <w:bottom w:val="nil"/>
              <w:right w:val="single" w:sz="8" w:space="0" w:color="DDDDDD"/>
            </w:tcBorders>
            <w:shd w:val="clear" w:color="auto" w:fill="C4BC96"/>
            <w:vAlign w:val="center"/>
            <w:hideMark/>
          </w:tcPr>
          <w:p w:rsidR="00B9386B" w:rsidRPr="00B9386B" w:rsidRDefault="00B9386B" w:rsidP="00B9386B">
            <w:pPr>
              <w:spacing w:after="200" w:line="276" w:lineRule="auto"/>
              <w:jc w:val="both"/>
              <w:rPr>
                <w:rFonts w:ascii="Calibri" w:eastAsia="Times New Roman" w:hAnsi="Calibri" w:cs="Times New Roman"/>
                <w:b/>
                <w:sz w:val="28"/>
                <w:szCs w:val="36"/>
                <w:lang w:eastAsia="es-MX"/>
              </w:rPr>
            </w:pPr>
            <w:r w:rsidRPr="00B9386B">
              <w:rPr>
                <w:rFonts w:ascii="Calibri" w:eastAsia="Times New Roman" w:hAnsi="Calibri" w:cs="Times New Roman"/>
                <w:b/>
                <w:sz w:val="28"/>
                <w:szCs w:val="36"/>
                <w:lang w:eastAsia="es-MX"/>
              </w:rPr>
              <w:t>Eje Rector: Ciudades y colonias con calidad de vida</w:t>
            </w:r>
          </w:p>
        </w:tc>
        <w:tc>
          <w:tcPr>
            <w:tcW w:w="2442"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200" w:line="276" w:lineRule="auto"/>
              <w:jc w:val="right"/>
              <w:rPr>
                <w:rFonts w:ascii="Calibri" w:eastAsia="Times New Roman" w:hAnsi="Calibri" w:cs="Times New Roman"/>
                <w:b/>
                <w:szCs w:val="20"/>
                <w:lang w:eastAsia="es-MX"/>
              </w:rPr>
            </w:pPr>
            <w:r w:rsidRPr="00B9386B">
              <w:rPr>
                <w:rFonts w:ascii="Calibri" w:eastAsia="Times New Roman" w:hAnsi="Calibri" w:cs="Times New Roman"/>
                <w:b/>
                <w:szCs w:val="20"/>
                <w:lang w:eastAsia="es-MX"/>
              </w:rPr>
              <w:t>$596,146,778.18</w:t>
            </w:r>
          </w:p>
        </w:tc>
        <w:tc>
          <w:tcPr>
            <w:tcW w:w="937"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200" w:line="276" w:lineRule="auto"/>
              <w:jc w:val="right"/>
              <w:rPr>
                <w:rFonts w:ascii="Calibri" w:eastAsia="Times New Roman" w:hAnsi="Calibri" w:cs="Times New Roman"/>
                <w:b/>
                <w:szCs w:val="20"/>
                <w:lang w:eastAsia="es-MX"/>
              </w:rPr>
            </w:pPr>
            <w:r w:rsidRPr="00B9386B">
              <w:rPr>
                <w:rFonts w:ascii="Calibri" w:eastAsia="Times New Roman" w:hAnsi="Calibri" w:cs="Times New Roman"/>
                <w:b/>
                <w:szCs w:val="20"/>
                <w:lang w:eastAsia="es-MX"/>
              </w:rPr>
              <w:t>1.09%</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Ordenamiento Territorial</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$478,739,352.80</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0.87%</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Vivienda</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$117,407,425.38</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0.21%</w:t>
            </w:r>
          </w:p>
        </w:tc>
      </w:tr>
    </w:tbl>
    <w:p w:rsidR="00B9386B" w:rsidRPr="00B9386B" w:rsidRDefault="00B9386B" w:rsidP="00B9386B">
      <w:pPr>
        <w:keepLines/>
        <w:spacing w:before="120" w:after="120" w:line="312" w:lineRule="auto"/>
        <w:jc w:val="both"/>
        <w:rPr>
          <w:rFonts w:ascii="Calibri" w:eastAsia="Times New Roman" w:hAnsi="Calibri" w:cs="Tahoma"/>
          <w:sz w:val="26"/>
          <w:szCs w:val="23"/>
          <w:lang w:eastAsia="es-MX"/>
        </w:rPr>
      </w:pPr>
    </w:p>
    <w:tbl>
      <w:tblPr>
        <w:tblW w:w="8923" w:type="dxa"/>
        <w:tblInd w:w="55" w:type="dxa"/>
        <w:tblCellMar>
          <w:left w:w="70" w:type="dxa"/>
          <w:right w:w="70" w:type="dxa"/>
        </w:tblCellMar>
        <w:tblLook w:val="04A0" w:firstRow="1" w:lastRow="0" w:firstColumn="1" w:lastColumn="0" w:noHBand="0" w:noVBand="1"/>
      </w:tblPr>
      <w:tblGrid>
        <w:gridCol w:w="200"/>
        <w:gridCol w:w="698"/>
        <w:gridCol w:w="4646"/>
        <w:gridCol w:w="2442"/>
        <w:gridCol w:w="937"/>
      </w:tblGrid>
      <w:tr w:rsidR="00B9386B" w:rsidRPr="00B9386B" w:rsidTr="00B9386B">
        <w:trPr>
          <w:trHeight w:val="693"/>
        </w:trPr>
        <w:tc>
          <w:tcPr>
            <w:tcW w:w="5544" w:type="dxa"/>
            <w:gridSpan w:val="3"/>
            <w:tcBorders>
              <w:top w:val="nil"/>
              <w:left w:val="nil"/>
              <w:bottom w:val="nil"/>
              <w:right w:val="single" w:sz="8" w:space="0" w:color="DDDDDD"/>
            </w:tcBorders>
            <w:shd w:val="clear" w:color="auto" w:fill="C4BC96"/>
            <w:vAlign w:val="center"/>
            <w:hideMark/>
          </w:tcPr>
          <w:p w:rsidR="00B9386B" w:rsidRPr="00B9386B" w:rsidRDefault="00B9386B" w:rsidP="00B9386B">
            <w:pPr>
              <w:spacing w:after="200" w:line="276" w:lineRule="auto"/>
              <w:jc w:val="both"/>
              <w:rPr>
                <w:rFonts w:ascii="Calibri" w:eastAsia="Times New Roman" w:hAnsi="Calibri" w:cs="Times New Roman"/>
                <w:b/>
                <w:sz w:val="28"/>
                <w:szCs w:val="36"/>
                <w:lang w:eastAsia="es-MX"/>
              </w:rPr>
            </w:pPr>
            <w:r w:rsidRPr="00B9386B">
              <w:rPr>
                <w:rFonts w:ascii="Calibri" w:eastAsia="Times New Roman" w:hAnsi="Calibri" w:cs="Times New Roman"/>
                <w:b/>
                <w:sz w:val="28"/>
                <w:szCs w:val="36"/>
                <w:lang w:eastAsia="es-MX"/>
              </w:rPr>
              <w:t>Eje Rector: Todos los Sonorenses, todas las oportunidades</w:t>
            </w:r>
          </w:p>
        </w:tc>
        <w:tc>
          <w:tcPr>
            <w:tcW w:w="2442"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200" w:line="276" w:lineRule="auto"/>
              <w:jc w:val="right"/>
              <w:rPr>
                <w:rFonts w:ascii="Calibri" w:eastAsia="Times New Roman" w:hAnsi="Calibri" w:cs="Times New Roman"/>
                <w:b/>
                <w:szCs w:val="20"/>
                <w:lang w:eastAsia="es-MX"/>
              </w:rPr>
            </w:pPr>
            <w:r w:rsidRPr="00B9386B">
              <w:rPr>
                <w:rFonts w:ascii="Calibri" w:eastAsia="Times New Roman" w:hAnsi="Calibri" w:cs="Times New Roman"/>
                <w:b/>
                <w:szCs w:val="20"/>
                <w:lang w:eastAsia="es-MX"/>
              </w:rPr>
              <w:t>$22,353,356,407.84</w:t>
            </w:r>
          </w:p>
        </w:tc>
        <w:tc>
          <w:tcPr>
            <w:tcW w:w="937" w:type="dxa"/>
            <w:tcBorders>
              <w:top w:val="nil"/>
              <w:left w:val="nil"/>
              <w:bottom w:val="single" w:sz="8" w:space="0" w:color="DDDDDD"/>
              <w:right w:val="single" w:sz="8" w:space="0" w:color="DDDDDD"/>
            </w:tcBorders>
            <w:shd w:val="clear" w:color="auto" w:fill="C4BC96"/>
            <w:vAlign w:val="center"/>
            <w:hideMark/>
          </w:tcPr>
          <w:p w:rsidR="00B9386B" w:rsidRPr="00B9386B" w:rsidRDefault="00B9386B" w:rsidP="00B9386B">
            <w:pPr>
              <w:spacing w:after="200" w:line="276" w:lineRule="auto"/>
              <w:jc w:val="right"/>
              <w:rPr>
                <w:rFonts w:ascii="Calibri" w:eastAsia="Times New Roman" w:hAnsi="Calibri" w:cs="Times New Roman"/>
                <w:b/>
                <w:szCs w:val="20"/>
                <w:lang w:eastAsia="es-MX"/>
              </w:rPr>
            </w:pPr>
            <w:r w:rsidRPr="00B9386B">
              <w:rPr>
                <w:rFonts w:ascii="Calibri" w:eastAsia="Times New Roman" w:hAnsi="Calibri" w:cs="Times New Roman"/>
                <w:b/>
                <w:szCs w:val="20"/>
                <w:lang w:eastAsia="es-MX"/>
              </w:rPr>
              <w:t>40.91%</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Mujer Y Sociedad</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$15,714,939.39</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0.02%</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Población Y Comunidades Indígenas</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$36,206,158.89</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0.06%</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Jóvenes</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$22,320,829.90</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0.04%</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Integración y fortalecimiento del sistema de salud</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$4,141,282,076.18</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7.58%</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Cultura Física Y Deporte</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$88,892,410.17</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0.16%</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Educación de calidad con visión integral</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$17,127,849,260.28</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31.35%</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Preservación, Creación Y Difusión Cultural</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$155,908,211.21</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0.28%</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Igualdad De Oportunidades</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$233,049,627.72</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0.42%</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698"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p>
        </w:tc>
        <w:tc>
          <w:tcPr>
            <w:tcW w:w="4646"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6"/>
                <w:lang w:eastAsia="es-MX"/>
              </w:rPr>
            </w:pPr>
            <w:r w:rsidRPr="00B9386B">
              <w:rPr>
                <w:rFonts w:ascii="Calibri" w:eastAsia="Times New Roman" w:hAnsi="Calibri" w:cs="Times New Roman"/>
                <w:sz w:val="6"/>
                <w:lang w:eastAsia="es-MX"/>
              </w:rPr>
              <w:t> </w:t>
            </w:r>
          </w:p>
        </w:tc>
      </w:tr>
      <w:tr w:rsidR="00B9386B" w:rsidRPr="00B9386B" w:rsidTr="004913DC">
        <w:trPr>
          <w:trHeight w:val="20"/>
        </w:trPr>
        <w:tc>
          <w:tcPr>
            <w:tcW w:w="200"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lang w:eastAsia="es-MX"/>
              </w:rPr>
            </w:pPr>
          </w:p>
        </w:tc>
        <w:tc>
          <w:tcPr>
            <w:tcW w:w="5344" w:type="dxa"/>
            <w:gridSpan w:val="2"/>
            <w:tcBorders>
              <w:top w:val="nil"/>
              <w:left w:val="nil"/>
              <w:bottom w:val="nil"/>
              <w:right w:val="single" w:sz="8" w:space="0" w:color="DDDDDD"/>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Programa Estatal: Atención A Sectores Especiales De La Sociedad (Población Objetivo Del Dif)</w:t>
            </w:r>
          </w:p>
        </w:tc>
        <w:tc>
          <w:tcPr>
            <w:tcW w:w="2442"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$532,132,894.10</w:t>
            </w:r>
          </w:p>
        </w:tc>
        <w:tc>
          <w:tcPr>
            <w:tcW w:w="937" w:type="dxa"/>
            <w:tcBorders>
              <w:top w:val="nil"/>
              <w:left w:val="nil"/>
              <w:bottom w:val="single" w:sz="8" w:space="0" w:color="DDDDDD"/>
              <w:right w:val="single" w:sz="8" w:space="0" w:color="DDDDDD"/>
            </w:tcBorders>
            <w:shd w:val="clear" w:color="auto" w:fill="auto"/>
            <w:vAlign w:val="center"/>
            <w:hideMark/>
          </w:tcPr>
          <w:p w:rsidR="00B9386B" w:rsidRPr="00B9386B" w:rsidRDefault="00B9386B" w:rsidP="00B9386B">
            <w:pPr>
              <w:spacing w:after="200" w:line="276" w:lineRule="auto"/>
              <w:jc w:val="right"/>
              <w:rPr>
                <w:rFonts w:ascii="Calibri" w:eastAsia="Times New Roman" w:hAnsi="Calibri" w:cs="Times New Roman"/>
                <w:sz w:val="20"/>
                <w:szCs w:val="20"/>
                <w:lang w:eastAsia="es-MX"/>
              </w:rPr>
            </w:pPr>
            <w:r w:rsidRPr="00B9386B">
              <w:rPr>
                <w:rFonts w:ascii="Calibri" w:eastAsia="Times New Roman" w:hAnsi="Calibri" w:cs="Times New Roman"/>
                <w:sz w:val="20"/>
                <w:szCs w:val="20"/>
                <w:lang w:eastAsia="es-MX"/>
              </w:rPr>
              <w:t>0.97%</w:t>
            </w:r>
          </w:p>
        </w:tc>
      </w:tr>
    </w:tbl>
    <w:p w:rsidR="00B9386B" w:rsidRPr="00B9386B" w:rsidRDefault="00B9386B" w:rsidP="00B9386B">
      <w:pPr>
        <w:spacing w:after="200" w:line="276" w:lineRule="auto"/>
        <w:rPr>
          <w:rFonts w:ascii="Tahoma" w:eastAsia="Times New Roman" w:hAnsi="Tahoma" w:cs="Tahoma"/>
          <w:b/>
          <w:sz w:val="26"/>
          <w:szCs w:val="23"/>
          <w:lang w:eastAsia="es-MX"/>
        </w:rPr>
      </w:pPr>
    </w:p>
    <w:p w:rsidR="00B9386B" w:rsidRPr="00927717" w:rsidRDefault="00B9386B" w:rsidP="00033E6F">
      <w:pPr>
        <w:keepLines/>
        <w:autoSpaceDE w:val="0"/>
        <w:autoSpaceDN w:val="0"/>
        <w:adjustRightInd w:val="0"/>
        <w:spacing w:before="120" w:after="120" w:line="240" w:lineRule="auto"/>
        <w:ind w:firstLine="708"/>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lastRenderedPageBreak/>
        <w:t xml:space="preserve">ARTÍCULO 15.- </w:t>
      </w:r>
      <w:r w:rsidRPr="00927717">
        <w:rPr>
          <w:rFonts w:ascii="Arial" w:eastAsia="Times New Roman" w:hAnsi="Arial" w:cs="Arial"/>
          <w:sz w:val="20"/>
          <w:szCs w:val="20"/>
          <w:lang w:eastAsia="es-MX"/>
        </w:rPr>
        <w:t xml:space="preserve">Con el fin de llevar a cabo las actividades programadas, para apoyar la ejecución de las acciones contenidas en el Presupuesto de Egresos del Gobierno del Estado de Sonora, se clasifica para su ejercicio según el objeto de gasto como sigue: </w:t>
      </w:r>
    </w:p>
    <w:p w:rsidR="00B9386B" w:rsidRPr="00927717" w:rsidRDefault="00B9386B" w:rsidP="00B9386B">
      <w:pPr>
        <w:keepLines/>
        <w:autoSpaceDE w:val="0"/>
        <w:autoSpaceDN w:val="0"/>
        <w:adjustRightInd w:val="0"/>
        <w:spacing w:before="120" w:after="120" w:line="312" w:lineRule="auto"/>
        <w:ind w:right="-1"/>
        <w:jc w:val="both"/>
        <w:rPr>
          <w:rFonts w:ascii="Arial" w:eastAsia="Times New Roman" w:hAnsi="Arial" w:cs="Arial"/>
          <w:sz w:val="20"/>
          <w:szCs w:val="20"/>
          <w:lang w:eastAsia="es-MX"/>
        </w:rPr>
      </w:pPr>
    </w:p>
    <w:tbl>
      <w:tblPr>
        <w:tblStyle w:val="Tablaconcuadrcula3"/>
        <w:tblW w:w="0" w:type="auto"/>
        <w:tblInd w:w="766" w:type="dxa"/>
        <w:tblLook w:val="04A0" w:firstRow="1" w:lastRow="0" w:firstColumn="1" w:lastColumn="0" w:noHBand="0" w:noVBand="1"/>
      </w:tblPr>
      <w:tblGrid>
        <w:gridCol w:w="4051"/>
        <w:gridCol w:w="4313"/>
      </w:tblGrid>
      <w:tr w:rsidR="00B9386B" w:rsidRPr="00B9386B" w:rsidTr="00B9386B">
        <w:tc>
          <w:tcPr>
            <w:tcW w:w="4051" w:type="dxa"/>
            <w:shd w:val="clear" w:color="auto" w:fill="EAF1DD"/>
          </w:tcPr>
          <w:p w:rsidR="00B9386B" w:rsidRPr="00B9386B" w:rsidRDefault="00B9386B" w:rsidP="00B9386B">
            <w:pPr>
              <w:keepLines/>
              <w:autoSpaceDE w:val="0"/>
              <w:autoSpaceDN w:val="0"/>
              <w:adjustRightInd w:val="0"/>
              <w:spacing w:before="120" w:after="120" w:line="312" w:lineRule="auto"/>
              <w:ind w:right="-1"/>
              <w:jc w:val="center"/>
              <w:rPr>
                <w:rFonts w:ascii="Tahoma" w:hAnsi="Tahoma" w:cs="Tahoma"/>
                <w:b/>
                <w:sz w:val="16"/>
                <w:szCs w:val="16"/>
              </w:rPr>
            </w:pPr>
            <w:r w:rsidRPr="00B9386B">
              <w:rPr>
                <w:rFonts w:ascii="Tahoma" w:hAnsi="Tahoma" w:cs="Tahoma"/>
                <w:b/>
                <w:sz w:val="16"/>
                <w:szCs w:val="16"/>
              </w:rPr>
              <w:t>TIPO DE GASTO</w:t>
            </w:r>
          </w:p>
        </w:tc>
        <w:tc>
          <w:tcPr>
            <w:tcW w:w="4313" w:type="dxa"/>
            <w:shd w:val="clear" w:color="auto" w:fill="EAF1DD"/>
          </w:tcPr>
          <w:p w:rsidR="00B9386B" w:rsidRPr="00B9386B" w:rsidRDefault="00B9386B" w:rsidP="00B9386B">
            <w:pPr>
              <w:keepLines/>
              <w:autoSpaceDE w:val="0"/>
              <w:autoSpaceDN w:val="0"/>
              <w:adjustRightInd w:val="0"/>
              <w:spacing w:before="120" w:after="120" w:line="312" w:lineRule="auto"/>
              <w:ind w:right="-1"/>
              <w:jc w:val="center"/>
              <w:rPr>
                <w:rFonts w:ascii="Tahoma" w:hAnsi="Tahoma" w:cs="Tahoma"/>
                <w:b/>
                <w:sz w:val="16"/>
                <w:szCs w:val="16"/>
              </w:rPr>
            </w:pPr>
            <w:r w:rsidRPr="00B9386B">
              <w:rPr>
                <w:rFonts w:ascii="Tahoma" w:hAnsi="Tahoma" w:cs="Tahoma"/>
                <w:b/>
                <w:sz w:val="16"/>
                <w:szCs w:val="16"/>
              </w:rPr>
              <w:t>IMPORTE</w:t>
            </w:r>
          </w:p>
        </w:tc>
      </w:tr>
      <w:tr w:rsidR="00B9386B" w:rsidRPr="00B9386B" w:rsidTr="004913DC">
        <w:tc>
          <w:tcPr>
            <w:tcW w:w="4051" w:type="dxa"/>
          </w:tcPr>
          <w:p w:rsidR="00B9386B" w:rsidRPr="00B9386B" w:rsidRDefault="00B9386B" w:rsidP="00B9386B">
            <w:pPr>
              <w:keepLines/>
              <w:autoSpaceDE w:val="0"/>
              <w:autoSpaceDN w:val="0"/>
              <w:adjustRightInd w:val="0"/>
              <w:spacing w:before="120" w:after="120" w:line="312" w:lineRule="auto"/>
              <w:ind w:right="-1"/>
              <w:jc w:val="both"/>
              <w:rPr>
                <w:rFonts w:ascii="Tahoma" w:hAnsi="Tahoma" w:cs="Tahoma"/>
              </w:rPr>
            </w:pPr>
            <w:r w:rsidRPr="00B9386B">
              <w:rPr>
                <w:rFonts w:ascii="Tahoma" w:hAnsi="Tahoma" w:cs="Tahoma"/>
              </w:rPr>
              <w:t>GASTO PROGRAMABLE</w:t>
            </w:r>
          </w:p>
        </w:tc>
        <w:tc>
          <w:tcPr>
            <w:tcW w:w="4313" w:type="dxa"/>
          </w:tcPr>
          <w:p w:rsidR="00B9386B" w:rsidRPr="00B9386B" w:rsidRDefault="00B9386B" w:rsidP="00B9386B">
            <w:pPr>
              <w:keepLines/>
              <w:autoSpaceDE w:val="0"/>
              <w:autoSpaceDN w:val="0"/>
              <w:adjustRightInd w:val="0"/>
              <w:spacing w:before="120" w:after="120" w:line="312" w:lineRule="auto"/>
              <w:ind w:right="-1"/>
              <w:jc w:val="right"/>
              <w:rPr>
                <w:rFonts w:ascii="Tahoma" w:hAnsi="Tahoma" w:cs="Tahoma"/>
              </w:rPr>
            </w:pPr>
            <w:r w:rsidRPr="00B9386B">
              <w:rPr>
                <w:rFonts w:ascii="Tahoma" w:hAnsi="Tahoma" w:cs="Tahoma"/>
              </w:rPr>
              <w:t>43,223,158,029.66</w:t>
            </w:r>
          </w:p>
        </w:tc>
      </w:tr>
      <w:tr w:rsidR="00B9386B" w:rsidRPr="00B9386B" w:rsidTr="004913DC">
        <w:tc>
          <w:tcPr>
            <w:tcW w:w="4051" w:type="dxa"/>
          </w:tcPr>
          <w:p w:rsidR="00B9386B" w:rsidRPr="00B9386B" w:rsidRDefault="00B9386B" w:rsidP="00B9386B">
            <w:pPr>
              <w:keepLines/>
              <w:autoSpaceDE w:val="0"/>
              <w:autoSpaceDN w:val="0"/>
              <w:adjustRightInd w:val="0"/>
              <w:spacing w:before="120" w:after="120" w:line="312" w:lineRule="auto"/>
              <w:ind w:right="-1"/>
              <w:jc w:val="both"/>
              <w:rPr>
                <w:rFonts w:ascii="Tahoma" w:hAnsi="Tahoma" w:cs="Tahoma"/>
              </w:rPr>
            </w:pPr>
            <w:r w:rsidRPr="00B9386B">
              <w:rPr>
                <w:rFonts w:ascii="Tahoma" w:hAnsi="Tahoma" w:cs="Tahoma"/>
              </w:rPr>
              <w:t>GASTO NO PROGRAMABLE</w:t>
            </w:r>
          </w:p>
        </w:tc>
        <w:tc>
          <w:tcPr>
            <w:tcW w:w="4313" w:type="dxa"/>
          </w:tcPr>
          <w:p w:rsidR="00B9386B" w:rsidRPr="00B9386B" w:rsidRDefault="00B9386B" w:rsidP="00B9386B">
            <w:pPr>
              <w:keepLines/>
              <w:autoSpaceDE w:val="0"/>
              <w:autoSpaceDN w:val="0"/>
              <w:adjustRightInd w:val="0"/>
              <w:spacing w:before="120" w:after="120" w:line="312" w:lineRule="auto"/>
              <w:ind w:right="-1"/>
              <w:jc w:val="right"/>
              <w:rPr>
                <w:rFonts w:ascii="Tahoma" w:hAnsi="Tahoma" w:cs="Tahoma"/>
              </w:rPr>
            </w:pPr>
            <w:r w:rsidRPr="00B9386B">
              <w:rPr>
                <w:rFonts w:ascii="Tahoma" w:hAnsi="Tahoma" w:cs="Tahoma"/>
              </w:rPr>
              <w:t>11,405,452,688.78</w:t>
            </w:r>
          </w:p>
        </w:tc>
      </w:tr>
      <w:tr w:rsidR="00B9386B" w:rsidRPr="00B9386B" w:rsidTr="00B9386B">
        <w:tc>
          <w:tcPr>
            <w:tcW w:w="4051" w:type="dxa"/>
            <w:shd w:val="clear" w:color="auto" w:fill="D9D9D9"/>
          </w:tcPr>
          <w:p w:rsidR="00B9386B" w:rsidRPr="00B9386B" w:rsidRDefault="00B9386B" w:rsidP="00B9386B">
            <w:pPr>
              <w:keepLines/>
              <w:autoSpaceDE w:val="0"/>
              <w:autoSpaceDN w:val="0"/>
              <w:adjustRightInd w:val="0"/>
              <w:spacing w:before="120" w:after="120" w:line="312" w:lineRule="auto"/>
              <w:ind w:right="-1"/>
              <w:jc w:val="right"/>
              <w:rPr>
                <w:rFonts w:ascii="Tahoma" w:hAnsi="Tahoma" w:cs="Tahoma"/>
                <w:b/>
              </w:rPr>
            </w:pPr>
            <w:r w:rsidRPr="00B9386B">
              <w:rPr>
                <w:rFonts w:ascii="Tahoma" w:hAnsi="Tahoma" w:cs="Tahoma"/>
                <w:b/>
              </w:rPr>
              <w:t>TOTAL</w:t>
            </w:r>
          </w:p>
        </w:tc>
        <w:tc>
          <w:tcPr>
            <w:tcW w:w="4313" w:type="dxa"/>
            <w:shd w:val="clear" w:color="auto" w:fill="D9D9D9"/>
          </w:tcPr>
          <w:p w:rsidR="00B9386B" w:rsidRPr="00B9386B" w:rsidRDefault="00B9386B" w:rsidP="00B9386B">
            <w:pPr>
              <w:keepLines/>
              <w:autoSpaceDE w:val="0"/>
              <w:autoSpaceDN w:val="0"/>
              <w:adjustRightInd w:val="0"/>
              <w:spacing w:before="120" w:after="120" w:line="312" w:lineRule="auto"/>
              <w:ind w:right="-1"/>
              <w:jc w:val="right"/>
              <w:rPr>
                <w:rFonts w:ascii="Tahoma" w:hAnsi="Tahoma" w:cs="Tahoma"/>
                <w:b/>
              </w:rPr>
            </w:pPr>
            <w:r w:rsidRPr="00B9386B">
              <w:rPr>
                <w:rFonts w:ascii="Tahoma" w:hAnsi="Tahoma" w:cs="Tahoma"/>
                <w:b/>
                <w:bCs/>
                <w:color w:val="000000"/>
              </w:rPr>
              <w:t>54,628,610,718.44</w:t>
            </w:r>
          </w:p>
        </w:tc>
      </w:tr>
    </w:tbl>
    <w:p w:rsidR="00B9386B" w:rsidRPr="00B9386B" w:rsidRDefault="00B9386B" w:rsidP="00B9386B">
      <w:pPr>
        <w:keepLines/>
        <w:autoSpaceDE w:val="0"/>
        <w:autoSpaceDN w:val="0"/>
        <w:adjustRightInd w:val="0"/>
        <w:spacing w:before="120" w:after="120" w:line="312" w:lineRule="auto"/>
        <w:ind w:right="-1"/>
        <w:jc w:val="both"/>
        <w:rPr>
          <w:rFonts w:ascii="Tahoma" w:eastAsia="Times New Roman" w:hAnsi="Tahoma" w:cs="Tahoma"/>
          <w:sz w:val="26"/>
          <w:szCs w:val="23"/>
          <w:lang w:eastAsia="es-MX"/>
        </w:rPr>
      </w:pPr>
    </w:p>
    <w:p w:rsidR="00B9386B" w:rsidRPr="00B9386B" w:rsidRDefault="00B9386B" w:rsidP="00B9386B">
      <w:pPr>
        <w:spacing w:after="200" w:line="276" w:lineRule="auto"/>
        <w:rPr>
          <w:rFonts w:ascii="Tahoma" w:eastAsia="Times New Roman" w:hAnsi="Tahoma" w:cs="Tahoma"/>
          <w:sz w:val="26"/>
          <w:szCs w:val="23"/>
          <w:lang w:eastAsia="es-MX"/>
        </w:rPr>
      </w:pPr>
      <w:r w:rsidRPr="00B9386B">
        <w:rPr>
          <w:rFonts w:ascii="Tahoma" w:eastAsia="Times New Roman" w:hAnsi="Tahoma" w:cs="Tahoma"/>
          <w:sz w:val="26"/>
          <w:szCs w:val="23"/>
          <w:lang w:eastAsia="es-MX"/>
        </w:rPr>
        <w:br w:type="page"/>
      </w:r>
    </w:p>
    <w:p w:rsidR="00B9386B" w:rsidRPr="00B9386B" w:rsidRDefault="00B9386B" w:rsidP="00B9386B">
      <w:pPr>
        <w:keepLines/>
        <w:autoSpaceDE w:val="0"/>
        <w:autoSpaceDN w:val="0"/>
        <w:adjustRightInd w:val="0"/>
        <w:spacing w:before="120" w:after="120" w:line="312" w:lineRule="auto"/>
        <w:ind w:right="-1"/>
        <w:jc w:val="both"/>
        <w:rPr>
          <w:rFonts w:ascii="Tahoma" w:eastAsia="Times New Roman" w:hAnsi="Tahoma" w:cs="Tahoma"/>
          <w:sz w:val="26"/>
          <w:szCs w:val="23"/>
          <w:lang w:eastAsia="es-MX"/>
        </w:rPr>
      </w:pPr>
    </w:p>
    <w:tbl>
      <w:tblPr>
        <w:tblW w:w="8617" w:type="dxa"/>
        <w:jc w:val="center"/>
        <w:tblCellMar>
          <w:left w:w="70" w:type="dxa"/>
          <w:right w:w="70" w:type="dxa"/>
        </w:tblCellMar>
        <w:tblLook w:val="04A0" w:firstRow="1" w:lastRow="0" w:firstColumn="1" w:lastColumn="0" w:noHBand="0" w:noVBand="1"/>
      </w:tblPr>
      <w:tblGrid>
        <w:gridCol w:w="880"/>
        <w:gridCol w:w="5500"/>
        <w:gridCol w:w="2237"/>
      </w:tblGrid>
      <w:tr w:rsidR="00B9386B" w:rsidRPr="00B9386B" w:rsidTr="00B9386B">
        <w:trPr>
          <w:trHeight w:val="288"/>
          <w:jc w:val="center"/>
        </w:trPr>
        <w:tc>
          <w:tcPr>
            <w:tcW w:w="880" w:type="dxa"/>
            <w:tcBorders>
              <w:top w:val="single" w:sz="4" w:space="0" w:color="auto"/>
              <w:left w:val="single" w:sz="4" w:space="0" w:color="auto"/>
            </w:tcBorders>
            <w:shd w:val="clear" w:color="auto" w:fill="EAF1DD"/>
            <w:noWrap/>
            <w:vAlign w:val="center"/>
          </w:tcPr>
          <w:p w:rsidR="00B9386B" w:rsidRPr="00B9386B" w:rsidRDefault="00B9386B" w:rsidP="00B9386B">
            <w:pPr>
              <w:spacing w:after="200" w:line="276" w:lineRule="auto"/>
              <w:rPr>
                <w:rFonts w:ascii="Tahoma" w:eastAsia="Times New Roman" w:hAnsi="Tahoma" w:cs="Tahoma"/>
                <w:b/>
                <w:bCs/>
                <w:color w:val="000000"/>
                <w:lang w:eastAsia="es-MX"/>
              </w:rPr>
            </w:pPr>
          </w:p>
        </w:tc>
        <w:tc>
          <w:tcPr>
            <w:tcW w:w="5500" w:type="dxa"/>
            <w:tcBorders>
              <w:top w:val="single" w:sz="4" w:space="0" w:color="auto"/>
              <w:right w:val="single" w:sz="4" w:space="0" w:color="auto"/>
            </w:tcBorders>
            <w:shd w:val="clear" w:color="auto" w:fill="EAF1DD"/>
            <w:noWrap/>
            <w:vAlign w:val="center"/>
          </w:tcPr>
          <w:p w:rsidR="00B9386B" w:rsidRPr="00B9386B" w:rsidRDefault="00B9386B" w:rsidP="00B9386B">
            <w:pPr>
              <w:spacing w:after="200" w:line="276" w:lineRule="auto"/>
              <w:rPr>
                <w:rFonts w:ascii="Tahoma" w:eastAsia="Times New Roman" w:hAnsi="Tahoma" w:cs="Tahoma"/>
                <w:b/>
                <w:color w:val="000000"/>
                <w:lang w:eastAsia="es-MX"/>
              </w:rPr>
            </w:pPr>
            <w:r w:rsidRPr="00B9386B">
              <w:rPr>
                <w:rFonts w:ascii="Tahoma" w:eastAsia="Times New Roman" w:hAnsi="Tahoma" w:cs="Tahoma"/>
                <w:b/>
                <w:color w:val="000000"/>
                <w:lang w:eastAsia="es-MX"/>
              </w:rPr>
              <w:t>CAPITULO</w:t>
            </w:r>
          </w:p>
        </w:tc>
        <w:tc>
          <w:tcPr>
            <w:tcW w:w="2237" w:type="dxa"/>
            <w:tcBorders>
              <w:top w:val="single" w:sz="4" w:space="0" w:color="auto"/>
              <w:left w:val="single" w:sz="4" w:space="0" w:color="auto"/>
              <w:right w:val="single" w:sz="4" w:space="0" w:color="auto"/>
            </w:tcBorders>
            <w:shd w:val="clear" w:color="auto" w:fill="EAF1DD"/>
            <w:noWrap/>
            <w:vAlign w:val="center"/>
          </w:tcPr>
          <w:p w:rsidR="00B9386B" w:rsidRPr="00B9386B" w:rsidRDefault="00B9386B" w:rsidP="00B9386B">
            <w:pPr>
              <w:spacing w:after="200" w:line="276" w:lineRule="auto"/>
              <w:jc w:val="center"/>
              <w:rPr>
                <w:rFonts w:ascii="Tahoma" w:eastAsia="Times New Roman" w:hAnsi="Tahoma" w:cs="Tahoma"/>
                <w:b/>
                <w:color w:val="000000"/>
                <w:lang w:eastAsia="es-MX"/>
              </w:rPr>
            </w:pPr>
            <w:r w:rsidRPr="00B9386B">
              <w:rPr>
                <w:rFonts w:ascii="Tahoma" w:eastAsia="Times New Roman" w:hAnsi="Tahoma" w:cs="Tahoma"/>
                <w:b/>
                <w:color w:val="000000"/>
                <w:lang w:eastAsia="es-MX"/>
              </w:rPr>
              <w:t>IMPORTE</w:t>
            </w:r>
          </w:p>
        </w:tc>
      </w:tr>
      <w:tr w:rsidR="00B9386B" w:rsidRPr="00B9386B" w:rsidTr="004913DC">
        <w:trPr>
          <w:trHeight w:val="288"/>
          <w:jc w:val="center"/>
        </w:trPr>
        <w:tc>
          <w:tcPr>
            <w:tcW w:w="880" w:type="dxa"/>
            <w:tcBorders>
              <w:top w:val="single" w:sz="4" w:space="0" w:color="auto"/>
              <w:left w:val="single" w:sz="4" w:space="0" w:color="auto"/>
            </w:tcBorders>
            <w:shd w:val="clear" w:color="D9D9D9"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1000</w:t>
            </w:r>
          </w:p>
        </w:tc>
        <w:tc>
          <w:tcPr>
            <w:tcW w:w="5500" w:type="dxa"/>
            <w:tcBorders>
              <w:top w:val="single" w:sz="4" w:space="0" w:color="auto"/>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SERVICIOS PERSONALES</w:t>
            </w:r>
          </w:p>
        </w:tc>
        <w:tc>
          <w:tcPr>
            <w:tcW w:w="2237" w:type="dxa"/>
            <w:tcBorders>
              <w:top w:val="single" w:sz="4" w:space="0" w:color="auto"/>
              <w:left w:val="single" w:sz="4" w:space="0" w:color="auto"/>
              <w:right w:val="single" w:sz="4" w:space="0" w:color="auto"/>
            </w:tcBorders>
            <w:shd w:val="clear" w:color="D9D9D9" w:fill="D9D9D9"/>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xml:space="preserve">                 7,418,170,571.78 </w:t>
            </w:r>
          </w:p>
        </w:tc>
      </w:tr>
      <w:tr w:rsidR="00B9386B" w:rsidRPr="00B9386B" w:rsidTr="004913DC">
        <w:trPr>
          <w:trHeight w:val="96"/>
          <w:jc w:val="center"/>
        </w:trPr>
        <w:tc>
          <w:tcPr>
            <w:tcW w:w="880" w:type="dxa"/>
            <w:tcBorders>
              <w:lef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p>
        </w:tc>
        <w:tc>
          <w:tcPr>
            <w:tcW w:w="5500" w:type="dxa"/>
            <w:tcBorders>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p>
        </w:tc>
        <w:tc>
          <w:tcPr>
            <w:tcW w:w="2237" w:type="dxa"/>
            <w:tcBorders>
              <w:left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p>
        </w:tc>
      </w:tr>
      <w:tr w:rsidR="00B9386B" w:rsidRPr="00B9386B" w:rsidTr="004913DC">
        <w:trPr>
          <w:trHeight w:val="288"/>
          <w:jc w:val="center"/>
        </w:trPr>
        <w:tc>
          <w:tcPr>
            <w:tcW w:w="880" w:type="dxa"/>
            <w:tcBorders>
              <w:left w:val="single" w:sz="4" w:space="0" w:color="auto"/>
            </w:tcBorders>
            <w:shd w:val="clear" w:color="D9D9D9"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2000</w:t>
            </w:r>
          </w:p>
        </w:tc>
        <w:tc>
          <w:tcPr>
            <w:tcW w:w="5500" w:type="dxa"/>
            <w:tcBorders>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MATERIALES Y SUMINISTROS</w:t>
            </w:r>
          </w:p>
        </w:tc>
        <w:tc>
          <w:tcPr>
            <w:tcW w:w="2237" w:type="dxa"/>
            <w:tcBorders>
              <w:left w:val="single" w:sz="4" w:space="0" w:color="auto"/>
              <w:right w:val="single" w:sz="4" w:space="0" w:color="auto"/>
            </w:tcBorders>
            <w:shd w:val="clear" w:color="D9D9D9" w:fill="D9D9D9"/>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xml:space="preserve">                    534,965,159.26 </w:t>
            </w:r>
          </w:p>
        </w:tc>
      </w:tr>
      <w:tr w:rsidR="00B9386B" w:rsidRPr="00B9386B" w:rsidTr="004913DC">
        <w:trPr>
          <w:trHeight w:val="96"/>
          <w:jc w:val="center"/>
        </w:trPr>
        <w:tc>
          <w:tcPr>
            <w:tcW w:w="880" w:type="dxa"/>
            <w:tcBorders>
              <w:lef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p>
        </w:tc>
        <w:tc>
          <w:tcPr>
            <w:tcW w:w="5500" w:type="dxa"/>
            <w:tcBorders>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p>
        </w:tc>
        <w:tc>
          <w:tcPr>
            <w:tcW w:w="2237" w:type="dxa"/>
            <w:tcBorders>
              <w:left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p>
        </w:tc>
      </w:tr>
      <w:tr w:rsidR="00B9386B" w:rsidRPr="00B9386B" w:rsidTr="004913DC">
        <w:trPr>
          <w:trHeight w:val="288"/>
          <w:jc w:val="center"/>
        </w:trPr>
        <w:tc>
          <w:tcPr>
            <w:tcW w:w="880" w:type="dxa"/>
            <w:tcBorders>
              <w:left w:val="single" w:sz="4" w:space="0" w:color="auto"/>
            </w:tcBorders>
            <w:shd w:val="clear" w:color="D9D9D9"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3000</w:t>
            </w:r>
          </w:p>
        </w:tc>
        <w:tc>
          <w:tcPr>
            <w:tcW w:w="5500" w:type="dxa"/>
            <w:tcBorders>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SERVICIOS GENERALES</w:t>
            </w:r>
          </w:p>
        </w:tc>
        <w:tc>
          <w:tcPr>
            <w:tcW w:w="2237" w:type="dxa"/>
            <w:tcBorders>
              <w:left w:val="single" w:sz="4" w:space="0" w:color="auto"/>
              <w:right w:val="single" w:sz="4" w:space="0" w:color="auto"/>
            </w:tcBorders>
            <w:shd w:val="clear" w:color="D9D9D9" w:fill="D9D9D9"/>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xml:space="preserve">                    893,857,359.03 </w:t>
            </w:r>
          </w:p>
        </w:tc>
      </w:tr>
      <w:tr w:rsidR="00B9386B" w:rsidRPr="00B9386B" w:rsidTr="004913DC">
        <w:trPr>
          <w:trHeight w:val="108"/>
          <w:jc w:val="center"/>
        </w:trPr>
        <w:tc>
          <w:tcPr>
            <w:tcW w:w="880" w:type="dxa"/>
            <w:tcBorders>
              <w:lef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p>
        </w:tc>
        <w:tc>
          <w:tcPr>
            <w:tcW w:w="5500" w:type="dxa"/>
            <w:tcBorders>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p>
        </w:tc>
        <w:tc>
          <w:tcPr>
            <w:tcW w:w="2237" w:type="dxa"/>
            <w:tcBorders>
              <w:left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p>
        </w:tc>
      </w:tr>
      <w:tr w:rsidR="00B9386B" w:rsidRPr="00B9386B" w:rsidTr="004913DC">
        <w:trPr>
          <w:trHeight w:val="288"/>
          <w:jc w:val="center"/>
        </w:trPr>
        <w:tc>
          <w:tcPr>
            <w:tcW w:w="880" w:type="dxa"/>
            <w:tcBorders>
              <w:left w:val="single" w:sz="4" w:space="0" w:color="auto"/>
            </w:tcBorders>
            <w:shd w:val="clear" w:color="D9D9D9"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4000</w:t>
            </w:r>
          </w:p>
        </w:tc>
        <w:tc>
          <w:tcPr>
            <w:tcW w:w="5500" w:type="dxa"/>
            <w:tcBorders>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TRANSFERENCIAS, ASIGNACIONES, SUBSIDIOS Y OTRAS AYUDAS</w:t>
            </w:r>
          </w:p>
        </w:tc>
        <w:tc>
          <w:tcPr>
            <w:tcW w:w="2237" w:type="dxa"/>
            <w:tcBorders>
              <w:left w:val="single" w:sz="4" w:space="0" w:color="auto"/>
              <w:right w:val="single" w:sz="4" w:space="0" w:color="auto"/>
            </w:tcBorders>
            <w:shd w:val="clear" w:color="D9D9D9" w:fill="D9D9D9"/>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xml:space="preserve">              27,220,526,027.01 </w:t>
            </w:r>
          </w:p>
        </w:tc>
      </w:tr>
      <w:tr w:rsidR="00B9386B" w:rsidRPr="00B9386B" w:rsidTr="004913DC">
        <w:trPr>
          <w:trHeight w:val="84"/>
          <w:jc w:val="center"/>
        </w:trPr>
        <w:tc>
          <w:tcPr>
            <w:tcW w:w="880" w:type="dxa"/>
            <w:tcBorders>
              <w:lef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p>
        </w:tc>
        <w:tc>
          <w:tcPr>
            <w:tcW w:w="5500" w:type="dxa"/>
            <w:tcBorders>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p>
        </w:tc>
        <w:tc>
          <w:tcPr>
            <w:tcW w:w="2237" w:type="dxa"/>
            <w:tcBorders>
              <w:left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p>
        </w:tc>
      </w:tr>
      <w:tr w:rsidR="00B9386B" w:rsidRPr="00B9386B" w:rsidTr="004913DC">
        <w:trPr>
          <w:trHeight w:val="288"/>
          <w:jc w:val="center"/>
        </w:trPr>
        <w:tc>
          <w:tcPr>
            <w:tcW w:w="880" w:type="dxa"/>
            <w:tcBorders>
              <w:left w:val="single" w:sz="4" w:space="0" w:color="auto"/>
            </w:tcBorders>
            <w:shd w:val="clear" w:color="D9D9D9"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5000</w:t>
            </w:r>
          </w:p>
        </w:tc>
        <w:tc>
          <w:tcPr>
            <w:tcW w:w="5500" w:type="dxa"/>
            <w:tcBorders>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BIENES MUEBLES, INMUEBLES E INTANGIBLES</w:t>
            </w:r>
          </w:p>
        </w:tc>
        <w:tc>
          <w:tcPr>
            <w:tcW w:w="2237" w:type="dxa"/>
            <w:tcBorders>
              <w:left w:val="single" w:sz="4" w:space="0" w:color="auto"/>
              <w:right w:val="single" w:sz="4" w:space="0" w:color="auto"/>
            </w:tcBorders>
            <w:shd w:val="clear" w:color="D9D9D9" w:fill="D9D9D9"/>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xml:space="preserve">                    154,852,819.64 </w:t>
            </w:r>
          </w:p>
        </w:tc>
      </w:tr>
      <w:tr w:rsidR="00B9386B" w:rsidRPr="00B9386B" w:rsidTr="004913DC">
        <w:trPr>
          <w:trHeight w:val="72"/>
          <w:jc w:val="center"/>
        </w:trPr>
        <w:tc>
          <w:tcPr>
            <w:tcW w:w="880" w:type="dxa"/>
            <w:tcBorders>
              <w:lef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p>
        </w:tc>
        <w:tc>
          <w:tcPr>
            <w:tcW w:w="5500" w:type="dxa"/>
            <w:tcBorders>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p>
        </w:tc>
        <w:tc>
          <w:tcPr>
            <w:tcW w:w="2237" w:type="dxa"/>
            <w:tcBorders>
              <w:left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p>
        </w:tc>
      </w:tr>
      <w:tr w:rsidR="00B9386B" w:rsidRPr="00B9386B" w:rsidTr="004913DC">
        <w:trPr>
          <w:trHeight w:val="288"/>
          <w:jc w:val="center"/>
        </w:trPr>
        <w:tc>
          <w:tcPr>
            <w:tcW w:w="880" w:type="dxa"/>
            <w:tcBorders>
              <w:left w:val="single" w:sz="4" w:space="0" w:color="auto"/>
            </w:tcBorders>
            <w:shd w:val="clear" w:color="D9D9D9"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6000</w:t>
            </w:r>
          </w:p>
        </w:tc>
        <w:tc>
          <w:tcPr>
            <w:tcW w:w="5500" w:type="dxa"/>
            <w:tcBorders>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INVERSIÓN PÚBLICA</w:t>
            </w:r>
          </w:p>
        </w:tc>
        <w:tc>
          <w:tcPr>
            <w:tcW w:w="2237" w:type="dxa"/>
            <w:tcBorders>
              <w:left w:val="single" w:sz="4" w:space="0" w:color="auto"/>
              <w:right w:val="single" w:sz="4" w:space="0" w:color="auto"/>
            </w:tcBorders>
            <w:shd w:val="clear" w:color="D9D9D9" w:fill="D9D9D9"/>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xml:space="preserve">                 6,558,339,323.94 </w:t>
            </w:r>
          </w:p>
        </w:tc>
      </w:tr>
      <w:tr w:rsidR="00B9386B" w:rsidRPr="00B9386B" w:rsidTr="004913DC">
        <w:trPr>
          <w:trHeight w:val="72"/>
          <w:jc w:val="center"/>
        </w:trPr>
        <w:tc>
          <w:tcPr>
            <w:tcW w:w="880" w:type="dxa"/>
            <w:tcBorders>
              <w:lef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p>
        </w:tc>
        <w:tc>
          <w:tcPr>
            <w:tcW w:w="5500" w:type="dxa"/>
            <w:tcBorders>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p>
        </w:tc>
        <w:tc>
          <w:tcPr>
            <w:tcW w:w="2237" w:type="dxa"/>
            <w:tcBorders>
              <w:left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p>
        </w:tc>
      </w:tr>
      <w:tr w:rsidR="00B9386B" w:rsidRPr="00B9386B" w:rsidTr="004913DC">
        <w:trPr>
          <w:trHeight w:val="288"/>
          <w:jc w:val="center"/>
        </w:trPr>
        <w:tc>
          <w:tcPr>
            <w:tcW w:w="880" w:type="dxa"/>
            <w:tcBorders>
              <w:left w:val="single" w:sz="4" w:space="0" w:color="auto"/>
            </w:tcBorders>
            <w:shd w:val="clear" w:color="D9D9D9"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7000</w:t>
            </w:r>
          </w:p>
        </w:tc>
        <w:tc>
          <w:tcPr>
            <w:tcW w:w="5500" w:type="dxa"/>
            <w:tcBorders>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INVERSIONES FINANCIERAS Y OTRAS PROVISIONES</w:t>
            </w:r>
          </w:p>
        </w:tc>
        <w:tc>
          <w:tcPr>
            <w:tcW w:w="2237" w:type="dxa"/>
            <w:tcBorders>
              <w:left w:val="single" w:sz="4" w:space="0" w:color="auto"/>
              <w:right w:val="single" w:sz="4" w:space="0" w:color="auto"/>
            </w:tcBorders>
            <w:shd w:val="clear" w:color="D9D9D9" w:fill="D9D9D9"/>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xml:space="preserve">                    442,446,769.00 </w:t>
            </w:r>
          </w:p>
        </w:tc>
      </w:tr>
      <w:tr w:rsidR="00B9386B" w:rsidRPr="00B9386B" w:rsidTr="004913DC">
        <w:trPr>
          <w:trHeight w:val="84"/>
          <w:jc w:val="center"/>
        </w:trPr>
        <w:tc>
          <w:tcPr>
            <w:tcW w:w="880" w:type="dxa"/>
            <w:tcBorders>
              <w:lef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p>
        </w:tc>
        <w:tc>
          <w:tcPr>
            <w:tcW w:w="5500" w:type="dxa"/>
            <w:tcBorders>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p>
        </w:tc>
        <w:tc>
          <w:tcPr>
            <w:tcW w:w="2237" w:type="dxa"/>
            <w:tcBorders>
              <w:left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p>
        </w:tc>
      </w:tr>
      <w:tr w:rsidR="00B9386B" w:rsidRPr="00B9386B" w:rsidTr="004913DC">
        <w:trPr>
          <w:trHeight w:val="288"/>
          <w:jc w:val="center"/>
        </w:trPr>
        <w:tc>
          <w:tcPr>
            <w:tcW w:w="880" w:type="dxa"/>
            <w:tcBorders>
              <w:left w:val="single" w:sz="4" w:space="0" w:color="auto"/>
            </w:tcBorders>
            <w:shd w:val="clear" w:color="D9D9D9"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8000</w:t>
            </w:r>
          </w:p>
        </w:tc>
        <w:tc>
          <w:tcPr>
            <w:tcW w:w="5500" w:type="dxa"/>
            <w:tcBorders>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PARTICIPACIONES Y APORTACIONES</w:t>
            </w:r>
          </w:p>
        </w:tc>
        <w:tc>
          <w:tcPr>
            <w:tcW w:w="2237" w:type="dxa"/>
            <w:tcBorders>
              <w:left w:val="single" w:sz="4" w:space="0" w:color="auto"/>
              <w:right w:val="single" w:sz="4" w:space="0" w:color="auto"/>
            </w:tcBorders>
            <w:shd w:val="clear" w:color="D9D9D9" w:fill="D9D9D9"/>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xml:space="preserve">                 5,825,307,054.24 </w:t>
            </w:r>
          </w:p>
        </w:tc>
      </w:tr>
      <w:tr w:rsidR="00B9386B" w:rsidRPr="00B9386B" w:rsidTr="004913DC">
        <w:trPr>
          <w:trHeight w:val="84"/>
          <w:jc w:val="center"/>
        </w:trPr>
        <w:tc>
          <w:tcPr>
            <w:tcW w:w="880" w:type="dxa"/>
            <w:tcBorders>
              <w:lef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p>
        </w:tc>
        <w:tc>
          <w:tcPr>
            <w:tcW w:w="5500" w:type="dxa"/>
            <w:tcBorders>
              <w:right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p>
        </w:tc>
        <w:tc>
          <w:tcPr>
            <w:tcW w:w="2237" w:type="dxa"/>
            <w:tcBorders>
              <w:left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p>
        </w:tc>
      </w:tr>
      <w:tr w:rsidR="00B9386B" w:rsidRPr="00B9386B" w:rsidTr="004913DC">
        <w:trPr>
          <w:trHeight w:val="288"/>
          <w:jc w:val="center"/>
        </w:trPr>
        <w:tc>
          <w:tcPr>
            <w:tcW w:w="880" w:type="dxa"/>
            <w:tcBorders>
              <w:left w:val="single" w:sz="4" w:space="0" w:color="auto"/>
              <w:bottom w:val="single" w:sz="4" w:space="0" w:color="auto"/>
            </w:tcBorders>
            <w:shd w:val="clear" w:color="D9D9D9"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9000</w:t>
            </w:r>
          </w:p>
        </w:tc>
        <w:tc>
          <w:tcPr>
            <w:tcW w:w="5500" w:type="dxa"/>
            <w:tcBorders>
              <w:bottom w:val="single" w:sz="4" w:space="0" w:color="auto"/>
              <w:right w:val="single" w:sz="4" w:space="0" w:color="auto"/>
            </w:tcBorders>
            <w:shd w:val="clear" w:color="D9D9D9" w:fill="D9D9D9"/>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DEUDA PÚBLICA</w:t>
            </w:r>
          </w:p>
        </w:tc>
        <w:tc>
          <w:tcPr>
            <w:tcW w:w="2237" w:type="dxa"/>
            <w:tcBorders>
              <w:left w:val="single" w:sz="4" w:space="0" w:color="auto"/>
              <w:bottom w:val="single" w:sz="4" w:space="0" w:color="auto"/>
              <w:right w:val="single" w:sz="4" w:space="0" w:color="auto"/>
            </w:tcBorders>
            <w:shd w:val="clear" w:color="D9D9D9" w:fill="D9D9D9"/>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xml:space="preserve">                 5,580,145,634.54 </w:t>
            </w:r>
          </w:p>
        </w:tc>
      </w:tr>
      <w:tr w:rsidR="00B9386B" w:rsidRPr="00B9386B" w:rsidTr="004913DC">
        <w:trPr>
          <w:trHeight w:val="84"/>
          <w:jc w:val="center"/>
        </w:trPr>
        <w:tc>
          <w:tcPr>
            <w:tcW w:w="880" w:type="dxa"/>
            <w:tcBorders>
              <w:top w:val="single" w:sz="4" w:space="0" w:color="auto"/>
              <w:bottom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p>
        </w:tc>
        <w:tc>
          <w:tcPr>
            <w:tcW w:w="5500" w:type="dxa"/>
            <w:tcBorders>
              <w:top w:val="single" w:sz="4" w:space="0" w:color="auto"/>
              <w:bottom w:val="single" w:sz="4" w:space="0" w:color="auto"/>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p>
        </w:tc>
        <w:tc>
          <w:tcPr>
            <w:tcW w:w="2237" w:type="dxa"/>
            <w:tcBorders>
              <w:top w:val="single" w:sz="4" w:space="0" w:color="auto"/>
              <w:bottom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8"/>
                <w:szCs w:val="18"/>
                <w:lang w:eastAsia="es-MX"/>
              </w:rPr>
            </w:pPr>
          </w:p>
        </w:tc>
      </w:tr>
      <w:tr w:rsidR="00B9386B" w:rsidRPr="00B9386B" w:rsidTr="00B9386B">
        <w:trPr>
          <w:trHeight w:val="396"/>
          <w:jc w:val="center"/>
        </w:trPr>
        <w:tc>
          <w:tcPr>
            <w:tcW w:w="6380" w:type="dxa"/>
            <w:gridSpan w:val="2"/>
            <w:tcBorders>
              <w:top w:val="single" w:sz="4" w:space="0" w:color="auto"/>
              <w:left w:val="single" w:sz="4" w:space="0" w:color="auto"/>
              <w:bottom w:val="single" w:sz="4" w:space="0" w:color="auto"/>
            </w:tcBorders>
            <w:shd w:val="clear" w:color="auto" w:fill="EAF1DD"/>
            <w:noWrap/>
            <w:vAlign w:val="center"/>
            <w:hideMark/>
          </w:tcPr>
          <w:p w:rsidR="00B9386B" w:rsidRPr="00B9386B" w:rsidRDefault="00B9386B" w:rsidP="00B9386B">
            <w:pPr>
              <w:spacing w:after="200" w:line="276" w:lineRule="auto"/>
              <w:jc w:val="right"/>
              <w:rPr>
                <w:rFonts w:ascii="Tahoma" w:eastAsia="Times New Roman" w:hAnsi="Tahoma" w:cs="Tahoma"/>
                <w:b/>
                <w:bCs/>
                <w:color w:val="000000"/>
                <w:lang w:eastAsia="es-MX"/>
              </w:rPr>
            </w:pPr>
            <w:r w:rsidRPr="00B9386B">
              <w:rPr>
                <w:rFonts w:ascii="Tahoma" w:eastAsia="Times New Roman" w:hAnsi="Tahoma" w:cs="Tahoma"/>
                <w:b/>
                <w:bCs/>
                <w:color w:val="000000"/>
                <w:lang w:eastAsia="es-MX"/>
              </w:rPr>
              <w:t>TOTAL</w:t>
            </w:r>
          </w:p>
        </w:tc>
        <w:tc>
          <w:tcPr>
            <w:tcW w:w="2237" w:type="dxa"/>
            <w:tcBorders>
              <w:top w:val="single" w:sz="4" w:space="0" w:color="auto"/>
              <w:left w:val="nil"/>
              <w:bottom w:val="single" w:sz="4" w:space="0" w:color="auto"/>
              <w:right w:val="single" w:sz="4" w:space="0" w:color="auto"/>
            </w:tcBorders>
            <w:shd w:val="clear" w:color="auto" w:fill="EAF1DD"/>
            <w:noWrap/>
            <w:vAlign w:val="center"/>
            <w:hideMark/>
          </w:tcPr>
          <w:p w:rsidR="00B9386B" w:rsidRPr="00B9386B" w:rsidRDefault="00B9386B" w:rsidP="00B9386B">
            <w:pPr>
              <w:spacing w:after="200" w:line="276" w:lineRule="auto"/>
              <w:jc w:val="right"/>
              <w:rPr>
                <w:rFonts w:ascii="Tahoma" w:eastAsia="Times New Roman" w:hAnsi="Tahoma" w:cs="Tahoma"/>
                <w:b/>
                <w:bCs/>
                <w:color w:val="000000"/>
                <w:lang w:eastAsia="es-MX"/>
              </w:rPr>
            </w:pPr>
            <w:r w:rsidRPr="00B9386B">
              <w:rPr>
                <w:rFonts w:ascii="Tahoma" w:eastAsia="Times New Roman" w:hAnsi="Tahoma" w:cs="Tahoma"/>
                <w:b/>
                <w:bCs/>
                <w:color w:val="000000"/>
                <w:lang w:eastAsia="es-MX"/>
              </w:rPr>
              <w:t xml:space="preserve">54,628,610,718.44 </w:t>
            </w:r>
          </w:p>
        </w:tc>
      </w:tr>
    </w:tbl>
    <w:p w:rsidR="00B9386B" w:rsidRPr="00B9386B" w:rsidRDefault="00B9386B" w:rsidP="00B9386B">
      <w:pPr>
        <w:spacing w:after="200" w:line="276" w:lineRule="auto"/>
        <w:jc w:val="center"/>
        <w:rPr>
          <w:rFonts w:ascii="Tahoma" w:eastAsia="Times New Roman" w:hAnsi="Tahoma" w:cs="Tahoma"/>
          <w:sz w:val="26"/>
          <w:szCs w:val="23"/>
          <w:lang w:eastAsia="es-MX"/>
        </w:rPr>
      </w:pPr>
      <w:r w:rsidRPr="00B9386B">
        <w:rPr>
          <w:rFonts w:ascii="Calibri" w:eastAsia="Times New Roman" w:hAnsi="Calibri" w:cs="Times New Roman"/>
          <w:noProof/>
          <w:lang w:eastAsia="es-MX"/>
        </w:rPr>
        <w:lastRenderedPageBreak/>
        <w:drawing>
          <wp:inline distT="0" distB="0" distL="0" distR="0">
            <wp:extent cx="5373984" cy="737558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8735" cy="7382105"/>
                    </a:xfrm>
                    <a:prstGeom prst="rect">
                      <a:avLst/>
                    </a:prstGeom>
                    <a:noFill/>
                    <a:ln>
                      <a:noFill/>
                    </a:ln>
                  </pic:spPr>
                </pic:pic>
              </a:graphicData>
            </a:graphic>
          </wp:inline>
        </w:drawing>
      </w:r>
    </w:p>
    <w:p w:rsidR="00B9386B" w:rsidRPr="00B9386B" w:rsidRDefault="00B9386B" w:rsidP="00B9386B">
      <w:pPr>
        <w:spacing w:after="200" w:line="276" w:lineRule="auto"/>
        <w:jc w:val="center"/>
        <w:rPr>
          <w:rFonts w:ascii="Tahoma" w:eastAsia="Times New Roman" w:hAnsi="Tahoma" w:cs="Tahoma"/>
          <w:sz w:val="26"/>
          <w:szCs w:val="23"/>
          <w:lang w:eastAsia="es-MX"/>
        </w:rPr>
      </w:pPr>
      <w:r w:rsidRPr="00B9386B">
        <w:rPr>
          <w:rFonts w:ascii="Calibri" w:eastAsia="Times New Roman" w:hAnsi="Calibri" w:cs="Times New Roman"/>
          <w:noProof/>
          <w:lang w:eastAsia="es-MX"/>
        </w:rPr>
        <w:lastRenderedPageBreak/>
        <w:drawing>
          <wp:inline distT="0" distB="0" distL="0" distR="0">
            <wp:extent cx="5450727" cy="747047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2273" cy="7472594"/>
                    </a:xfrm>
                    <a:prstGeom prst="rect">
                      <a:avLst/>
                    </a:prstGeom>
                    <a:noFill/>
                    <a:ln>
                      <a:noFill/>
                    </a:ln>
                  </pic:spPr>
                </pic:pic>
              </a:graphicData>
            </a:graphic>
          </wp:inline>
        </w:drawing>
      </w:r>
    </w:p>
    <w:p w:rsidR="00B9386B" w:rsidRPr="00B9386B" w:rsidRDefault="00B9386B" w:rsidP="00B9386B">
      <w:pPr>
        <w:spacing w:after="200" w:line="276" w:lineRule="auto"/>
        <w:jc w:val="center"/>
        <w:rPr>
          <w:rFonts w:ascii="Tahoma" w:eastAsia="Times New Roman" w:hAnsi="Tahoma" w:cs="Tahoma"/>
          <w:sz w:val="26"/>
          <w:szCs w:val="23"/>
          <w:lang w:eastAsia="es-MX"/>
        </w:rPr>
      </w:pPr>
      <w:r w:rsidRPr="00B9386B">
        <w:rPr>
          <w:rFonts w:ascii="Calibri" w:eastAsia="Times New Roman" w:hAnsi="Calibri" w:cs="Times New Roman"/>
          <w:noProof/>
          <w:lang w:eastAsia="es-MX"/>
        </w:rPr>
        <w:lastRenderedPageBreak/>
        <w:drawing>
          <wp:inline distT="0" distB="0" distL="0" distR="0">
            <wp:extent cx="5598544" cy="7341079"/>
            <wp:effectExtent l="0" t="0" r="254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4925" cy="7349446"/>
                    </a:xfrm>
                    <a:prstGeom prst="rect">
                      <a:avLst/>
                    </a:prstGeom>
                    <a:noFill/>
                    <a:ln>
                      <a:noFill/>
                    </a:ln>
                  </pic:spPr>
                </pic:pic>
              </a:graphicData>
            </a:graphic>
          </wp:inline>
        </w:drawing>
      </w:r>
    </w:p>
    <w:p w:rsidR="00B9386B" w:rsidRPr="00B9386B" w:rsidRDefault="00B9386B" w:rsidP="00B9386B">
      <w:pPr>
        <w:spacing w:after="200" w:line="276" w:lineRule="auto"/>
        <w:jc w:val="center"/>
        <w:rPr>
          <w:rFonts w:ascii="Tahoma" w:eastAsia="Times New Roman" w:hAnsi="Tahoma" w:cs="Tahoma"/>
          <w:sz w:val="26"/>
          <w:szCs w:val="23"/>
          <w:lang w:eastAsia="es-MX"/>
        </w:rPr>
      </w:pPr>
      <w:r w:rsidRPr="00B9386B">
        <w:rPr>
          <w:rFonts w:ascii="Calibri" w:eastAsia="Times New Roman" w:hAnsi="Calibri" w:cs="Times New Roman"/>
          <w:noProof/>
          <w:lang w:eastAsia="es-MX"/>
        </w:rPr>
        <w:lastRenderedPageBreak/>
        <w:drawing>
          <wp:inline distT="0" distB="0" distL="0" distR="0">
            <wp:extent cx="5752262" cy="7341079"/>
            <wp:effectExtent l="0" t="0" r="127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7867" cy="7348232"/>
                    </a:xfrm>
                    <a:prstGeom prst="rect">
                      <a:avLst/>
                    </a:prstGeom>
                    <a:noFill/>
                    <a:ln>
                      <a:noFill/>
                    </a:ln>
                  </pic:spPr>
                </pic:pic>
              </a:graphicData>
            </a:graphic>
          </wp:inline>
        </w:drawing>
      </w:r>
    </w:p>
    <w:p w:rsidR="00B9386B" w:rsidRPr="00B9386B" w:rsidRDefault="00B9386B" w:rsidP="00B9386B">
      <w:pPr>
        <w:keepLines/>
        <w:spacing w:before="120" w:after="120" w:line="312" w:lineRule="auto"/>
        <w:jc w:val="both"/>
        <w:rPr>
          <w:rFonts w:ascii="Tahoma" w:eastAsia="Times New Roman" w:hAnsi="Tahoma" w:cs="Tahoma"/>
          <w:b/>
          <w:sz w:val="26"/>
          <w:szCs w:val="26"/>
          <w:lang w:eastAsia="es-MX"/>
        </w:rPr>
      </w:pPr>
      <w:r w:rsidRPr="00B9386B">
        <w:rPr>
          <w:rFonts w:ascii="Calibri" w:eastAsia="Times New Roman" w:hAnsi="Calibri" w:cs="Times New Roman"/>
          <w:noProof/>
          <w:lang w:eastAsia="es-MX"/>
        </w:rPr>
        <w:lastRenderedPageBreak/>
        <w:drawing>
          <wp:inline distT="0" distB="0" distL="0" distR="0">
            <wp:extent cx="5989320" cy="2583180"/>
            <wp:effectExtent l="0" t="0" r="0" b="762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9320" cy="2583180"/>
                    </a:xfrm>
                    <a:prstGeom prst="rect">
                      <a:avLst/>
                    </a:prstGeom>
                    <a:noFill/>
                    <a:ln>
                      <a:noFill/>
                    </a:ln>
                  </pic:spPr>
                </pic:pic>
              </a:graphicData>
            </a:graphic>
          </wp:inline>
        </w:drawing>
      </w:r>
    </w:p>
    <w:p w:rsidR="00B9386B" w:rsidRPr="00B9386B" w:rsidRDefault="00B9386B" w:rsidP="00B9386B">
      <w:pPr>
        <w:keepLines/>
        <w:spacing w:before="120" w:after="120" w:line="312" w:lineRule="auto"/>
        <w:jc w:val="both"/>
        <w:rPr>
          <w:rFonts w:ascii="Tahoma" w:eastAsia="Times New Roman" w:hAnsi="Tahoma" w:cs="Tahoma"/>
          <w:b/>
          <w:sz w:val="26"/>
          <w:szCs w:val="26"/>
          <w:lang w:eastAsia="es-MX"/>
        </w:rPr>
      </w:pPr>
    </w:p>
    <w:p w:rsidR="00B9386B" w:rsidRPr="00927717" w:rsidRDefault="00B9386B" w:rsidP="00033E6F">
      <w:pPr>
        <w:keepLines/>
        <w:spacing w:before="120" w:after="120" w:line="240" w:lineRule="auto"/>
        <w:ind w:firstLine="709"/>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 xml:space="preserve">ARTÍCULO 16.- </w:t>
      </w:r>
      <w:r w:rsidRPr="00927717">
        <w:rPr>
          <w:rFonts w:ascii="Arial" w:eastAsia="Times New Roman" w:hAnsi="Arial" w:cs="Arial"/>
          <w:sz w:val="20"/>
          <w:szCs w:val="20"/>
          <w:lang w:eastAsia="es-MX"/>
        </w:rPr>
        <w:t>De acuerdo a la clasificación funcional el proyecto del presupuesto de egresos se distribuye conforme a lo siguiente:</w:t>
      </w:r>
    </w:p>
    <w:p w:rsidR="00B9386B" w:rsidRPr="00B9386B" w:rsidRDefault="00B9386B" w:rsidP="00B9386B">
      <w:pPr>
        <w:spacing w:after="200" w:line="276" w:lineRule="auto"/>
        <w:ind w:left="708" w:firstLine="708"/>
        <w:rPr>
          <w:rFonts w:ascii="Tahoma" w:eastAsia="Times New Roman" w:hAnsi="Tahoma" w:cs="Tahoma"/>
          <w:b/>
          <w:bCs/>
          <w:color w:val="333333"/>
          <w:sz w:val="21"/>
          <w:szCs w:val="21"/>
          <w:highlight w:val="red"/>
          <w:lang w:eastAsia="es-MX"/>
        </w:rPr>
      </w:pPr>
    </w:p>
    <w:tbl>
      <w:tblPr>
        <w:tblW w:w="8180" w:type="dxa"/>
        <w:jc w:val="center"/>
        <w:tblCellMar>
          <w:left w:w="70" w:type="dxa"/>
          <w:right w:w="70" w:type="dxa"/>
        </w:tblCellMar>
        <w:tblLook w:val="04A0" w:firstRow="1" w:lastRow="0" w:firstColumn="1" w:lastColumn="0" w:noHBand="0" w:noVBand="1"/>
      </w:tblPr>
      <w:tblGrid>
        <w:gridCol w:w="380"/>
        <w:gridCol w:w="2240"/>
        <w:gridCol w:w="540"/>
        <w:gridCol w:w="3494"/>
        <w:gridCol w:w="1526"/>
      </w:tblGrid>
      <w:tr w:rsidR="00B9386B" w:rsidRPr="00B9386B" w:rsidTr="004913DC">
        <w:trPr>
          <w:trHeight w:val="288"/>
          <w:jc w:val="center"/>
        </w:trPr>
        <w:tc>
          <w:tcPr>
            <w:tcW w:w="380" w:type="dxa"/>
            <w:tcBorders>
              <w:top w:val="single" w:sz="4" w:space="0" w:color="auto"/>
              <w:left w:val="single" w:sz="4" w:space="0" w:color="auto"/>
              <w:bottom w:val="nil"/>
              <w:right w:val="nil"/>
            </w:tcBorders>
            <w:shd w:val="clear" w:color="D9D9D9" w:fill="D8E4BC"/>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bookmarkStart w:id="2" w:name="RANGE!A65:E94"/>
            <w:r w:rsidRPr="00B9386B">
              <w:rPr>
                <w:rFonts w:ascii="Calibri" w:eastAsia="Times New Roman" w:hAnsi="Calibri" w:cs="Times New Roman"/>
                <w:b/>
                <w:bCs/>
                <w:color w:val="000000"/>
                <w:sz w:val="14"/>
                <w:szCs w:val="14"/>
                <w:lang w:eastAsia="es-MX"/>
              </w:rPr>
              <w:t>1</w:t>
            </w:r>
            <w:bookmarkEnd w:id="2"/>
          </w:p>
        </w:tc>
        <w:tc>
          <w:tcPr>
            <w:tcW w:w="2240" w:type="dxa"/>
            <w:tcBorders>
              <w:top w:val="single" w:sz="4" w:space="0" w:color="auto"/>
              <w:left w:val="nil"/>
              <w:bottom w:val="nil"/>
              <w:right w:val="nil"/>
            </w:tcBorders>
            <w:shd w:val="clear" w:color="D9D9D9" w:fill="D8E4BC"/>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GOBIERNO</w:t>
            </w:r>
          </w:p>
        </w:tc>
        <w:tc>
          <w:tcPr>
            <w:tcW w:w="540" w:type="dxa"/>
            <w:tcBorders>
              <w:top w:val="single" w:sz="4" w:space="0" w:color="auto"/>
              <w:left w:val="nil"/>
              <w:bottom w:val="nil"/>
              <w:right w:val="nil"/>
            </w:tcBorders>
            <w:shd w:val="clear" w:color="D9D9D9" w:fill="EBF1DE"/>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11</w:t>
            </w:r>
          </w:p>
        </w:tc>
        <w:tc>
          <w:tcPr>
            <w:tcW w:w="3494" w:type="dxa"/>
            <w:tcBorders>
              <w:top w:val="single" w:sz="4" w:space="0" w:color="auto"/>
              <w:left w:val="nil"/>
              <w:bottom w:val="nil"/>
              <w:right w:val="single" w:sz="4" w:space="0" w:color="auto"/>
            </w:tcBorders>
            <w:shd w:val="clear" w:color="D9D9D9" w:fill="EBF1DE"/>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LEGISLACION</w:t>
            </w:r>
          </w:p>
        </w:tc>
        <w:tc>
          <w:tcPr>
            <w:tcW w:w="1526" w:type="dxa"/>
            <w:tcBorders>
              <w:top w:val="single" w:sz="4" w:space="0" w:color="auto"/>
              <w:left w:val="nil"/>
              <w:bottom w:val="nil"/>
              <w:right w:val="single" w:sz="4" w:space="0" w:color="auto"/>
            </w:tcBorders>
            <w:shd w:val="clear" w:color="D9D9D9" w:fill="EBF1DE"/>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1,092,361,689.21 </w:t>
            </w:r>
          </w:p>
        </w:tc>
      </w:tr>
      <w:tr w:rsidR="00B9386B" w:rsidRPr="00B9386B" w:rsidTr="004913DC">
        <w:trPr>
          <w:trHeight w:val="288"/>
          <w:jc w:val="center"/>
        </w:trPr>
        <w:tc>
          <w:tcPr>
            <w:tcW w:w="380" w:type="dxa"/>
            <w:tcBorders>
              <w:top w:val="nil"/>
              <w:left w:val="single" w:sz="4" w:space="0" w:color="auto"/>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22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5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12</w:t>
            </w:r>
          </w:p>
        </w:tc>
        <w:tc>
          <w:tcPr>
            <w:tcW w:w="3494" w:type="dxa"/>
            <w:tcBorders>
              <w:top w:val="nil"/>
              <w:left w:val="nil"/>
              <w:bottom w:val="nil"/>
              <w:right w:val="single" w:sz="4" w:space="0" w:color="auto"/>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JUSTICIA</w:t>
            </w:r>
          </w:p>
        </w:tc>
        <w:tc>
          <w:tcPr>
            <w:tcW w:w="1526"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1,970,384,745.82 </w:t>
            </w:r>
          </w:p>
        </w:tc>
      </w:tr>
      <w:tr w:rsidR="00B9386B" w:rsidRPr="00B9386B" w:rsidTr="004913DC">
        <w:trPr>
          <w:trHeight w:val="288"/>
          <w:jc w:val="center"/>
        </w:trPr>
        <w:tc>
          <w:tcPr>
            <w:tcW w:w="380" w:type="dxa"/>
            <w:tcBorders>
              <w:top w:val="nil"/>
              <w:left w:val="single" w:sz="4" w:space="0" w:color="auto"/>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22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5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13</w:t>
            </w:r>
          </w:p>
        </w:tc>
        <w:tc>
          <w:tcPr>
            <w:tcW w:w="3494" w:type="dxa"/>
            <w:tcBorders>
              <w:top w:val="nil"/>
              <w:left w:val="nil"/>
              <w:bottom w:val="nil"/>
              <w:right w:val="single" w:sz="4" w:space="0" w:color="auto"/>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COORDINACION DE LA POLITICA DE GOBIERNO</w:t>
            </w:r>
          </w:p>
        </w:tc>
        <w:tc>
          <w:tcPr>
            <w:tcW w:w="1526"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774,890,121.76 </w:t>
            </w:r>
          </w:p>
        </w:tc>
      </w:tr>
      <w:tr w:rsidR="00B9386B" w:rsidRPr="00B9386B" w:rsidTr="004913DC">
        <w:trPr>
          <w:trHeight w:val="288"/>
          <w:jc w:val="center"/>
        </w:trPr>
        <w:tc>
          <w:tcPr>
            <w:tcW w:w="380" w:type="dxa"/>
            <w:tcBorders>
              <w:top w:val="nil"/>
              <w:left w:val="single" w:sz="4" w:space="0" w:color="auto"/>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22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5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15</w:t>
            </w:r>
          </w:p>
        </w:tc>
        <w:tc>
          <w:tcPr>
            <w:tcW w:w="3494" w:type="dxa"/>
            <w:tcBorders>
              <w:top w:val="nil"/>
              <w:left w:val="nil"/>
              <w:bottom w:val="nil"/>
              <w:right w:val="single" w:sz="4" w:space="0" w:color="auto"/>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ASUNTOS FINANCIEROS Y HACENDARIOS</w:t>
            </w:r>
          </w:p>
        </w:tc>
        <w:tc>
          <w:tcPr>
            <w:tcW w:w="1526"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3,268,844,718.05 </w:t>
            </w:r>
          </w:p>
        </w:tc>
      </w:tr>
      <w:tr w:rsidR="00B9386B" w:rsidRPr="00B9386B" w:rsidTr="004913DC">
        <w:trPr>
          <w:trHeight w:val="288"/>
          <w:jc w:val="center"/>
        </w:trPr>
        <w:tc>
          <w:tcPr>
            <w:tcW w:w="380" w:type="dxa"/>
            <w:tcBorders>
              <w:top w:val="nil"/>
              <w:left w:val="single" w:sz="4" w:space="0" w:color="auto"/>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22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5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17</w:t>
            </w:r>
          </w:p>
        </w:tc>
        <w:tc>
          <w:tcPr>
            <w:tcW w:w="3494" w:type="dxa"/>
            <w:tcBorders>
              <w:top w:val="nil"/>
              <w:left w:val="nil"/>
              <w:bottom w:val="nil"/>
              <w:right w:val="single" w:sz="4" w:space="0" w:color="auto"/>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ASUNTOS DE ORDEN PUBLICO Y DE SEGURIDAD INTERIOR</w:t>
            </w:r>
          </w:p>
        </w:tc>
        <w:tc>
          <w:tcPr>
            <w:tcW w:w="1526"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992,262,983.32 </w:t>
            </w:r>
          </w:p>
        </w:tc>
      </w:tr>
      <w:tr w:rsidR="00B9386B" w:rsidRPr="00B9386B" w:rsidTr="004913DC">
        <w:trPr>
          <w:trHeight w:val="288"/>
          <w:jc w:val="center"/>
        </w:trPr>
        <w:tc>
          <w:tcPr>
            <w:tcW w:w="380" w:type="dxa"/>
            <w:tcBorders>
              <w:top w:val="nil"/>
              <w:left w:val="single" w:sz="4" w:space="0" w:color="auto"/>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22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5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18</w:t>
            </w:r>
          </w:p>
        </w:tc>
        <w:tc>
          <w:tcPr>
            <w:tcW w:w="3494" w:type="dxa"/>
            <w:tcBorders>
              <w:top w:val="nil"/>
              <w:left w:val="nil"/>
              <w:bottom w:val="nil"/>
              <w:right w:val="single" w:sz="4" w:space="0" w:color="auto"/>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OTROS SERVICIOS GENERALES</w:t>
            </w:r>
          </w:p>
        </w:tc>
        <w:tc>
          <w:tcPr>
            <w:tcW w:w="1526"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685,477,648.36 </w:t>
            </w:r>
          </w:p>
        </w:tc>
      </w:tr>
      <w:tr w:rsidR="00B9386B" w:rsidRPr="00B9386B" w:rsidTr="004913DC">
        <w:trPr>
          <w:trHeight w:val="288"/>
          <w:jc w:val="center"/>
        </w:trPr>
        <w:tc>
          <w:tcPr>
            <w:tcW w:w="380" w:type="dxa"/>
            <w:tcBorders>
              <w:top w:val="nil"/>
              <w:left w:val="single" w:sz="4" w:space="0" w:color="auto"/>
              <w:bottom w:val="nil"/>
              <w:right w:val="nil"/>
            </w:tcBorders>
            <w:shd w:val="clear" w:color="D9D9D9" w:fill="EBF1DE"/>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2240" w:type="dxa"/>
            <w:tcBorders>
              <w:top w:val="nil"/>
              <w:left w:val="nil"/>
              <w:bottom w:val="nil"/>
              <w:right w:val="nil"/>
            </w:tcBorders>
            <w:shd w:val="clear" w:color="000000" w:fill="EBF1DE"/>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Total GOBIERNO</w:t>
            </w:r>
          </w:p>
        </w:tc>
        <w:tc>
          <w:tcPr>
            <w:tcW w:w="540" w:type="dxa"/>
            <w:tcBorders>
              <w:top w:val="nil"/>
              <w:left w:val="nil"/>
              <w:bottom w:val="nil"/>
              <w:right w:val="nil"/>
            </w:tcBorders>
            <w:shd w:val="clear" w:color="000000" w:fill="EBF1DE"/>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3494" w:type="dxa"/>
            <w:tcBorders>
              <w:top w:val="nil"/>
              <w:left w:val="nil"/>
              <w:bottom w:val="nil"/>
              <w:right w:val="single" w:sz="4" w:space="0" w:color="auto"/>
            </w:tcBorders>
            <w:shd w:val="clear" w:color="000000" w:fill="EBF1DE"/>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1526" w:type="dxa"/>
            <w:tcBorders>
              <w:top w:val="nil"/>
              <w:left w:val="nil"/>
              <w:bottom w:val="nil"/>
              <w:right w:val="single" w:sz="4" w:space="0" w:color="auto"/>
            </w:tcBorders>
            <w:shd w:val="clear" w:color="000000" w:fill="EBF1DE"/>
            <w:noWrap/>
            <w:vAlign w:val="center"/>
            <w:hideMark/>
          </w:tcPr>
          <w:p w:rsidR="00B9386B" w:rsidRPr="00B9386B" w:rsidRDefault="00B9386B" w:rsidP="00B9386B">
            <w:pPr>
              <w:spacing w:after="200" w:line="276" w:lineRule="auto"/>
              <w:jc w:val="right"/>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xml:space="preserve">    8,784,221,906.52 </w:t>
            </w:r>
          </w:p>
        </w:tc>
      </w:tr>
      <w:tr w:rsidR="00B9386B" w:rsidRPr="00B9386B" w:rsidTr="004913DC">
        <w:trPr>
          <w:trHeight w:val="288"/>
          <w:jc w:val="center"/>
        </w:trPr>
        <w:tc>
          <w:tcPr>
            <w:tcW w:w="380" w:type="dxa"/>
            <w:tcBorders>
              <w:top w:val="single" w:sz="4" w:space="0" w:color="auto"/>
              <w:left w:val="single" w:sz="4" w:space="0" w:color="auto"/>
              <w:bottom w:val="nil"/>
              <w:right w:val="nil"/>
            </w:tcBorders>
            <w:shd w:val="clear" w:color="D9D9D9" w:fill="D8E4BC"/>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2</w:t>
            </w:r>
          </w:p>
        </w:tc>
        <w:tc>
          <w:tcPr>
            <w:tcW w:w="2240" w:type="dxa"/>
            <w:tcBorders>
              <w:top w:val="single" w:sz="4" w:space="0" w:color="auto"/>
              <w:left w:val="nil"/>
              <w:bottom w:val="nil"/>
              <w:right w:val="nil"/>
            </w:tcBorders>
            <w:shd w:val="clear" w:color="D9D9D9" w:fill="D8E4BC"/>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DESARROLLO SOCIAL</w:t>
            </w:r>
          </w:p>
        </w:tc>
        <w:tc>
          <w:tcPr>
            <w:tcW w:w="540" w:type="dxa"/>
            <w:tcBorders>
              <w:top w:val="single" w:sz="4" w:space="0" w:color="auto"/>
              <w:left w:val="nil"/>
              <w:bottom w:val="nil"/>
              <w:right w:val="nil"/>
            </w:tcBorders>
            <w:shd w:val="clear" w:color="D9D9D9" w:fill="EBF1DE"/>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21</w:t>
            </w:r>
          </w:p>
        </w:tc>
        <w:tc>
          <w:tcPr>
            <w:tcW w:w="3494" w:type="dxa"/>
            <w:tcBorders>
              <w:top w:val="single" w:sz="4" w:space="0" w:color="auto"/>
              <w:left w:val="nil"/>
              <w:bottom w:val="nil"/>
              <w:right w:val="single" w:sz="4" w:space="0" w:color="auto"/>
            </w:tcBorders>
            <w:shd w:val="clear" w:color="D9D9D9" w:fill="EBF1DE"/>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PROTECCION AMBIENTAL</w:t>
            </w:r>
          </w:p>
        </w:tc>
        <w:tc>
          <w:tcPr>
            <w:tcW w:w="1526" w:type="dxa"/>
            <w:tcBorders>
              <w:top w:val="single" w:sz="4" w:space="0" w:color="auto"/>
              <w:left w:val="nil"/>
              <w:bottom w:val="nil"/>
              <w:right w:val="single" w:sz="4" w:space="0" w:color="auto"/>
            </w:tcBorders>
            <w:shd w:val="clear" w:color="D9D9D9" w:fill="EBF1DE"/>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84,621,595.85 </w:t>
            </w:r>
          </w:p>
        </w:tc>
      </w:tr>
      <w:tr w:rsidR="00B9386B" w:rsidRPr="00B9386B" w:rsidTr="004913DC">
        <w:trPr>
          <w:trHeight w:val="288"/>
          <w:jc w:val="center"/>
        </w:trPr>
        <w:tc>
          <w:tcPr>
            <w:tcW w:w="380" w:type="dxa"/>
            <w:tcBorders>
              <w:top w:val="nil"/>
              <w:left w:val="single" w:sz="4" w:space="0" w:color="auto"/>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22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5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22</w:t>
            </w:r>
          </w:p>
        </w:tc>
        <w:tc>
          <w:tcPr>
            <w:tcW w:w="3494" w:type="dxa"/>
            <w:tcBorders>
              <w:top w:val="nil"/>
              <w:left w:val="nil"/>
              <w:bottom w:val="nil"/>
              <w:right w:val="single" w:sz="4" w:space="0" w:color="auto"/>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VIVIENDA Y SERVICIOS A LA COMUNIDAD</w:t>
            </w:r>
          </w:p>
        </w:tc>
        <w:tc>
          <w:tcPr>
            <w:tcW w:w="1526"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5,495,632,723.80 </w:t>
            </w:r>
          </w:p>
        </w:tc>
      </w:tr>
      <w:tr w:rsidR="00B9386B" w:rsidRPr="00B9386B" w:rsidTr="004913DC">
        <w:trPr>
          <w:trHeight w:val="288"/>
          <w:jc w:val="center"/>
        </w:trPr>
        <w:tc>
          <w:tcPr>
            <w:tcW w:w="380" w:type="dxa"/>
            <w:tcBorders>
              <w:top w:val="nil"/>
              <w:left w:val="single" w:sz="4" w:space="0" w:color="auto"/>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22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5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23</w:t>
            </w:r>
          </w:p>
        </w:tc>
        <w:tc>
          <w:tcPr>
            <w:tcW w:w="3494" w:type="dxa"/>
            <w:tcBorders>
              <w:top w:val="nil"/>
              <w:left w:val="nil"/>
              <w:bottom w:val="nil"/>
              <w:right w:val="single" w:sz="4" w:space="0" w:color="auto"/>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SALUD</w:t>
            </w:r>
          </w:p>
        </w:tc>
        <w:tc>
          <w:tcPr>
            <w:tcW w:w="1526"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3,819,882,076.18 </w:t>
            </w:r>
          </w:p>
        </w:tc>
      </w:tr>
      <w:tr w:rsidR="00B9386B" w:rsidRPr="00B9386B" w:rsidTr="004913DC">
        <w:trPr>
          <w:trHeight w:val="336"/>
          <w:jc w:val="center"/>
        </w:trPr>
        <w:tc>
          <w:tcPr>
            <w:tcW w:w="380" w:type="dxa"/>
            <w:tcBorders>
              <w:top w:val="nil"/>
              <w:left w:val="single" w:sz="4" w:space="0" w:color="auto"/>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22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5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24</w:t>
            </w:r>
          </w:p>
        </w:tc>
        <w:tc>
          <w:tcPr>
            <w:tcW w:w="3494" w:type="dxa"/>
            <w:tcBorders>
              <w:top w:val="nil"/>
              <w:left w:val="nil"/>
              <w:bottom w:val="nil"/>
              <w:right w:val="single" w:sz="4" w:space="0" w:color="auto"/>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RECREACION, CULTURA Y OTRAS MANIFESTACIONES SOCIALES</w:t>
            </w:r>
          </w:p>
        </w:tc>
        <w:tc>
          <w:tcPr>
            <w:tcW w:w="1526"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225,625,840.22 </w:t>
            </w:r>
          </w:p>
        </w:tc>
      </w:tr>
      <w:tr w:rsidR="00B9386B" w:rsidRPr="00B9386B" w:rsidTr="004913DC">
        <w:trPr>
          <w:trHeight w:val="288"/>
          <w:jc w:val="center"/>
        </w:trPr>
        <w:tc>
          <w:tcPr>
            <w:tcW w:w="380" w:type="dxa"/>
            <w:tcBorders>
              <w:top w:val="nil"/>
              <w:left w:val="single" w:sz="4" w:space="0" w:color="auto"/>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22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5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25</w:t>
            </w:r>
          </w:p>
        </w:tc>
        <w:tc>
          <w:tcPr>
            <w:tcW w:w="3494" w:type="dxa"/>
            <w:tcBorders>
              <w:top w:val="nil"/>
              <w:left w:val="nil"/>
              <w:bottom w:val="nil"/>
              <w:right w:val="single" w:sz="4" w:space="0" w:color="auto"/>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EDUCACION</w:t>
            </w:r>
          </w:p>
        </w:tc>
        <w:tc>
          <w:tcPr>
            <w:tcW w:w="1526"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17,082,849,260.28 </w:t>
            </w:r>
          </w:p>
        </w:tc>
      </w:tr>
      <w:tr w:rsidR="00B9386B" w:rsidRPr="00B9386B" w:rsidTr="004913DC">
        <w:trPr>
          <w:trHeight w:val="288"/>
          <w:jc w:val="center"/>
        </w:trPr>
        <w:tc>
          <w:tcPr>
            <w:tcW w:w="380" w:type="dxa"/>
            <w:tcBorders>
              <w:top w:val="nil"/>
              <w:left w:val="single" w:sz="4" w:space="0" w:color="auto"/>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22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5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26</w:t>
            </w:r>
          </w:p>
        </w:tc>
        <w:tc>
          <w:tcPr>
            <w:tcW w:w="3494" w:type="dxa"/>
            <w:tcBorders>
              <w:top w:val="nil"/>
              <w:left w:val="nil"/>
              <w:bottom w:val="nil"/>
              <w:right w:val="single" w:sz="4" w:space="0" w:color="auto"/>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PROTECCION SOCIAL</w:t>
            </w:r>
          </w:p>
        </w:tc>
        <w:tc>
          <w:tcPr>
            <w:tcW w:w="1526"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5,855,611,058.28 </w:t>
            </w:r>
          </w:p>
        </w:tc>
      </w:tr>
      <w:tr w:rsidR="00B9386B" w:rsidRPr="00B9386B" w:rsidTr="004913DC">
        <w:trPr>
          <w:trHeight w:val="288"/>
          <w:jc w:val="center"/>
        </w:trPr>
        <w:tc>
          <w:tcPr>
            <w:tcW w:w="380" w:type="dxa"/>
            <w:tcBorders>
              <w:top w:val="nil"/>
              <w:left w:val="single" w:sz="4" w:space="0" w:color="auto"/>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lastRenderedPageBreak/>
              <w:t> </w:t>
            </w:r>
          </w:p>
        </w:tc>
        <w:tc>
          <w:tcPr>
            <w:tcW w:w="22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5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27</w:t>
            </w:r>
          </w:p>
        </w:tc>
        <w:tc>
          <w:tcPr>
            <w:tcW w:w="3494" w:type="dxa"/>
            <w:tcBorders>
              <w:top w:val="nil"/>
              <w:left w:val="nil"/>
              <w:bottom w:val="nil"/>
              <w:right w:val="single" w:sz="4" w:space="0" w:color="auto"/>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OTROS ASUNTOS SOCIALES</w:t>
            </w:r>
          </w:p>
        </w:tc>
        <w:tc>
          <w:tcPr>
            <w:tcW w:w="1526"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233,049,627.72 </w:t>
            </w:r>
          </w:p>
        </w:tc>
      </w:tr>
      <w:tr w:rsidR="00B9386B" w:rsidRPr="00B9386B" w:rsidTr="004913DC">
        <w:trPr>
          <w:trHeight w:val="288"/>
          <w:jc w:val="center"/>
        </w:trPr>
        <w:tc>
          <w:tcPr>
            <w:tcW w:w="380" w:type="dxa"/>
            <w:tcBorders>
              <w:top w:val="nil"/>
              <w:left w:val="single" w:sz="4" w:space="0" w:color="auto"/>
              <w:bottom w:val="nil"/>
              <w:right w:val="nil"/>
            </w:tcBorders>
            <w:shd w:val="clear" w:color="D9D9D9" w:fill="EBF1DE"/>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2240" w:type="dxa"/>
            <w:tcBorders>
              <w:top w:val="nil"/>
              <w:left w:val="nil"/>
              <w:bottom w:val="nil"/>
              <w:right w:val="nil"/>
            </w:tcBorders>
            <w:shd w:val="clear" w:color="000000" w:fill="EBF1DE"/>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Total DESARROLLO SOCIAL</w:t>
            </w:r>
          </w:p>
        </w:tc>
        <w:tc>
          <w:tcPr>
            <w:tcW w:w="540" w:type="dxa"/>
            <w:tcBorders>
              <w:top w:val="nil"/>
              <w:left w:val="nil"/>
              <w:bottom w:val="nil"/>
              <w:right w:val="nil"/>
            </w:tcBorders>
            <w:shd w:val="clear" w:color="000000" w:fill="EBF1DE"/>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3494" w:type="dxa"/>
            <w:tcBorders>
              <w:top w:val="nil"/>
              <w:left w:val="nil"/>
              <w:bottom w:val="nil"/>
              <w:right w:val="single" w:sz="4" w:space="0" w:color="auto"/>
            </w:tcBorders>
            <w:shd w:val="clear" w:color="000000" w:fill="EBF1DE"/>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1526" w:type="dxa"/>
            <w:tcBorders>
              <w:top w:val="nil"/>
              <w:left w:val="nil"/>
              <w:bottom w:val="nil"/>
              <w:right w:val="single" w:sz="4" w:space="0" w:color="auto"/>
            </w:tcBorders>
            <w:shd w:val="clear" w:color="000000" w:fill="EBF1DE"/>
            <w:noWrap/>
            <w:vAlign w:val="center"/>
            <w:hideMark/>
          </w:tcPr>
          <w:p w:rsidR="00B9386B" w:rsidRPr="00B9386B" w:rsidRDefault="00B9386B" w:rsidP="00B9386B">
            <w:pPr>
              <w:spacing w:after="200" w:line="276" w:lineRule="auto"/>
              <w:jc w:val="right"/>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xml:space="preserve">  32,797,272,182.33 </w:t>
            </w:r>
          </w:p>
        </w:tc>
      </w:tr>
      <w:tr w:rsidR="00B9386B" w:rsidRPr="00B9386B" w:rsidTr="004913DC">
        <w:trPr>
          <w:trHeight w:val="336"/>
          <w:jc w:val="center"/>
        </w:trPr>
        <w:tc>
          <w:tcPr>
            <w:tcW w:w="380" w:type="dxa"/>
            <w:tcBorders>
              <w:top w:val="single" w:sz="4" w:space="0" w:color="auto"/>
              <w:left w:val="single" w:sz="4" w:space="0" w:color="auto"/>
              <w:bottom w:val="nil"/>
              <w:right w:val="nil"/>
            </w:tcBorders>
            <w:shd w:val="clear" w:color="D9D9D9" w:fill="D8E4BC"/>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3</w:t>
            </w:r>
          </w:p>
        </w:tc>
        <w:tc>
          <w:tcPr>
            <w:tcW w:w="2240" w:type="dxa"/>
            <w:tcBorders>
              <w:top w:val="single" w:sz="4" w:space="0" w:color="auto"/>
              <w:left w:val="nil"/>
              <w:bottom w:val="nil"/>
              <w:right w:val="nil"/>
            </w:tcBorders>
            <w:shd w:val="clear" w:color="D9D9D9" w:fill="D8E4BC"/>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DESARROLLO ECONOMICO</w:t>
            </w:r>
          </w:p>
        </w:tc>
        <w:tc>
          <w:tcPr>
            <w:tcW w:w="540" w:type="dxa"/>
            <w:tcBorders>
              <w:top w:val="single" w:sz="4" w:space="0" w:color="auto"/>
              <w:left w:val="nil"/>
              <w:bottom w:val="nil"/>
              <w:right w:val="nil"/>
            </w:tcBorders>
            <w:shd w:val="clear" w:color="D9D9D9" w:fill="EBF1DE"/>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31</w:t>
            </w:r>
          </w:p>
        </w:tc>
        <w:tc>
          <w:tcPr>
            <w:tcW w:w="3494" w:type="dxa"/>
            <w:tcBorders>
              <w:top w:val="single" w:sz="4" w:space="0" w:color="auto"/>
              <w:left w:val="nil"/>
              <w:bottom w:val="nil"/>
              <w:right w:val="single" w:sz="4" w:space="0" w:color="auto"/>
            </w:tcBorders>
            <w:shd w:val="clear" w:color="D9D9D9" w:fill="EBF1DE"/>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ASUNTOS ECONOMICOS, COMERCIALES Y LABORALES EN GENERAL</w:t>
            </w:r>
          </w:p>
        </w:tc>
        <w:tc>
          <w:tcPr>
            <w:tcW w:w="1526" w:type="dxa"/>
            <w:tcBorders>
              <w:top w:val="single" w:sz="4" w:space="0" w:color="auto"/>
              <w:left w:val="nil"/>
              <w:bottom w:val="nil"/>
              <w:right w:val="single" w:sz="4" w:space="0" w:color="auto"/>
            </w:tcBorders>
            <w:shd w:val="clear" w:color="D9D9D9" w:fill="EBF1DE"/>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380,603,885.64 </w:t>
            </w:r>
          </w:p>
        </w:tc>
      </w:tr>
      <w:tr w:rsidR="00B9386B" w:rsidRPr="00B9386B" w:rsidTr="004913DC">
        <w:trPr>
          <w:trHeight w:val="288"/>
          <w:jc w:val="center"/>
        </w:trPr>
        <w:tc>
          <w:tcPr>
            <w:tcW w:w="380" w:type="dxa"/>
            <w:tcBorders>
              <w:top w:val="nil"/>
              <w:left w:val="single" w:sz="4" w:space="0" w:color="auto"/>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22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5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32</w:t>
            </w:r>
          </w:p>
        </w:tc>
        <w:tc>
          <w:tcPr>
            <w:tcW w:w="3494" w:type="dxa"/>
            <w:tcBorders>
              <w:top w:val="nil"/>
              <w:left w:val="nil"/>
              <w:bottom w:val="nil"/>
              <w:right w:val="single" w:sz="4" w:space="0" w:color="auto"/>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AGROPECUARIA, SILVICULTURA, PESCA Y CAZA</w:t>
            </w:r>
          </w:p>
        </w:tc>
        <w:tc>
          <w:tcPr>
            <w:tcW w:w="1526"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272,914,741.61 </w:t>
            </w:r>
          </w:p>
        </w:tc>
      </w:tr>
      <w:tr w:rsidR="00B9386B" w:rsidRPr="00B9386B" w:rsidTr="004913DC">
        <w:trPr>
          <w:trHeight w:val="288"/>
          <w:jc w:val="center"/>
        </w:trPr>
        <w:tc>
          <w:tcPr>
            <w:tcW w:w="380" w:type="dxa"/>
            <w:tcBorders>
              <w:top w:val="nil"/>
              <w:left w:val="single" w:sz="4" w:space="0" w:color="auto"/>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22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5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33</w:t>
            </w:r>
          </w:p>
        </w:tc>
        <w:tc>
          <w:tcPr>
            <w:tcW w:w="3494" w:type="dxa"/>
            <w:tcBorders>
              <w:top w:val="nil"/>
              <w:left w:val="nil"/>
              <w:bottom w:val="nil"/>
              <w:right w:val="single" w:sz="4" w:space="0" w:color="auto"/>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COMBUSTIBLES Y ENERGIA (n/a)</w:t>
            </w:r>
          </w:p>
        </w:tc>
        <w:tc>
          <w:tcPr>
            <w:tcW w:w="1526"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3,728,546.20 </w:t>
            </w:r>
          </w:p>
        </w:tc>
      </w:tr>
      <w:tr w:rsidR="00B9386B" w:rsidRPr="00B9386B" w:rsidTr="004913DC">
        <w:trPr>
          <w:trHeight w:val="288"/>
          <w:jc w:val="center"/>
        </w:trPr>
        <w:tc>
          <w:tcPr>
            <w:tcW w:w="380" w:type="dxa"/>
            <w:tcBorders>
              <w:top w:val="nil"/>
              <w:left w:val="single" w:sz="4" w:space="0" w:color="auto"/>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22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5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34</w:t>
            </w:r>
          </w:p>
        </w:tc>
        <w:tc>
          <w:tcPr>
            <w:tcW w:w="3494" w:type="dxa"/>
            <w:tcBorders>
              <w:top w:val="nil"/>
              <w:left w:val="nil"/>
              <w:bottom w:val="nil"/>
              <w:right w:val="single" w:sz="4" w:space="0" w:color="auto"/>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MINERIA, MANUFACTURAS Y CONSTRUCCION</w:t>
            </w:r>
          </w:p>
        </w:tc>
        <w:tc>
          <w:tcPr>
            <w:tcW w:w="1526"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9,033,246.04 </w:t>
            </w:r>
          </w:p>
        </w:tc>
      </w:tr>
      <w:tr w:rsidR="00B9386B" w:rsidRPr="00B9386B" w:rsidTr="004913DC">
        <w:trPr>
          <w:trHeight w:val="288"/>
          <w:jc w:val="center"/>
        </w:trPr>
        <w:tc>
          <w:tcPr>
            <w:tcW w:w="380" w:type="dxa"/>
            <w:tcBorders>
              <w:top w:val="nil"/>
              <w:left w:val="single" w:sz="4" w:space="0" w:color="auto"/>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22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5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35</w:t>
            </w:r>
          </w:p>
        </w:tc>
        <w:tc>
          <w:tcPr>
            <w:tcW w:w="3494" w:type="dxa"/>
            <w:tcBorders>
              <w:top w:val="nil"/>
              <w:left w:val="nil"/>
              <w:bottom w:val="nil"/>
              <w:right w:val="single" w:sz="4" w:space="0" w:color="auto"/>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TRANSPORTE</w:t>
            </w:r>
          </w:p>
        </w:tc>
        <w:tc>
          <w:tcPr>
            <w:tcW w:w="1526"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394,646,400.42 </w:t>
            </w:r>
          </w:p>
        </w:tc>
      </w:tr>
      <w:tr w:rsidR="00B9386B" w:rsidRPr="00B9386B" w:rsidTr="004913DC">
        <w:trPr>
          <w:trHeight w:val="288"/>
          <w:jc w:val="center"/>
        </w:trPr>
        <w:tc>
          <w:tcPr>
            <w:tcW w:w="380" w:type="dxa"/>
            <w:tcBorders>
              <w:top w:val="nil"/>
              <w:left w:val="single" w:sz="4" w:space="0" w:color="auto"/>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22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5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36</w:t>
            </w:r>
          </w:p>
        </w:tc>
        <w:tc>
          <w:tcPr>
            <w:tcW w:w="3494" w:type="dxa"/>
            <w:tcBorders>
              <w:top w:val="nil"/>
              <w:left w:val="nil"/>
              <w:bottom w:val="nil"/>
              <w:right w:val="single" w:sz="4" w:space="0" w:color="auto"/>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COMUNICACIONES</w:t>
            </w:r>
          </w:p>
        </w:tc>
        <w:tc>
          <w:tcPr>
            <w:tcW w:w="1526"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5,752,135.71 </w:t>
            </w:r>
          </w:p>
        </w:tc>
      </w:tr>
      <w:tr w:rsidR="00B9386B" w:rsidRPr="00B9386B" w:rsidTr="004913DC">
        <w:trPr>
          <w:trHeight w:val="288"/>
          <w:jc w:val="center"/>
        </w:trPr>
        <w:tc>
          <w:tcPr>
            <w:tcW w:w="380" w:type="dxa"/>
            <w:tcBorders>
              <w:top w:val="nil"/>
              <w:left w:val="single" w:sz="4" w:space="0" w:color="auto"/>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22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5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37</w:t>
            </w:r>
          </w:p>
        </w:tc>
        <w:tc>
          <w:tcPr>
            <w:tcW w:w="3494" w:type="dxa"/>
            <w:tcBorders>
              <w:top w:val="nil"/>
              <w:left w:val="nil"/>
              <w:bottom w:val="nil"/>
              <w:right w:val="single" w:sz="4" w:space="0" w:color="auto"/>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TURISMO</w:t>
            </w:r>
          </w:p>
        </w:tc>
        <w:tc>
          <w:tcPr>
            <w:tcW w:w="1526"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109,829,577.90 </w:t>
            </w:r>
          </w:p>
        </w:tc>
      </w:tr>
      <w:tr w:rsidR="00B9386B" w:rsidRPr="00B9386B" w:rsidTr="004913DC">
        <w:trPr>
          <w:trHeight w:val="288"/>
          <w:jc w:val="center"/>
        </w:trPr>
        <w:tc>
          <w:tcPr>
            <w:tcW w:w="380" w:type="dxa"/>
            <w:tcBorders>
              <w:top w:val="nil"/>
              <w:left w:val="single" w:sz="4" w:space="0" w:color="auto"/>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22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5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38</w:t>
            </w:r>
          </w:p>
        </w:tc>
        <w:tc>
          <w:tcPr>
            <w:tcW w:w="3494" w:type="dxa"/>
            <w:tcBorders>
              <w:top w:val="nil"/>
              <w:left w:val="nil"/>
              <w:bottom w:val="nil"/>
              <w:right w:val="single" w:sz="4" w:space="0" w:color="auto"/>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CIENCIA, TECNOLOGIA E INNOVACION</w:t>
            </w:r>
          </w:p>
        </w:tc>
        <w:tc>
          <w:tcPr>
            <w:tcW w:w="1526"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40,806,113.38 </w:t>
            </w:r>
          </w:p>
        </w:tc>
      </w:tr>
      <w:tr w:rsidR="00B9386B" w:rsidRPr="00B9386B" w:rsidTr="004913DC">
        <w:trPr>
          <w:trHeight w:val="288"/>
          <w:jc w:val="center"/>
        </w:trPr>
        <w:tc>
          <w:tcPr>
            <w:tcW w:w="380" w:type="dxa"/>
            <w:tcBorders>
              <w:top w:val="nil"/>
              <w:left w:val="single" w:sz="4" w:space="0" w:color="auto"/>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22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5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39</w:t>
            </w:r>
          </w:p>
        </w:tc>
        <w:tc>
          <w:tcPr>
            <w:tcW w:w="3494" w:type="dxa"/>
            <w:tcBorders>
              <w:top w:val="nil"/>
              <w:left w:val="nil"/>
              <w:bottom w:val="nil"/>
              <w:right w:val="single" w:sz="4" w:space="0" w:color="auto"/>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OTRAS INDUSTRIAS Y OTROS ASUNTOS ECONOMICOS</w:t>
            </w:r>
          </w:p>
        </w:tc>
        <w:tc>
          <w:tcPr>
            <w:tcW w:w="1526"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423,907,351.71 </w:t>
            </w:r>
          </w:p>
        </w:tc>
      </w:tr>
      <w:tr w:rsidR="00B9386B" w:rsidRPr="00B9386B" w:rsidTr="004913DC">
        <w:trPr>
          <w:trHeight w:val="288"/>
          <w:jc w:val="center"/>
        </w:trPr>
        <w:tc>
          <w:tcPr>
            <w:tcW w:w="380" w:type="dxa"/>
            <w:tcBorders>
              <w:top w:val="nil"/>
              <w:left w:val="single" w:sz="4" w:space="0" w:color="auto"/>
              <w:bottom w:val="nil"/>
              <w:right w:val="nil"/>
            </w:tcBorders>
            <w:shd w:val="clear" w:color="D9D9D9" w:fill="EBF1DE"/>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2780" w:type="dxa"/>
            <w:gridSpan w:val="2"/>
            <w:tcBorders>
              <w:top w:val="nil"/>
              <w:left w:val="nil"/>
              <w:bottom w:val="nil"/>
              <w:right w:val="nil"/>
            </w:tcBorders>
            <w:shd w:val="clear" w:color="000000" w:fill="EBF1DE"/>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Total DESARROLLO ECONOMICO</w:t>
            </w:r>
          </w:p>
        </w:tc>
        <w:tc>
          <w:tcPr>
            <w:tcW w:w="3494" w:type="dxa"/>
            <w:tcBorders>
              <w:top w:val="nil"/>
              <w:left w:val="nil"/>
              <w:bottom w:val="nil"/>
              <w:right w:val="single" w:sz="4" w:space="0" w:color="auto"/>
            </w:tcBorders>
            <w:shd w:val="clear" w:color="000000" w:fill="EBF1DE"/>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1526" w:type="dxa"/>
            <w:tcBorders>
              <w:top w:val="nil"/>
              <w:left w:val="nil"/>
              <w:bottom w:val="nil"/>
              <w:right w:val="single" w:sz="4" w:space="0" w:color="auto"/>
            </w:tcBorders>
            <w:shd w:val="clear" w:color="000000" w:fill="EBF1DE"/>
            <w:noWrap/>
            <w:vAlign w:val="center"/>
            <w:hideMark/>
          </w:tcPr>
          <w:p w:rsidR="00B9386B" w:rsidRPr="00B9386B" w:rsidRDefault="00B9386B" w:rsidP="00B9386B">
            <w:pPr>
              <w:spacing w:after="200" w:line="276" w:lineRule="auto"/>
              <w:jc w:val="right"/>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xml:space="preserve">     1,641,221,998.61 </w:t>
            </w:r>
          </w:p>
        </w:tc>
      </w:tr>
      <w:tr w:rsidR="00B9386B" w:rsidRPr="00B9386B" w:rsidTr="004913DC">
        <w:trPr>
          <w:trHeight w:val="588"/>
          <w:jc w:val="center"/>
        </w:trPr>
        <w:tc>
          <w:tcPr>
            <w:tcW w:w="380" w:type="dxa"/>
            <w:tcBorders>
              <w:top w:val="single" w:sz="4" w:space="0" w:color="auto"/>
              <w:left w:val="single" w:sz="4" w:space="0" w:color="auto"/>
              <w:bottom w:val="nil"/>
              <w:right w:val="nil"/>
            </w:tcBorders>
            <w:shd w:val="clear" w:color="D9D9D9" w:fill="D8E4BC"/>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4</w:t>
            </w:r>
          </w:p>
        </w:tc>
        <w:tc>
          <w:tcPr>
            <w:tcW w:w="2240" w:type="dxa"/>
            <w:tcBorders>
              <w:top w:val="single" w:sz="4" w:space="0" w:color="auto"/>
              <w:left w:val="nil"/>
              <w:bottom w:val="nil"/>
              <w:right w:val="nil"/>
            </w:tcBorders>
            <w:shd w:val="clear" w:color="D9D9D9" w:fill="D8E4BC"/>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OTRAS NO CLASIFICADAS EN FUNCIONES ANTERIORES</w:t>
            </w:r>
          </w:p>
        </w:tc>
        <w:tc>
          <w:tcPr>
            <w:tcW w:w="540" w:type="dxa"/>
            <w:tcBorders>
              <w:top w:val="single" w:sz="4" w:space="0" w:color="auto"/>
              <w:left w:val="nil"/>
              <w:bottom w:val="nil"/>
              <w:right w:val="nil"/>
            </w:tcBorders>
            <w:shd w:val="clear" w:color="D9D9D9" w:fill="EBF1DE"/>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41</w:t>
            </w:r>
          </w:p>
        </w:tc>
        <w:tc>
          <w:tcPr>
            <w:tcW w:w="3494" w:type="dxa"/>
            <w:tcBorders>
              <w:top w:val="single" w:sz="4" w:space="0" w:color="auto"/>
              <w:left w:val="nil"/>
              <w:bottom w:val="nil"/>
              <w:right w:val="single" w:sz="4" w:space="0" w:color="auto"/>
            </w:tcBorders>
            <w:shd w:val="clear" w:color="D9D9D9" w:fill="EBF1DE"/>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TRANSACCIONES DE LA DEUDA PUBLICA/COSTO FINANCIERO DE LA DEUDA</w:t>
            </w:r>
          </w:p>
        </w:tc>
        <w:tc>
          <w:tcPr>
            <w:tcW w:w="1526" w:type="dxa"/>
            <w:tcBorders>
              <w:top w:val="single" w:sz="4" w:space="0" w:color="auto"/>
              <w:left w:val="nil"/>
              <w:bottom w:val="nil"/>
              <w:right w:val="single" w:sz="4" w:space="0" w:color="auto"/>
            </w:tcBorders>
            <w:shd w:val="clear" w:color="D9D9D9" w:fill="EBF1DE"/>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2,556,145,634.54 </w:t>
            </w:r>
          </w:p>
        </w:tc>
      </w:tr>
      <w:tr w:rsidR="00B9386B" w:rsidRPr="00B9386B" w:rsidTr="004913DC">
        <w:trPr>
          <w:trHeight w:val="336"/>
          <w:jc w:val="center"/>
        </w:trPr>
        <w:tc>
          <w:tcPr>
            <w:tcW w:w="380" w:type="dxa"/>
            <w:tcBorders>
              <w:top w:val="nil"/>
              <w:left w:val="single" w:sz="4" w:space="0" w:color="auto"/>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22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5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42</w:t>
            </w:r>
          </w:p>
        </w:tc>
        <w:tc>
          <w:tcPr>
            <w:tcW w:w="3494" w:type="dxa"/>
            <w:tcBorders>
              <w:top w:val="nil"/>
              <w:left w:val="nil"/>
              <w:bottom w:val="nil"/>
              <w:right w:val="single" w:sz="4" w:space="0" w:color="auto"/>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TRANSFERENCIAS, PARTICIPACIONES Y APORTACIONES ENTRE DIFERENTES NIVELES Y ORDENES DE GOBIERNO</w:t>
            </w:r>
          </w:p>
        </w:tc>
        <w:tc>
          <w:tcPr>
            <w:tcW w:w="1526"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5,825,748,996.44 </w:t>
            </w:r>
          </w:p>
        </w:tc>
      </w:tr>
      <w:tr w:rsidR="00B9386B" w:rsidRPr="00B9386B" w:rsidTr="004913DC">
        <w:trPr>
          <w:trHeight w:val="288"/>
          <w:jc w:val="center"/>
        </w:trPr>
        <w:tc>
          <w:tcPr>
            <w:tcW w:w="380" w:type="dxa"/>
            <w:tcBorders>
              <w:top w:val="nil"/>
              <w:left w:val="single" w:sz="4" w:space="0" w:color="auto"/>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22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54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44</w:t>
            </w:r>
          </w:p>
        </w:tc>
        <w:tc>
          <w:tcPr>
            <w:tcW w:w="3494" w:type="dxa"/>
            <w:tcBorders>
              <w:top w:val="nil"/>
              <w:left w:val="nil"/>
              <w:bottom w:val="nil"/>
              <w:right w:val="single" w:sz="4" w:space="0" w:color="auto"/>
            </w:tcBorders>
            <w:shd w:val="clear" w:color="auto" w:fill="auto"/>
            <w:vAlign w:val="center"/>
            <w:hideMark/>
          </w:tcPr>
          <w:p w:rsidR="00B9386B" w:rsidRPr="00B9386B" w:rsidRDefault="00B9386B" w:rsidP="00B9386B">
            <w:pPr>
              <w:spacing w:after="200" w:line="276" w:lineRule="auto"/>
              <w:jc w:val="both"/>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ADEUDOS DE EJERCICIOS FISCALES ANTERIORES</w:t>
            </w:r>
          </w:p>
        </w:tc>
        <w:tc>
          <w:tcPr>
            <w:tcW w:w="1526" w:type="dxa"/>
            <w:tcBorders>
              <w:top w:val="nil"/>
              <w:left w:val="nil"/>
              <w:bottom w:val="nil"/>
              <w:right w:val="single" w:sz="4" w:space="0" w:color="auto"/>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color w:val="000000"/>
                <w:sz w:val="14"/>
                <w:szCs w:val="14"/>
                <w:lang w:eastAsia="es-MX"/>
              </w:rPr>
            </w:pPr>
            <w:r w:rsidRPr="00B9386B">
              <w:rPr>
                <w:rFonts w:ascii="Calibri" w:eastAsia="Times New Roman" w:hAnsi="Calibri" w:cs="Times New Roman"/>
                <w:color w:val="000000"/>
                <w:sz w:val="14"/>
                <w:szCs w:val="14"/>
                <w:lang w:eastAsia="es-MX"/>
              </w:rPr>
              <w:t xml:space="preserve">           3,024,000,000.00 </w:t>
            </w:r>
          </w:p>
        </w:tc>
      </w:tr>
      <w:tr w:rsidR="00B9386B" w:rsidRPr="00B9386B" w:rsidTr="004913DC">
        <w:trPr>
          <w:trHeight w:val="288"/>
          <w:jc w:val="center"/>
        </w:trPr>
        <w:tc>
          <w:tcPr>
            <w:tcW w:w="380" w:type="dxa"/>
            <w:tcBorders>
              <w:top w:val="nil"/>
              <w:left w:val="single" w:sz="4" w:space="0" w:color="auto"/>
              <w:bottom w:val="single" w:sz="4" w:space="0" w:color="95B3D7"/>
              <w:right w:val="nil"/>
            </w:tcBorders>
            <w:shd w:val="clear" w:color="D9D9D9" w:fill="EBF1DE"/>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w:t>
            </w:r>
          </w:p>
        </w:tc>
        <w:tc>
          <w:tcPr>
            <w:tcW w:w="6274" w:type="dxa"/>
            <w:gridSpan w:val="3"/>
            <w:tcBorders>
              <w:top w:val="nil"/>
              <w:left w:val="nil"/>
              <w:bottom w:val="single" w:sz="4" w:space="0" w:color="auto"/>
              <w:right w:val="single" w:sz="4" w:space="0" w:color="000000"/>
            </w:tcBorders>
            <w:shd w:val="clear" w:color="000000" w:fill="EBF1DE"/>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Total OTRAS NO CLASIFICADAS EN FUNCIONES ANTERIORES</w:t>
            </w:r>
          </w:p>
        </w:tc>
        <w:tc>
          <w:tcPr>
            <w:tcW w:w="1526" w:type="dxa"/>
            <w:tcBorders>
              <w:top w:val="nil"/>
              <w:left w:val="nil"/>
              <w:bottom w:val="single" w:sz="4" w:space="0" w:color="auto"/>
              <w:right w:val="single" w:sz="4" w:space="0" w:color="auto"/>
            </w:tcBorders>
            <w:shd w:val="clear" w:color="000000" w:fill="EBF1DE"/>
            <w:noWrap/>
            <w:vAlign w:val="center"/>
            <w:hideMark/>
          </w:tcPr>
          <w:p w:rsidR="00B9386B" w:rsidRPr="00B9386B" w:rsidRDefault="00B9386B" w:rsidP="00B9386B">
            <w:pPr>
              <w:spacing w:after="200" w:line="276" w:lineRule="auto"/>
              <w:jc w:val="right"/>
              <w:rPr>
                <w:rFonts w:ascii="Calibri" w:eastAsia="Times New Roman" w:hAnsi="Calibri" w:cs="Times New Roman"/>
                <w:b/>
                <w:bCs/>
                <w:color w:val="000000"/>
                <w:sz w:val="14"/>
                <w:szCs w:val="14"/>
                <w:lang w:eastAsia="es-MX"/>
              </w:rPr>
            </w:pPr>
            <w:r w:rsidRPr="00B9386B">
              <w:rPr>
                <w:rFonts w:ascii="Calibri" w:eastAsia="Times New Roman" w:hAnsi="Calibri" w:cs="Times New Roman"/>
                <w:b/>
                <w:bCs/>
                <w:color w:val="000000"/>
                <w:sz w:val="14"/>
                <w:szCs w:val="14"/>
                <w:lang w:eastAsia="es-MX"/>
              </w:rPr>
              <w:t xml:space="preserve">   11,405,894,630.98 </w:t>
            </w:r>
          </w:p>
        </w:tc>
      </w:tr>
      <w:tr w:rsidR="00B9386B" w:rsidRPr="00B9386B" w:rsidTr="004913DC">
        <w:trPr>
          <w:trHeight w:val="288"/>
          <w:jc w:val="center"/>
        </w:trPr>
        <w:tc>
          <w:tcPr>
            <w:tcW w:w="2620" w:type="dxa"/>
            <w:gridSpan w:val="2"/>
            <w:tcBorders>
              <w:top w:val="single" w:sz="4" w:space="0" w:color="95B3D7"/>
              <w:left w:val="single" w:sz="4" w:space="0" w:color="auto"/>
              <w:bottom w:val="single" w:sz="4" w:space="0" w:color="auto"/>
              <w:right w:val="nil"/>
            </w:tcBorders>
            <w:shd w:val="clear" w:color="DCE6F1" w:fill="D8E4BC"/>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20"/>
                <w:szCs w:val="20"/>
                <w:lang w:eastAsia="es-MX"/>
              </w:rPr>
            </w:pPr>
            <w:r w:rsidRPr="00B9386B">
              <w:rPr>
                <w:rFonts w:ascii="Calibri" w:eastAsia="Times New Roman" w:hAnsi="Calibri" w:cs="Times New Roman"/>
                <w:b/>
                <w:bCs/>
                <w:color w:val="000000"/>
                <w:sz w:val="20"/>
                <w:szCs w:val="20"/>
                <w:lang w:eastAsia="es-MX"/>
              </w:rPr>
              <w:t>Total general</w:t>
            </w:r>
          </w:p>
        </w:tc>
        <w:tc>
          <w:tcPr>
            <w:tcW w:w="540" w:type="dxa"/>
            <w:tcBorders>
              <w:top w:val="single" w:sz="4" w:space="0" w:color="95B3D7"/>
              <w:left w:val="nil"/>
              <w:bottom w:val="single" w:sz="4" w:space="0" w:color="auto"/>
              <w:right w:val="nil"/>
            </w:tcBorders>
            <w:shd w:val="clear" w:color="DCE6F1" w:fill="D8E4BC"/>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20"/>
                <w:szCs w:val="20"/>
                <w:lang w:eastAsia="es-MX"/>
              </w:rPr>
            </w:pPr>
            <w:r w:rsidRPr="00B9386B">
              <w:rPr>
                <w:rFonts w:ascii="Calibri" w:eastAsia="Times New Roman" w:hAnsi="Calibri" w:cs="Times New Roman"/>
                <w:b/>
                <w:bCs/>
                <w:color w:val="000000"/>
                <w:sz w:val="20"/>
                <w:szCs w:val="20"/>
                <w:lang w:eastAsia="es-MX"/>
              </w:rPr>
              <w:t> </w:t>
            </w:r>
          </w:p>
        </w:tc>
        <w:tc>
          <w:tcPr>
            <w:tcW w:w="3494" w:type="dxa"/>
            <w:tcBorders>
              <w:top w:val="single" w:sz="4" w:space="0" w:color="95B3D7"/>
              <w:left w:val="nil"/>
              <w:bottom w:val="single" w:sz="4" w:space="0" w:color="auto"/>
              <w:right w:val="single" w:sz="4" w:space="0" w:color="auto"/>
            </w:tcBorders>
            <w:shd w:val="clear" w:color="DCE6F1" w:fill="D8E4BC"/>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20"/>
                <w:szCs w:val="20"/>
                <w:lang w:eastAsia="es-MX"/>
              </w:rPr>
            </w:pPr>
            <w:r w:rsidRPr="00B9386B">
              <w:rPr>
                <w:rFonts w:ascii="Calibri" w:eastAsia="Times New Roman" w:hAnsi="Calibri" w:cs="Times New Roman"/>
                <w:b/>
                <w:bCs/>
                <w:color w:val="000000"/>
                <w:sz w:val="20"/>
                <w:szCs w:val="20"/>
                <w:lang w:eastAsia="es-MX"/>
              </w:rPr>
              <w:t> </w:t>
            </w:r>
          </w:p>
        </w:tc>
        <w:tc>
          <w:tcPr>
            <w:tcW w:w="1526" w:type="dxa"/>
            <w:tcBorders>
              <w:top w:val="single" w:sz="4" w:space="0" w:color="95B3D7"/>
              <w:left w:val="nil"/>
              <w:bottom w:val="single" w:sz="4" w:space="0" w:color="auto"/>
              <w:right w:val="single" w:sz="4" w:space="0" w:color="auto"/>
            </w:tcBorders>
            <w:shd w:val="clear" w:color="DCE6F1" w:fill="D8E4BC"/>
            <w:noWrap/>
            <w:vAlign w:val="center"/>
            <w:hideMark/>
          </w:tcPr>
          <w:p w:rsidR="00B9386B" w:rsidRPr="00B9386B" w:rsidRDefault="00B9386B" w:rsidP="00B9386B">
            <w:pPr>
              <w:spacing w:after="200" w:line="276" w:lineRule="auto"/>
              <w:jc w:val="right"/>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 xml:space="preserve">   54,628,610,718.44 </w:t>
            </w:r>
          </w:p>
        </w:tc>
      </w:tr>
    </w:tbl>
    <w:p w:rsidR="00B9386B" w:rsidRPr="00B9386B" w:rsidRDefault="00B9386B" w:rsidP="00B9386B">
      <w:pPr>
        <w:spacing w:after="200" w:line="276" w:lineRule="auto"/>
        <w:ind w:left="708" w:firstLine="708"/>
        <w:rPr>
          <w:rFonts w:ascii="Tahoma" w:eastAsia="Times New Roman" w:hAnsi="Tahoma" w:cs="Tahoma"/>
          <w:color w:val="333333"/>
          <w:highlight w:val="red"/>
          <w:lang w:eastAsia="es-MX"/>
        </w:rPr>
      </w:pPr>
    </w:p>
    <w:p w:rsidR="00B9386B" w:rsidRPr="00927717" w:rsidRDefault="00B9386B" w:rsidP="00033E6F">
      <w:pPr>
        <w:spacing w:before="300" w:after="150" w:line="240" w:lineRule="auto"/>
        <w:ind w:firstLine="708"/>
        <w:jc w:val="both"/>
        <w:outlineLvl w:val="2"/>
        <w:rPr>
          <w:rFonts w:ascii="Arial" w:eastAsia="Times New Roman" w:hAnsi="Arial" w:cs="Arial"/>
          <w:sz w:val="20"/>
          <w:szCs w:val="20"/>
          <w:lang w:eastAsia="es-MX"/>
        </w:rPr>
      </w:pPr>
      <w:r w:rsidRPr="00927717">
        <w:rPr>
          <w:rFonts w:ascii="Arial" w:eastAsia="Times New Roman" w:hAnsi="Arial" w:cs="Arial"/>
          <w:b/>
          <w:sz w:val="20"/>
          <w:szCs w:val="20"/>
          <w:lang w:eastAsia="es-MX"/>
        </w:rPr>
        <w:t>Artículo 17.-</w:t>
      </w:r>
      <w:r w:rsidRPr="00927717">
        <w:rPr>
          <w:rFonts w:ascii="Arial" w:eastAsia="Times New Roman" w:hAnsi="Arial" w:cs="Arial"/>
          <w:sz w:val="20"/>
          <w:szCs w:val="20"/>
          <w:lang w:eastAsia="es-MX"/>
        </w:rPr>
        <w:t xml:space="preserve"> Para el ejercicio fiscal de 2016, la información presupuestaria conforme a las clasificaciones previstas en la Fracción II del Artículo 61  de la Ley General de Contabilidad Gubernamental es la siguiente:</w:t>
      </w:r>
    </w:p>
    <w:p w:rsidR="00B9386B" w:rsidRPr="00B9386B" w:rsidRDefault="00B9386B" w:rsidP="00B9386B">
      <w:pPr>
        <w:spacing w:before="300" w:after="150" w:line="276" w:lineRule="auto"/>
        <w:jc w:val="both"/>
        <w:outlineLvl w:val="2"/>
        <w:rPr>
          <w:rFonts w:ascii="Tahoma" w:eastAsia="Times New Roman" w:hAnsi="Tahoma" w:cs="Tahoma"/>
          <w:b/>
          <w:spacing w:val="-1"/>
          <w:szCs w:val="16"/>
          <w:lang w:eastAsia="es-MX"/>
        </w:rPr>
      </w:pPr>
    </w:p>
    <w:p w:rsidR="00B9386B" w:rsidRPr="00B9386B" w:rsidRDefault="00B9386B" w:rsidP="00B9386B">
      <w:pPr>
        <w:spacing w:after="200" w:line="276" w:lineRule="auto"/>
        <w:rPr>
          <w:rFonts w:ascii="Tahoma" w:eastAsia="Times New Roman" w:hAnsi="Tahoma" w:cs="Tahoma"/>
          <w:b/>
          <w:spacing w:val="-1"/>
          <w:szCs w:val="16"/>
          <w:lang w:eastAsia="es-MX"/>
        </w:rPr>
      </w:pPr>
      <w:r w:rsidRPr="00B9386B">
        <w:rPr>
          <w:rFonts w:ascii="Tahoma" w:eastAsia="Times New Roman" w:hAnsi="Tahoma" w:cs="Tahoma"/>
          <w:b/>
          <w:spacing w:val="-1"/>
          <w:szCs w:val="16"/>
          <w:lang w:eastAsia="es-MX"/>
        </w:rPr>
        <w:br w:type="page"/>
      </w:r>
    </w:p>
    <w:p w:rsidR="00B9386B" w:rsidRPr="004B4428" w:rsidRDefault="00B9386B" w:rsidP="00B9386B">
      <w:pPr>
        <w:spacing w:before="300" w:after="150" w:line="276" w:lineRule="auto"/>
        <w:jc w:val="both"/>
        <w:outlineLvl w:val="2"/>
        <w:rPr>
          <w:rFonts w:ascii="Tahoma" w:eastAsia="Times New Roman" w:hAnsi="Tahoma" w:cs="Tahoma"/>
          <w:b/>
          <w:sz w:val="24"/>
          <w:szCs w:val="24"/>
          <w:lang w:eastAsia="es-MX"/>
        </w:rPr>
      </w:pPr>
      <w:r w:rsidRPr="004B4428">
        <w:rPr>
          <w:rFonts w:ascii="Tahoma" w:eastAsia="Times New Roman" w:hAnsi="Tahoma" w:cs="Tahoma"/>
          <w:b/>
          <w:spacing w:val="-1"/>
          <w:sz w:val="24"/>
          <w:szCs w:val="24"/>
          <w:lang w:eastAsia="es-MX"/>
        </w:rPr>
        <w:lastRenderedPageBreak/>
        <w:t>I.- C</w:t>
      </w:r>
      <w:r w:rsidRPr="004B4428">
        <w:rPr>
          <w:rFonts w:ascii="Tahoma" w:eastAsia="Times New Roman" w:hAnsi="Tahoma" w:cs="Tahoma"/>
          <w:b/>
          <w:sz w:val="24"/>
          <w:szCs w:val="24"/>
          <w:lang w:eastAsia="es-MX"/>
        </w:rPr>
        <w:t>la</w:t>
      </w:r>
      <w:r w:rsidRPr="004B4428">
        <w:rPr>
          <w:rFonts w:ascii="Tahoma" w:eastAsia="Times New Roman" w:hAnsi="Tahoma" w:cs="Tahoma"/>
          <w:b/>
          <w:spacing w:val="1"/>
          <w:sz w:val="24"/>
          <w:szCs w:val="24"/>
          <w:lang w:eastAsia="es-MX"/>
        </w:rPr>
        <w:t>s</w:t>
      </w:r>
      <w:r w:rsidRPr="004B4428">
        <w:rPr>
          <w:rFonts w:ascii="Tahoma" w:eastAsia="Times New Roman" w:hAnsi="Tahoma" w:cs="Tahoma"/>
          <w:b/>
          <w:sz w:val="24"/>
          <w:szCs w:val="24"/>
          <w:lang w:eastAsia="es-MX"/>
        </w:rPr>
        <w:t>i</w:t>
      </w:r>
      <w:r w:rsidRPr="004B4428">
        <w:rPr>
          <w:rFonts w:ascii="Tahoma" w:eastAsia="Times New Roman" w:hAnsi="Tahoma" w:cs="Tahoma"/>
          <w:b/>
          <w:spacing w:val="1"/>
          <w:sz w:val="24"/>
          <w:szCs w:val="24"/>
          <w:lang w:eastAsia="es-MX"/>
        </w:rPr>
        <w:t>f</w:t>
      </w:r>
      <w:r w:rsidRPr="004B4428">
        <w:rPr>
          <w:rFonts w:ascii="Tahoma" w:eastAsia="Times New Roman" w:hAnsi="Tahoma" w:cs="Tahoma"/>
          <w:b/>
          <w:spacing w:val="-2"/>
          <w:sz w:val="24"/>
          <w:szCs w:val="24"/>
          <w:lang w:eastAsia="es-MX"/>
        </w:rPr>
        <w:t>i</w:t>
      </w:r>
      <w:r w:rsidRPr="004B4428">
        <w:rPr>
          <w:rFonts w:ascii="Tahoma" w:eastAsia="Times New Roman" w:hAnsi="Tahoma" w:cs="Tahoma"/>
          <w:b/>
          <w:spacing w:val="1"/>
          <w:sz w:val="24"/>
          <w:szCs w:val="24"/>
          <w:lang w:eastAsia="es-MX"/>
        </w:rPr>
        <w:t>c</w:t>
      </w:r>
      <w:r w:rsidRPr="004B4428">
        <w:rPr>
          <w:rFonts w:ascii="Tahoma" w:eastAsia="Times New Roman" w:hAnsi="Tahoma" w:cs="Tahoma"/>
          <w:b/>
          <w:spacing w:val="-1"/>
          <w:sz w:val="24"/>
          <w:szCs w:val="24"/>
          <w:lang w:eastAsia="es-MX"/>
        </w:rPr>
        <w:t>ado</w:t>
      </w:r>
      <w:r w:rsidRPr="004B4428">
        <w:rPr>
          <w:rFonts w:ascii="Tahoma" w:eastAsia="Times New Roman" w:hAnsi="Tahoma" w:cs="Tahoma"/>
          <w:b/>
          <w:sz w:val="24"/>
          <w:szCs w:val="24"/>
          <w:lang w:eastAsia="es-MX"/>
        </w:rPr>
        <w:t xml:space="preserve">r </w:t>
      </w:r>
      <w:r w:rsidRPr="004B4428">
        <w:rPr>
          <w:rFonts w:ascii="Tahoma" w:eastAsia="Times New Roman" w:hAnsi="Tahoma" w:cs="Tahoma"/>
          <w:b/>
          <w:spacing w:val="-1"/>
          <w:sz w:val="24"/>
          <w:szCs w:val="24"/>
          <w:lang w:eastAsia="es-MX"/>
        </w:rPr>
        <w:t>po</w:t>
      </w:r>
      <w:r w:rsidRPr="004B4428">
        <w:rPr>
          <w:rFonts w:ascii="Tahoma" w:eastAsia="Times New Roman" w:hAnsi="Tahoma" w:cs="Tahoma"/>
          <w:b/>
          <w:sz w:val="24"/>
          <w:szCs w:val="24"/>
          <w:lang w:eastAsia="es-MX"/>
        </w:rPr>
        <w:t>r O</w:t>
      </w:r>
      <w:r w:rsidRPr="004B4428">
        <w:rPr>
          <w:rFonts w:ascii="Tahoma" w:eastAsia="Times New Roman" w:hAnsi="Tahoma" w:cs="Tahoma"/>
          <w:b/>
          <w:spacing w:val="-3"/>
          <w:sz w:val="24"/>
          <w:szCs w:val="24"/>
          <w:lang w:eastAsia="es-MX"/>
        </w:rPr>
        <w:t>b</w:t>
      </w:r>
      <w:r w:rsidRPr="004B4428">
        <w:rPr>
          <w:rFonts w:ascii="Tahoma" w:eastAsia="Times New Roman" w:hAnsi="Tahoma" w:cs="Tahoma"/>
          <w:b/>
          <w:sz w:val="24"/>
          <w:szCs w:val="24"/>
          <w:lang w:eastAsia="es-MX"/>
        </w:rPr>
        <w:t xml:space="preserve">jeto </w:t>
      </w:r>
      <w:r w:rsidRPr="004B4428">
        <w:rPr>
          <w:rFonts w:ascii="Tahoma" w:eastAsia="Times New Roman" w:hAnsi="Tahoma" w:cs="Tahoma"/>
          <w:b/>
          <w:spacing w:val="-1"/>
          <w:sz w:val="24"/>
          <w:szCs w:val="24"/>
          <w:lang w:eastAsia="es-MX"/>
        </w:rPr>
        <w:t>de</w:t>
      </w:r>
      <w:r w:rsidRPr="004B4428">
        <w:rPr>
          <w:rFonts w:ascii="Tahoma" w:eastAsia="Times New Roman" w:hAnsi="Tahoma" w:cs="Tahoma"/>
          <w:b/>
          <w:sz w:val="24"/>
          <w:szCs w:val="24"/>
          <w:lang w:eastAsia="es-MX"/>
        </w:rPr>
        <w:t>l G</w:t>
      </w:r>
      <w:r w:rsidRPr="004B4428">
        <w:rPr>
          <w:rFonts w:ascii="Tahoma" w:eastAsia="Times New Roman" w:hAnsi="Tahoma" w:cs="Tahoma"/>
          <w:b/>
          <w:spacing w:val="-3"/>
          <w:sz w:val="24"/>
          <w:szCs w:val="24"/>
          <w:lang w:eastAsia="es-MX"/>
        </w:rPr>
        <w:t>a</w:t>
      </w:r>
      <w:r w:rsidRPr="004B4428">
        <w:rPr>
          <w:rFonts w:ascii="Tahoma" w:eastAsia="Times New Roman" w:hAnsi="Tahoma" w:cs="Tahoma"/>
          <w:b/>
          <w:spacing w:val="1"/>
          <w:sz w:val="24"/>
          <w:szCs w:val="24"/>
          <w:lang w:eastAsia="es-MX"/>
        </w:rPr>
        <w:t>st</w:t>
      </w:r>
      <w:r w:rsidRPr="004B4428">
        <w:rPr>
          <w:rFonts w:ascii="Tahoma" w:eastAsia="Times New Roman" w:hAnsi="Tahoma" w:cs="Tahoma"/>
          <w:b/>
          <w:sz w:val="24"/>
          <w:szCs w:val="24"/>
          <w:lang w:eastAsia="es-MX"/>
        </w:rPr>
        <w:t>o</w:t>
      </w:r>
    </w:p>
    <w:tbl>
      <w:tblPr>
        <w:tblW w:w="9880" w:type="dxa"/>
        <w:tblInd w:w="55" w:type="dxa"/>
        <w:tblCellMar>
          <w:left w:w="70" w:type="dxa"/>
          <w:right w:w="70" w:type="dxa"/>
        </w:tblCellMar>
        <w:tblLook w:val="04A0" w:firstRow="1" w:lastRow="0" w:firstColumn="1" w:lastColumn="0" w:noHBand="0" w:noVBand="1"/>
      </w:tblPr>
      <w:tblGrid>
        <w:gridCol w:w="465"/>
        <w:gridCol w:w="1736"/>
        <w:gridCol w:w="465"/>
        <w:gridCol w:w="5268"/>
        <w:gridCol w:w="2022"/>
      </w:tblGrid>
      <w:tr w:rsidR="00B9386B" w:rsidRPr="00B9386B" w:rsidTr="004913DC">
        <w:trPr>
          <w:trHeight w:val="288"/>
        </w:trPr>
        <w:tc>
          <w:tcPr>
            <w:tcW w:w="9880" w:type="dxa"/>
            <w:gridSpan w:val="5"/>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20"/>
                <w:szCs w:val="20"/>
                <w:lang w:eastAsia="es-MX"/>
              </w:rPr>
            </w:pPr>
            <w:bookmarkStart w:id="3" w:name="RANGE!A1:E56"/>
            <w:r w:rsidRPr="00B9386B">
              <w:rPr>
                <w:rFonts w:ascii="Calibri" w:eastAsia="Times New Roman" w:hAnsi="Calibri" w:cs="Times New Roman"/>
                <w:b/>
                <w:bCs/>
                <w:color w:val="000000"/>
                <w:sz w:val="20"/>
                <w:szCs w:val="20"/>
                <w:lang w:eastAsia="es-MX"/>
              </w:rPr>
              <w:t>Clasificador por Objeto del Gasto a Nivel Concepto</w:t>
            </w:r>
            <w:bookmarkEnd w:id="3"/>
          </w:p>
        </w:tc>
      </w:tr>
      <w:tr w:rsidR="00B9386B" w:rsidRPr="00B9386B" w:rsidTr="004913DC">
        <w:trPr>
          <w:trHeight w:val="465"/>
        </w:trPr>
        <w:tc>
          <w:tcPr>
            <w:tcW w:w="2201"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CAPITULO</w:t>
            </w:r>
          </w:p>
        </w:tc>
        <w:tc>
          <w:tcPr>
            <w:tcW w:w="5657" w:type="dxa"/>
            <w:gridSpan w:val="2"/>
            <w:tcBorders>
              <w:top w:val="single" w:sz="4" w:space="0" w:color="auto"/>
              <w:left w:val="nil"/>
              <w:bottom w:val="single" w:sz="4" w:space="0" w:color="auto"/>
              <w:right w:val="single" w:sz="4" w:space="0" w:color="auto"/>
            </w:tcBorders>
            <w:shd w:val="clear" w:color="000000" w:fill="BFBFBF"/>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CONCEPTO</w:t>
            </w:r>
          </w:p>
        </w:tc>
        <w:tc>
          <w:tcPr>
            <w:tcW w:w="2022" w:type="dxa"/>
            <w:tcBorders>
              <w:top w:val="single" w:sz="4" w:space="0" w:color="auto"/>
              <w:left w:val="nil"/>
              <w:bottom w:val="single" w:sz="4" w:space="0" w:color="auto"/>
              <w:right w:val="single" w:sz="4" w:space="0" w:color="auto"/>
            </w:tcBorders>
            <w:shd w:val="clear" w:color="000000" w:fill="BFBFBF"/>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xml:space="preserve"> IMPORTE </w:t>
            </w:r>
          </w:p>
        </w:tc>
      </w:tr>
      <w:tr w:rsidR="00B9386B" w:rsidRPr="00B9386B" w:rsidTr="004913DC">
        <w:trPr>
          <w:trHeight w:val="288"/>
        </w:trPr>
        <w:tc>
          <w:tcPr>
            <w:tcW w:w="390" w:type="dxa"/>
            <w:vMerge w:val="restart"/>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1000</w:t>
            </w:r>
          </w:p>
        </w:tc>
        <w:tc>
          <w:tcPr>
            <w:tcW w:w="1811" w:type="dxa"/>
            <w:vMerge w:val="restart"/>
            <w:tcBorders>
              <w:top w:val="nil"/>
              <w:left w:val="nil"/>
              <w:bottom w:val="nil"/>
              <w:right w:val="nil"/>
            </w:tcBorders>
            <w:shd w:val="clear" w:color="auto" w:fill="auto"/>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SERVICIOS PERSONALES</w:t>
            </w: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1100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REMUNERACIONES AL PERSONAL DE CARACTER PERMANENTE</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5,709,588,722.44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1200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REMUNERACIONES AL PERSONAL DE CARACTER TRANSITORIO</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220,100,748.20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1300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REMUNERACIONES ADICIONALES Y ESPECIALES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542,544,022.96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1400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SEGURIDAD SOCIAL</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636,750,354.60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1500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OTRAS PRESTACIONES SOCIALES Y ECONOMICAS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278,610,409.42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1700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PAGO DE ESTIMULOS A SERVIDORES PUBLICOS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30,576,314.16 </w:t>
            </w:r>
          </w:p>
        </w:tc>
      </w:tr>
      <w:tr w:rsidR="00B9386B" w:rsidRPr="00B9386B" w:rsidTr="004913DC">
        <w:trPr>
          <w:trHeight w:val="288"/>
        </w:trPr>
        <w:tc>
          <w:tcPr>
            <w:tcW w:w="2201" w:type="dxa"/>
            <w:gridSpan w:val="2"/>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TOTAL CAPITULO</w:t>
            </w:r>
          </w:p>
        </w:tc>
        <w:tc>
          <w:tcPr>
            <w:tcW w:w="389" w:type="dxa"/>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5268" w:type="dxa"/>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2022" w:type="dxa"/>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xml:space="preserve">                  7,418,170,571.78 </w:t>
            </w:r>
          </w:p>
        </w:tc>
      </w:tr>
      <w:tr w:rsidR="00B9386B" w:rsidRPr="00B9386B" w:rsidTr="004913DC">
        <w:trPr>
          <w:trHeight w:val="324"/>
        </w:trPr>
        <w:tc>
          <w:tcPr>
            <w:tcW w:w="390" w:type="dxa"/>
            <w:vMerge w:val="restart"/>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2000</w:t>
            </w:r>
          </w:p>
        </w:tc>
        <w:tc>
          <w:tcPr>
            <w:tcW w:w="1811" w:type="dxa"/>
            <w:vMerge w:val="restart"/>
            <w:tcBorders>
              <w:top w:val="nil"/>
              <w:left w:val="nil"/>
              <w:bottom w:val="nil"/>
              <w:right w:val="nil"/>
            </w:tcBorders>
            <w:shd w:val="clear" w:color="auto" w:fill="auto"/>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MATERIALES Y SUMINISTROS</w:t>
            </w: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2100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MTLS.ADMINISTRACION,EMISION DOCUMENTOS Y ARTICULOS OFICIALES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112,853,751.01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2200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ALIMENTOS Y UTENSILIOS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163,355,519.21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2300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MTLS.PRIMAS Y MATERIALES DE PRODUCCION Y COMERCIALIZACION</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20,000.00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2400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MATERIALES Y ARTICULOS DE CONSTRUCCION Y DE REPARACION</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3,889,187.44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2500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PRODUCTOS QUIMICOS, FARMACEUTICOS Y DE LABORATORIO</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4,256,910.98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2600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COMBUSTIBLES, LUBRICANTES Y ADITIVOS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67,347,580.44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2700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VESTUARIO,BLANCOS,PRENDAS DE PROTECCION Y ARTS.DEPORTIVOS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175,747,739.32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2800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MATERIALES Y SUMINISTROS PARA SEGURIDAD</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30,200.00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2900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HERRAMIENTAS, REFACCIONES Y ACCESORIOS MENORES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7,464,270.86 </w:t>
            </w:r>
          </w:p>
        </w:tc>
      </w:tr>
      <w:tr w:rsidR="00B9386B" w:rsidRPr="00B9386B" w:rsidTr="004913DC">
        <w:trPr>
          <w:trHeight w:val="288"/>
        </w:trPr>
        <w:tc>
          <w:tcPr>
            <w:tcW w:w="2201" w:type="dxa"/>
            <w:gridSpan w:val="2"/>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TOTAL CAPITULO</w:t>
            </w:r>
          </w:p>
        </w:tc>
        <w:tc>
          <w:tcPr>
            <w:tcW w:w="389" w:type="dxa"/>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5268" w:type="dxa"/>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2022" w:type="dxa"/>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xml:space="preserve">                      534,965,159.26 </w:t>
            </w:r>
          </w:p>
        </w:tc>
      </w:tr>
      <w:tr w:rsidR="00B9386B" w:rsidRPr="00B9386B" w:rsidTr="004913DC">
        <w:trPr>
          <w:trHeight w:val="288"/>
        </w:trPr>
        <w:tc>
          <w:tcPr>
            <w:tcW w:w="390" w:type="dxa"/>
            <w:vMerge w:val="restart"/>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3000</w:t>
            </w:r>
          </w:p>
        </w:tc>
        <w:tc>
          <w:tcPr>
            <w:tcW w:w="1811" w:type="dxa"/>
            <w:vMerge w:val="restart"/>
            <w:tcBorders>
              <w:top w:val="nil"/>
              <w:left w:val="nil"/>
              <w:bottom w:val="nil"/>
              <w:right w:val="nil"/>
            </w:tcBorders>
            <w:shd w:val="clear" w:color="auto" w:fill="auto"/>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SERVICIOS GENERALES</w:t>
            </w: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3100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SERVICIOS BASICOS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xml:space="preserve">                      154,787,978.23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3200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SERVICIOS DE ARRENDAMIENTO</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209,108,381.39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3300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SERV.PROFESIONALES,CIENTIFICOS,TECNICOS Y OTROS SERVICIOS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186,983,285.90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3400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SERVICIOS FINANCIEROS, BANCARIOS Y COMERCIALES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51,272,102.92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3500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SERV.DE INSTALACION,REPARACION,MANTENIMIENTO Y CONSERVACION</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126,453,716.32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3600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SERVICIOS DE COMUNICACION SOCIAL Y PUBLICIDAD</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83,048,510.85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3700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SERVICIOS DE TRASLADO Y VIATICOS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46,023,599.33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3800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SERVICIOS OFICIALES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14,690,850.88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3900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OTROS SERVICIOS GENERALES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21,488,933.21 </w:t>
            </w:r>
          </w:p>
        </w:tc>
      </w:tr>
      <w:tr w:rsidR="00B9386B" w:rsidRPr="00B9386B" w:rsidTr="004913DC">
        <w:trPr>
          <w:trHeight w:val="288"/>
        </w:trPr>
        <w:tc>
          <w:tcPr>
            <w:tcW w:w="2201" w:type="dxa"/>
            <w:gridSpan w:val="2"/>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TOTAL CAPITULO</w:t>
            </w:r>
          </w:p>
        </w:tc>
        <w:tc>
          <w:tcPr>
            <w:tcW w:w="389" w:type="dxa"/>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5268" w:type="dxa"/>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2022" w:type="dxa"/>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xml:space="preserve">                      893,857,359.03 </w:t>
            </w:r>
          </w:p>
        </w:tc>
      </w:tr>
      <w:tr w:rsidR="00B9386B" w:rsidRPr="00B9386B" w:rsidTr="004913DC">
        <w:trPr>
          <w:trHeight w:val="288"/>
        </w:trPr>
        <w:tc>
          <w:tcPr>
            <w:tcW w:w="390" w:type="dxa"/>
            <w:vMerge w:val="restart"/>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4000</w:t>
            </w:r>
          </w:p>
        </w:tc>
        <w:tc>
          <w:tcPr>
            <w:tcW w:w="1811" w:type="dxa"/>
            <w:vMerge w:val="restart"/>
            <w:tcBorders>
              <w:top w:val="nil"/>
              <w:left w:val="nil"/>
              <w:bottom w:val="nil"/>
              <w:right w:val="nil"/>
            </w:tcBorders>
            <w:shd w:val="clear" w:color="auto" w:fill="auto"/>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TRANSFERENCIAS, ASIGNACIONES, SUBSIDIOS Y OTRAS AYUDAS</w:t>
            </w: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4100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TRANSFERENCIAS INTERNAS Y ASIGNACIONES AL SECTOR PUBLICO</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26,090,840,777.90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4200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TRANSFERENCIAS AL RESTO DEL SECTOR PUBLICO</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187,770,000.00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4300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SUBSIDIOS Y SUBVENCIONES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199,791,030.65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4400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AYUDAS SOCIALES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742,124,218.46 </w:t>
            </w:r>
          </w:p>
        </w:tc>
      </w:tr>
      <w:tr w:rsidR="00B9386B" w:rsidRPr="00B9386B" w:rsidTr="004913DC">
        <w:trPr>
          <w:trHeight w:val="288"/>
        </w:trPr>
        <w:tc>
          <w:tcPr>
            <w:tcW w:w="2201" w:type="dxa"/>
            <w:gridSpan w:val="2"/>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TOTAL CAPITULO</w:t>
            </w:r>
          </w:p>
        </w:tc>
        <w:tc>
          <w:tcPr>
            <w:tcW w:w="389" w:type="dxa"/>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5268" w:type="dxa"/>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2022" w:type="dxa"/>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xml:space="preserve">                27,220,526,027.01 </w:t>
            </w:r>
          </w:p>
        </w:tc>
      </w:tr>
      <w:tr w:rsidR="00B9386B" w:rsidRPr="00B9386B" w:rsidTr="004913DC">
        <w:trPr>
          <w:trHeight w:val="288"/>
        </w:trPr>
        <w:tc>
          <w:tcPr>
            <w:tcW w:w="390" w:type="dxa"/>
            <w:vMerge w:val="restart"/>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5000</w:t>
            </w:r>
          </w:p>
        </w:tc>
        <w:tc>
          <w:tcPr>
            <w:tcW w:w="1811" w:type="dxa"/>
            <w:vMerge w:val="restart"/>
            <w:tcBorders>
              <w:top w:val="nil"/>
              <w:left w:val="nil"/>
              <w:bottom w:val="nil"/>
              <w:right w:val="nil"/>
            </w:tcBorders>
            <w:shd w:val="clear" w:color="auto" w:fill="auto"/>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BIENES MUEBLES, INMUEBLES E INTANGIBLES</w:t>
            </w: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5100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MOBILIARIO Y EQUIPO DE ADMINISTRACION</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108,868,219.64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5200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MOBILIARIO Y EQUIPO EDUCACIONAL Y RECREATIVO</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163,100.00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5400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VEHICULOS Y EQUIPO DE TRANSPORTE</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4,040,000.00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5500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EQUIPO DE DEFENSA Y SEGURIDAD</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33,000,000.00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5600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MAQUINARIA, OTROS EQUIPOS Y HERRAMIENTAS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281,500.00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5900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ACTIVOS INTANGIBLES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8,500,000.00 </w:t>
            </w:r>
          </w:p>
        </w:tc>
      </w:tr>
      <w:tr w:rsidR="00B9386B" w:rsidRPr="00B9386B" w:rsidTr="004913DC">
        <w:trPr>
          <w:trHeight w:val="288"/>
        </w:trPr>
        <w:tc>
          <w:tcPr>
            <w:tcW w:w="2201" w:type="dxa"/>
            <w:gridSpan w:val="2"/>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TOTAL CAPITULO</w:t>
            </w:r>
          </w:p>
        </w:tc>
        <w:tc>
          <w:tcPr>
            <w:tcW w:w="389" w:type="dxa"/>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5268" w:type="dxa"/>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2022" w:type="dxa"/>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xml:space="preserve">                      154,852,819.64 </w:t>
            </w:r>
          </w:p>
        </w:tc>
      </w:tr>
      <w:tr w:rsidR="00B9386B" w:rsidRPr="00B9386B" w:rsidTr="004913DC">
        <w:trPr>
          <w:trHeight w:val="288"/>
        </w:trPr>
        <w:tc>
          <w:tcPr>
            <w:tcW w:w="390" w:type="dxa"/>
            <w:vMerge w:val="restart"/>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6000</w:t>
            </w:r>
          </w:p>
        </w:tc>
        <w:tc>
          <w:tcPr>
            <w:tcW w:w="1811" w:type="dxa"/>
            <w:vMerge w:val="restart"/>
            <w:tcBorders>
              <w:top w:val="nil"/>
              <w:left w:val="nil"/>
              <w:bottom w:val="nil"/>
              <w:right w:val="nil"/>
            </w:tcBorders>
            <w:shd w:val="clear" w:color="auto" w:fill="auto"/>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INVERSIÓN PÚBLICA</w:t>
            </w: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6100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OBRA PUBLICA EN BIENES DE DOMINIO PUBLICO</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4,927,939,323.94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6200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OBRA PUBLICA EN BIENES PROPIOS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1,630,400,000.00 </w:t>
            </w:r>
          </w:p>
        </w:tc>
      </w:tr>
      <w:tr w:rsidR="00B9386B" w:rsidRPr="00B9386B" w:rsidTr="004913DC">
        <w:trPr>
          <w:trHeight w:val="288"/>
        </w:trPr>
        <w:tc>
          <w:tcPr>
            <w:tcW w:w="2201" w:type="dxa"/>
            <w:gridSpan w:val="2"/>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TOTAL CAPITULO</w:t>
            </w:r>
          </w:p>
        </w:tc>
        <w:tc>
          <w:tcPr>
            <w:tcW w:w="389" w:type="dxa"/>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5268" w:type="dxa"/>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2022" w:type="dxa"/>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xml:space="preserve">                  6,558,339,323.94 </w:t>
            </w:r>
          </w:p>
        </w:tc>
      </w:tr>
      <w:tr w:rsidR="00B9386B" w:rsidRPr="00B9386B" w:rsidTr="004913DC">
        <w:trPr>
          <w:trHeight w:val="408"/>
        </w:trPr>
        <w:tc>
          <w:tcPr>
            <w:tcW w:w="39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right"/>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7000</w:t>
            </w:r>
          </w:p>
        </w:tc>
        <w:tc>
          <w:tcPr>
            <w:tcW w:w="1811"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INVERSIONES FINANCIERAS Y OTRAS PROVISIONES</w:t>
            </w: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7900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PROVISIONES P/CONTINGENCIAS Y OTRAS EROGACIONES ESPECIALES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442,446,769.00 </w:t>
            </w:r>
          </w:p>
        </w:tc>
      </w:tr>
      <w:tr w:rsidR="00B9386B" w:rsidRPr="00B9386B" w:rsidTr="004913DC">
        <w:trPr>
          <w:trHeight w:val="288"/>
        </w:trPr>
        <w:tc>
          <w:tcPr>
            <w:tcW w:w="2201" w:type="dxa"/>
            <w:gridSpan w:val="2"/>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TOTAL CAPITULO</w:t>
            </w:r>
          </w:p>
        </w:tc>
        <w:tc>
          <w:tcPr>
            <w:tcW w:w="389" w:type="dxa"/>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5268" w:type="dxa"/>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2022" w:type="dxa"/>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xml:space="preserve">                      442,446,769.00 </w:t>
            </w:r>
          </w:p>
        </w:tc>
      </w:tr>
      <w:tr w:rsidR="00B9386B" w:rsidRPr="00B9386B" w:rsidTr="004913DC">
        <w:trPr>
          <w:trHeight w:val="288"/>
        </w:trPr>
        <w:tc>
          <w:tcPr>
            <w:tcW w:w="390" w:type="dxa"/>
            <w:vMerge w:val="restart"/>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8000</w:t>
            </w:r>
          </w:p>
        </w:tc>
        <w:tc>
          <w:tcPr>
            <w:tcW w:w="1811" w:type="dxa"/>
            <w:vMerge w:val="restart"/>
            <w:tcBorders>
              <w:top w:val="nil"/>
              <w:left w:val="nil"/>
              <w:bottom w:val="nil"/>
              <w:right w:val="nil"/>
            </w:tcBorders>
            <w:shd w:val="clear" w:color="auto" w:fill="auto"/>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PARTICIPACIONES Y APORTACIONES</w:t>
            </w: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8100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PARTICIPACIONES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xml:space="preserve">                  3,873,879,544.24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8300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APORTACIONES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1,951,427,510.00 </w:t>
            </w:r>
          </w:p>
        </w:tc>
      </w:tr>
      <w:tr w:rsidR="00B9386B" w:rsidRPr="00B9386B" w:rsidTr="004913DC">
        <w:trPr>
          <w:trHeight w:val="288"/>
        </w:trPr>
        <w:tc>
          <w:tcPr>
            <w:tcW w:w="2201" w:type="dxa"/>
            <w:gridSpan w:val="2"/>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TOTAL CAPITULO</w:t>
            </w:r>
          </w:p>
        </w:tc>
        <w:tc>
          <w:tcPr>
            <w:tcW w:w="389" w:type="dxa"/>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5268" w:type="dxa"/>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2022" w:type="dxa"/>
            <w:tcBorders>
              <w:top w:val="nil"/>
              <w:left w:val="nil"/>
              <w:bottom w:val="nil"/>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xml:space="preserve">                  5,825,307,054.24 </w:t>
            </w:r>
          </w:p>
        </w:tc>
      </w:tr>
      <w:tr w:rsidR="00B9386B" w:rsidRPr="00B9386B" w:rsidTr="004913DC">
        <w:trPr>
          <w:trHeight w:val="288"/>
        </w:trPr>
        <w:tc>
          <w:tcPr>
            <w:tcW w:w="390" w:type="dxa"/>
            <w:vMerge w:val="restart"/>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9000</w:t>
            </w:r>
          </w:p>
        </w:tc>
        <w:tc>
          <w:tcPr>
            <w:tcW w:w="1811" w:type="dxa"/>
            <w:vMerge w:val="restart"/>
            <w:tcBorders>
              <w:top w:val="nil"/>
              <w:left w:val="nil"/>
              <w:bottom w:val="nil"/>
              <w:right w:val="nil"/>
            </w:tcBorders>
            <w:shd w:val="clear" w:color="auto" w:fill="auto"/>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DEUDA PÚBLICA</w:t>
            </w: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9100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AMORTIZACION DE LA DEUDA PUBLICA</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xml:space="preserve">                  1,274,260,651.55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9200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INTERESES DE LA DEUDA PUBLICA</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890,192,319.00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9500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COSTOS POR COBERTURAS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219,172,573.99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9600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APOYOS FINANCIEROS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172,520,090.00 </w:t>
            </w:r>
          </w:p>
        </w:tc>
      </w:tr>
      <w:tr w:rsidR="00B9386B" w:rsidRPr="00B9386B" w:rsidTr="004913DC">
        <w:trPr>
          <w:trHeight w:val="288"/>
        </w:trPr>
        <w:tc>
          <w:tcPr>
            <w:tcW w:w="390"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1811" w:type="dxa"/>
            <w:vMerge/>
            <w:tcBorders>
              <w:top w:val="nil"/>
              <w:left w:val="nil"/>
              <w:bottom w:val="nil"/>
              <w:right w:val="nil"/>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p>
        </w:tc>
        <w:tc>
          <w:tcPr>
            <w:tcW w:w="38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9900</w:t>
            </w:r>
          </w:p>
        </w:tc>
        <w:tc>
          <w:tcPr>
            <w:tcW w:w="5268"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ADEUDOS DE EJERCICIOS FISCALES ANTERIORES(ADEFAS)</w:t>
            </w:r>
          </w:p>
        </w:tc>
        <w:tc>
          <w:tcPr>
            <w:tcW w:w="2022"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sz w:val="16"/>
                <w:szCs w:val="16"/>
                <w:lang w:eastAsia="es-MX"/>
              </w:rPr>
            </w:pPr>
            <w:r w:rsidRPr="00B9386B">
              <w:rPr>
                <w:rFonts w:ascii="Calibri" w:eastAsia="Times New Roman" w:hAnsi="Calibri" w:cs="Times New Roman"/>
                <w:color w:val="000000"/>
                <w:sz w:val="16"/>
                <w:szCs w:val="16"/>
                <w:lang w:eastAsia="es-MX"/>
              </w:rPr>
              <w:t xml:space="preserve">                  3,024,000,000.00 </w:t>
            </w:r>
          </w:p>
        </w:tc>
      </w:tr>
      <w:tr w:rsidR="00B9386B" w:rsidRPr="00B9386B" w:rsidTr="004913DC">
        <w:trPr>
          <w:trHeight w:val="300"/>
        </w:trPr>
        <w:tc>
          <w:tcPr>
            <w:tcW w:w="2201" w:type="dxa"/>
            <w:gridSpan w:val="2"/>
            <w:tcBorders>
              <w:top w:val="nil"/>
              <w:left w:val="nil"/>
              <w:bottom w:val="single" w:sz="8" w:space="0" w:color="auto"/>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TOTAL CAPITULO</w:t>
            </w:r>
          </w:p>
        </w:tc>
        <w:tc>
          <w:tcPr>
            <w:tcW w:w="389" w:type="dxa"/>
            <w:tcBorders>
              <w:top w:val="nil"/>
              <w:left w:val="nil"/>
              <w:bottom w:val="single" w:sz="8" w:space="0" w:color="auto"/>
              <w:right w:val="nil"/>
            </w:tcBorders>
            <w:shd w:val="clear" w:color="000000"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5268" w:type="dxa"/>
            <w:tcBorders>
              <w:top w:val="nil"/>
              <w:left w:val="nil"/>
              <w:bottom w:val="single" w:sz="8" w:space="0" w:color="auto"/>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w:t>
            </w:r>
          </w:p>
        </w:tc>
        <w:tc>
          <w:tcPr>
            <w:tcW w:w="2022" w:type="dxa"/>
            <w:tcBorders>
              <w:top w:val="nil"/>
              <w:left w:val="nil"/>
              <w:bottom w:val="single" w:sz="8" w:space="0" w:color="auto"/>
              <w:right w:val="nil"/>
            </w:tcBorders>
            <w:shd w:val="clear" w:color="000000" w:fill="D9D9D9"/>
            <w:noWrap/>
            <w:vAlign w:val="center"/>
            <w:hideMark/>
          </w:tcPr>
          <w:p w:rsidR="00B9386B" w:rsidRPr="00B9386B" w:rsidRDefault="00B9386B" w:rsidP="00B9386B">
            <w:pPr>
              <w:spacing w:after="200" w:line="276" w:lineRule="auto"/>
              <w:rPr>
                <w:rFonts w:ascii="Calibri" w:eastAsia="Times New Roman" w:hAnsi="Calibri" w:cs="Times New Roman"/>
                <w:b/>
                <w:bCs/>
                <w:color w:val="000000"/>
                <w:sz w:val="16"/>
                <w:szCs w:val="16"/>
                <w:lang w:eastAsia="es-MX"/>
              </w:rPr>
            </w:pPr>
            <w:r w:rsidRPr="00B9386B">
              <w:rPr>
                <w:rFonts w:ascii="Calibri" w:eastAsia="Times New Roman" w:hAnsi="Calibri" w:cs="Times New Roman"/>
                <w:b/>
                <w:bCs/>
                <w:color w:val="000000"/>
                <w:sz w:val="16"/>
                <w:szCs w:val="16"/>
                <w:lang w:eastAsia="es-MX"/>
              </w:rPr>
              <w:t xml:space="preserve">                  5,580,145,634.54 </w:t>
            </w:r>
          </w:p>
        </w:tc>
      </w:tr>
      <w:tr w:rsidR="00B9386B" w:rsidRPr="00B9386B" w:rsidTr="004913DC">
        <w:trPr>
          <w:trHeight w:val="396"/>
        </w:trPr>
        <w:tc>
          <w:tcPr>
            <w:tcW w:w="7858" w:type="dxa"/>
            <w:gridSpan w:val="4"/>
            <w:tcBorders>
              <w:top w:val="single" w:sz="8" w:space="0" w:color="auto"/>
              <w:left w:val="nil"/>
              <w:bottom w:val="nil"/>
              <w:right w:val="nil"/>
            </w:tcBorders>
            <w:shd w:val="clear" w:color="000000" w:fill="808080"/>
            <w:noWrap/>
            <w:vAlign w:val="center"/>
            <w:hideMark/>
          </w:tcPr>
          <w:p w:rsidR="00B9386B" w:rsidRPr="00B9386B" w:rsidRDefault="00B9386B" w:rsidP="00B9386B">
            <w:pPr>
              <w:spacing w:after="200" w:line="276" w:lineRule="auto"/>
              <w:jc w:val="right"/>
              <w:rPr>
                <w:rFonts w:ascii="Calibri" w:eastAsia="Times New Roman" w:hAnsi="Calibri" w:cs="Times New Roman"/>
                <w:b/>
                <w:bCs/>
                <w:color w:val="FFFFFF"/>
                <w:sz w:val="20"/>
                <w:szCs w:val="20"/>
                <w:lang w:eastAsia="es-MX"/>
              </w:rPr>
            </w:pPr>
            <w:r w:rsidRPr="00B9386B">
              <w:rPr>
                <w:rFonts w:ascii="Calibri" w:eastAsia="Times New Roman" w:hAnsi="Calibri" w:cs="Times New Roman"/>
                <w:b/>
                <w:bCs/>
                <w:color w:val="FFFFFF"/>
                <w:sz w:val="20"/>
                <w:szCs w:val="20"/>
                <w:lang w:eastAsia="es-MX"/>
              </w:rPr>
              <w:t>TOTAL</w:t>
            </w:r>
          </w:p>
        </w:tc>
        <w:tc>
          <w:tcPr>
            <w:tcW w:w="2022" w:type="dxa"/>
            <w:tcBorders>
              <w:top w:val="nil"/>
              <w:left w:val="nil"/>
              <w:bottom w:val="nil"/>
              <w:right w:val="nil"/>
            </w:tcBorders>
            <w:shd w:val="clear" w:color="000000" w:fill="808080"/>
            <w:noWrap/>
            <w:vAlign w:val="center"/>
            <w:hideMark/>
          </w:tcPr>
          <w:p w:rsidR="00B9386B" w:rsidRPr="00B9386B" w:rsidRDefault="00B9386B" w:rsidP="00B9386B">
            <w:pPr>
              <w:spacing w:after="200" w:line="276" w:lineRule="auto"/>
              <w:rPr>
                <w:rFonts w:ascii="Calibri" w:eastAsia="Times New Roman" w:hAnsi="Calibri" w:cs="Times New Roman"/>
                <w:b/>
                <w:bCs/>
                <w:color w:val="FFFFFF"/>
                <w:sz w:val="20"/>
                <w:szCs w:val="20"/>
                <w:lang w:eastAsia="es-MX"/>
              </w:rPr>
            </w:pPr>
            <w:r w:rsidRPr="00B9386B">
              <w:rPr>
                <w:rFonts w:ascii="Calibri" w:eastAsia="Times New Roman" w:hAnsi="Calibri" w:cs="Times New Roman"/>
                <w:b/>
                <w:bCs/>
                <w:color w:val="FFFFFF"/>
                <w:sz w:val="20"/>
                <w:szCs w:val="20"/>
                <w:lang w:eastAsia="es-MX"/>
              </w:rPr>
              <w:t xml:space="preserve">   54,628,610,718.44 </w:t>
            </w:r>
          </w:p>
        </w:tc>
      </w:tr>
    </w:tbl>
    <w:p w:rsidR="00B9386B" w:rsidRPr="00B9386B" w:rsidRDefault="00B9386B" w:rsidP="00B9386B">
      <w:pPr>
        <w:keepLines/>
        <w:widowControl w:val="0"/>
        <w:autoSpaceDE w:val="0"/>
        <w:autoSpaceDN w:val="0"/>
        <w:adjustRightInd w:val="0"/>
        <w:spacing w:after="200" w:line="288" w:lineRule="auto"/>
        <w:rPr>
          <w:rFonts w:ascii="Tahoma" w:eastAsia="Times New Roman" w:hAnsi="Tahoma" w:cs="Tahoma"/>
          <w:lang w:eastAsia="es-MX"/>
        </w:rPr>
      </w:pPr>
    </w:p>
    <w:p w:rsidR="00B9386B" w:rsidRPr="00B9386B" w:rsidRDefault="00B9386B" w:rsidP="00B9386B">
      <w:pPr>
        <w:keepLines/>
        <w:widowControl w:val="0"/>
        <w:autoSpaceDE w:val="0"/>
        <w:autoSpaceDN w:val="0"/>
        <w:adjustRightInd w:val="0"/>
        <w:spacing w:after="200" w:line="288" w:lineRule="auto"/>
        <w:jc w:val="center"/>
        <w:rPr>
          <w:rFonts w:ascii="Tahoma" w:eastAsia="Times New Roman" w:hAnsi="Tahoma" w:cs="Tahoma"/>
          <w:b/>
          <w:spacing w:val="-1"/>
          <w:szCs w:val="16"/>
          <w:lang w:eastAsia="es-MX"/>
        </w:rPr>
      </w:pPr>
    </w:p>
    <w:p w:rsidR="00B9386B" w:rsidRPr="004B4428" w:rsidRDefault="00B9386B" w:rsidP="00B9386B">
      <w:pPr>
        <w:keepLines/>
        <w:widowControl w:val="0"/>
        <w:autoSpaceDE w:val="0"/>
        <w:autoSpaceDN w:val="0"/>
        <w:adjustRightInd w:val="0"/>
        <w:spacing w:after="200" w:line="288" w:lineRule="auto"/>
        <w:ind w:right="8" w:firstLine="708"/>
        <w:rPr>
          <w:rFonts w:ascii="Tahoma" w:eastAsia="Times New Roman" w:hAnsi="Tahoma" w:cs="Tahoma"/>
          <w:b/>
          <w:sz w:val="24"/>
          <w:szCs w:val="16"/>
          <w:lang w:eastAsia="es-MX"/>
        </w:rPr>
      </w:pPr>
      <w:r w:rsidRPr="004B4428">
        <w:rPr>
          <w:rFonts w:ascii="Tahoma" w:eastAsia="Times New Roman" w:hAnsi="Tahoma" w:cs="Tahoma"/>
          <w:b/>
          <w:spacing w:val="-1"/>
          <w:sz w:val="24"/>
          <w:szCs w:val="16"/>
          <w:lang w:eastAsia="es-MX"/>
        </w:rPr>
        <w:t>II.- C</w:t>
      </w:r>
      <w:r w:rsidRPr="004B4428">
        <w:rPr>
          <w:rFonts w:ascii="Tahoma" w:eastAsia="Times New Roman" w:hAnsi="Tahoma" w:cs="Tahoma"/>
          <w:b/>
          <w:sz w:val="24"/>
          <w:szCs w:val="16"/>
          <w:lang w:eastAsia="es-MX"/>
        </w:rPr>
        <w:t>la</w:t>
      </w:r>
      <w:r w:rsidRPr="004B4428">
        <w:rPr>
          <w:rFonts w:ascii="Tahoma" w:eastAsia="Times New Roman" w:hAnsi="Tahoma" w:cs="Tahoma"/>
          <w:b/>
          <w:spacing w:val="1"/>
          <w:sz w:val="24"/>
          <w:szCs w:val="16"/>
          <w:lang w:eastAsia="es-MX"/>
        </w:rPr>
        <w:t>s</w:t>
      </w:r>
      <w:r w:rsidRPr="004B4428">
        <w:rPr>
          <w:rFonts w:ascii="Tahoma" w:eastAsia="Times New Roman" w:hAnsi="Tahoma" w:cs="Tahoma"/>
          <w:b/>
          <w:sz w:val="24"/>
          <w:szCs w:val="16"/>
          <w:lang w:eastAsia="es-MX"/>
        </w:rPr>
        <w:t>i</w:t>
      </w:r>
      <w:r w:rsidRPr="004B4428">
        <w:rPr>
          <w:rFonts w:ascii="Tahoma" w:eastAsia="Times New Roman" w:hAnsi="Tahoma" w:cs="Tahoma"/>
          <w:b/>
          <w:spacing w:val="1"/>
          <w:sz w:val="24"/>
          <w:szCs w:val="16"/>
          <w:lang w:eastAsia="es-MX"/>
        </w:rPr>
        <w:t>f</w:t>
      </w:r>
      <w:r w:rsidRPr="004B4428">
        <w:rPr>
          <w:rFonts w:ascii="Tahoma" w:eastAsia="Times New Roman" w:hAnsi="Tahoma" w:cs="Tahoma"/>
          <w:b/>
          <w:spacing w:val="-2"/>
          <w:sz w:val="24"/>
          <w:szCs w:val="16"/>
          <w:lang w:eastAsia="es-MX"/>
        </w:rPr>
        <w:t>i</w:t>
      </w:r>
      <w:r w:rsidRPr="004B4428">
        <w:rPr>
          <w:rFonts w:ascii="Tahoma" w:eastAsia="Times New Roman" w:hAnsi="Tahoma" w:cs="Tahoma"/>
          <w:b/>
          <w:spacing w:val="1"/>
          <w:sz w:val="24"/>
          <w:szCs w:val="16"/>
          <w:lang w:eastAsia="es-MX"/>
        </w:rPr>
        <w:t>c</w:t>
      </w:r>
      <w:r w:rsidRPr="004B4428">
        <w:rPr>
          <w:rFonts w:ascii="Tahoma" w:eastAsia="Times New Roman" w:hAnsi="Tahoma" w:cs="Tahoma"/>
          <w:b/>
          <w:spacing w:val="-1"/>
          <w:sz w:val="24"/>
          <w:szCs w:val="16"/>
          <w:lang w:eastAsia="es-MX"/>
        </w:rPr>
        <w:t>ación Administrativa</w:t>
      </w:r>
    </w:p>
    <w:tbl>
      <w:tblPr>
        <w:tblW w:w="0" w:type="auto"/>
        <w:jc w:val="center"/>
        <w:tblLayout w:type="fixed"/>
        <w:tblCellMar>
          <w:left w:w="0" w:type="dxa"/>
          <w:right w:w="0" w:type="dxa"/>
        </w:tblCellMar>
        <w:tblLook w:val="0000" w:firstRow="0" w:lastRow="0" w:firstColumn="0" w:lastColumn="0" w:noHBand="0" w:noVBand="0"/>
      </w:tblPr>
      <w:tblGrid>
        <w:gridCol w:w="6233"/>
        <w:gridCol w:w="2286"/>
      </w:tblGrid>
      <w:tr w:rsidR="00B9386B" w:rsidRPr="00B9386B" w:rsidTr="00B9386B">
        <w:trPr>
          <w:cantSplit/>
          <w:trHeight w:val="397"/>
          <w:jc w:val="center"/>
        </w:trPr>
        <w:tc>
          <w:tcPr>
            <w:tcW w:w="6233" w:type="dxa"/>
            <w:tcBorders>
              <w:top w:val="single" w:sz="6" w:space="0" w:color="000000"/>
              <w:left w:val="single" w:sz="6" w:space="0" w:color="000000"/>
              <w:bottom w:val="single" w:sz="6" w:space="0" w:color="000000"/>
              <w:right w:val="single" w:sz="6" w:space="0" w:color="000000"/>
            </w:tcBorders>
            <w:shd w:val="clear" w:color="auto" w:fill="EAF1DD"/>
            <w:vAlign w:val="center"/>
          </w:tcPr>
          <w:p w:rsidR="00B9386B" w:rsidRPr="00B9386B" w:rsidRDefault="00B9386B" w:rsidP="00B9386B">
            <w:pPr>
              <w:keepLines/>
              <w:widowControl w:val="0"/>
              <w:autoSpaceDE w:val="0"/>
              <w:autoSpaceDN w:val="0"/>
              <w:adjustRightInd w:val="0"/>
              <w:spacing w:after="200" w:line="288" w:lineRule="auto"/>
              <w:jc w:val="center"/>
              <w:rPr>
                <w:rFonts w:ascii="Tahoma" w:eastAsia="Times New Roman" w:hAnsi="Tahoma" w:cs="Tahoma"/>
                <w:b/>
                <w:sz w:val="18"/>
                <w:lang w:eastAsia="es-MX"/>
              </w:rPr>
            </w:pPr>
            <w:r w:rsidRPr="00B9386B">
              <w:rPr>
                <w:rFonts w:ascii="Tahoma" w:eastAsia="Times New Roman" w:hAnsi="Tahoma" w:cs="Tahoma"/>
                <w:b/>
                <w:spacing w:val="-1"/>
                <w:sz w:val="18"/>
                <w:lang w:eastAsia="es-MX"/>
              </w:rPr>
              <w:t>Total</w:t>
            </w:r>
          </w:p>
        </w:tc>
        <w:tc>
          <w:tcPr>
            <w:tcW w:w="2286" w:type="dxa"/>
            <w:tcBorders>
              <w:top w:val="single" w:sz="6" w:space="0" w:color="000000"/>
              <w:left w:val="single" w:sz="6" w:space="0" w:color="000000"/>
              <w:bottom w:val="single" w:sz="6" w:space="0" w:color="000000"/>
              <w:right w:val="single" w:sz="6" w:space="0" w:color="000000"/>
            </w:tcBorders>
            <w:shd w:val="clear" w:color="auto" w:fill="EAF1DD"/>
            <w:vAlign w:val="center"/>
          </w:tcPr>
          <w:p w:rsidR="00B9386B" w:rsidRPr="00B9386B" w:rsidRDefault="00B9386B" w:rsidP="00B9386B">
            <w:pPr>
              <w:keepLines/>
              <w:widowControl w:val="0"/>
              <w:autoSpaceDE w:val="0"/>
              <w:autoSpaceDN w:val="0"/>
              <w:adjustRightInd w:val="0"/>
              <w:spacing w:after="200" w:line="288" w:lineRule="auto"/>
              <w:jc w:val="center"/>
              <w:rPr>
                <w:rFonts w:ascii="Tahoma" w:eastAsia="Times New Roman" w:hAnsi="Tahoma" w:cs="Tahoma"/>
                <w:b/>
                <w:sz w:val="18"/>
                <w:lang w:eastAsia="es-MX"/>
              </w:rPr>
            </w:pPr>
            <w:r w:rsidRPr="00B9386B">
              <w:rPr>
                <w:rFonts w:ascii="Tahoma" w:eastAsia="Times New Roman" w:hAnsi="Tahoma" w:cs="Tahoma"/>
                <w:b/>
                <w:spacing w:val="-1"/>
                <w:sz w:val="18"/>
                <w:lang w:eastAsia="es-MX"/>
              </w:rPr>
              <w:t>I</w:t>
            </w:r>
            <w:r w:rsidRPr="00B9386B">
              <w:rPr>
                <w:rFonts w:ascii="Tahoma" w:eastAsia="Times New Roman" w:hAnsi="Tahoma" w:cs="Tahoma"/>
                <w:b/>
                <w:spacing w:val="3"/>
                <w:sz w:val="18"/>
                <w:lang w:eastAsia="es-MX"/>
              </w:rPr>
              <w:t>m</w:t>
            </w:r>
            <w:r w:rsidRPr="00B9386B">
              <w:rPr>
                <w:rFonts w:ascii="Tahoma" w:eastAsia="Times New Roman" w:hAnsi="Tahoma" w:cs="Tahoma"/>
                <w:b/>
                <w:spacing w:val="-1"/>
                <w:sz w:val="18"/>
                <w:lang w:eastAsia="es-MX"/>
              </w:rPr>
              <w:t>por</w:t>
            </w:r>
            <w:r w:rsidRPr="00B9386B">
              <w:rPr>
                <w:rFonts w:ascii="Tahoma" w:eastAsia="Times New Roman" w:hAnsi="Tahoma" w:cs="Tahoma"/>
                <w:b/>
                <w:spacing w:val="1"/>
                <w:sz w:val="18"/>
                <w:lang w:eastAsia="es-MX"/>
              </w:rPr>
              <w:t>t</w:t>
            </w:r>
            <w:r w:rsidRPr="00B9386B">
              <w:rPr>
                <w:rFonts w:ascii="Tahoma" w:eastAsia="Times New Roman" w:hAnsi="Tahoma" w:cs="Tahoma"/>
                <w:b/>
                <w:sz w:val="18"/>
                <w:lang w:eastAsia="es-MX"/>
              </w:rPr>
              <w:t>e</w:t>
            </w:r>
          </w:p>
        </w:tc>
      </w:tr>
      <w:tr w:rsidR="00B9386B" w:rsidRPr="00B9386B" w:rsidTr="004913DC">
        <w:trPr>
          <w:trHeight w:val="397"/>
          <w:jc w:val="center"/>
        </w:trPr>
        <w:tc>
          <w:tcPr>
            <w:tcW w:w="6233" w:type="dxa"/>
            <w:tcBorders>
              <w:top w:val="single" w:sz="6" w:space="0" w:color="000000"/>
              <w:left w:val="single" w:sz="6" w:space="0" w:color="000000"/>
              <w:bottom w:val="single" w:sz="6" w:space="0" w:color="000000"/>
              <w:right w:val="single" w:sz="6" w:space="0" w:color="000000"/>
            </w:tcBorders>
          </w:tcPr>
          <w:p w:rsidR="00B9386B" w:rsidRPr="00B9386B" w:rsidRDefault="00B9386B" w:rsidP="00B9386B">
            <w:pPr>
              <w:keepLines/>
              <w:widowControl w:val="0"/>
              <w:autoSpaceDE w:val="0"/>
              <w:autoSpaceDN w:val="0"/>
              <w:adjustRightInd w:val="0"/>
              <w:spacing w:after="200" w:line="288" w:lineRule="auto"/>
              <w:ind w:left="61"/>
              <w:rPr>
                <w:rFonts w:ascii="Tahoma" w:eastAsia="Times New Roman" w:hAnsi="Tahoma" w:cs="Tahoma"/>
                <w:sz w:val="18"/>
                <w:lang w:eastAsia="es-MX"/>
              </w:rPr>
            </w:pPr>
            <w:r w:rsidRPr="00B9386B">
              <w:rPr>
                <w:rFonts w:ascii="Tahoma" w:eastAsia="Times New Roman" w:hAnsi="Tahoma" w:cs="Tahoma"/>
                <w:spacing w:val="1"/>
                <w:sz w:val="18"/>
                <w:lang w:eastAsia="es-MX"/>
              </w:rPr>
              <w:t>P</w:t>
            </w:r>
            <w:r w:rsidRPr="00B9386B">
              <w:rPr>
                <w:rFonts w:ascii="Tahoma" w:eastAsia="Times New Roman" w:hAnsi="Tahoma" w:cs="Tahoma"/>
                <w:spacing w:val="-1"/>
                <w:sz w:val="18"/>
                <w:lang w:eastAsia="es-MX"/>
              </w:rPr>
              <w:t>ode</w:t>
            </w:r>
            <w:r w:rsidRPr="00B9386B">
              <w:rPr>
                <w:rFonts w:ascii="Tahoma" w:eastAsia="Times New Roman" w:hAnsi="Tahoma" w:cs="Tahoma"/>
                <w:sz w:val="18"/>
                <w:lang w:eastAsia="es-MX"/>
              </w:rPr>
              <w:t xml:space="preserve">r </w:t>
            </w:r>
            <w:r w:rsidRPr="00B9386B">
              <w:rPr>
                <w:rFonts w:ascii="Tahoma" w:eastAsia="Times New Roman" w:hAnsi="Tahoma" w:cs="Tahoma"/>
                <w:spacing w:val="1"/>
                <w:sz w:val="18"/>
                <w:lang w:eastAsia="es-MX"/>
              </w:rPr>
              <w:t>E</w:t>
            </w:r>
            <w:r w:rsidRPr="00B9386B">
              <w:rPr>
                <w:rFonts w:ascii="Tahoma" w:eastAsia="Times New Roman" w:hAnsi="Tahoma" w:cs="Tahoma"/>
                <w:sz w:val="18"/>
                <w:lang w:eastAsia="es-MX"/>
              </w:rPr>
              <w:t>j</w:t>
            </w:r>
            <w:r w:rsidRPr="00B9386B">
              <w:rPr>
                <w:rFonts w:ascii="Tahoma" w:eastAsia="Times New Roman" w:hAnsi="Tahoma" w:cs="Tahoma"/>
                <w:spacing w:val="-3"/>
                <w:sz w:val="18"/>
                <w:lang w:eastAsia="es-MX"/>
              </w:rPr>
              <w:t>e</w:t>
            </w:r>
            <w:r w:rsidRPr="00B9386B">
              <w:rPr>
                <w:rFonts w:ascii="Tahoma" w:eastAsia="Times New Roman" w:hAnsi="Tahoma" w:cs="Tahoma"/>
                <w:spacing w:val="1"/>
                <w:sz w:val="18"/>
                <w:lang w:eastAsia="es-MX"/>
              </w:rPr>
              <w:t>c</w:t>
            </w:r>
            <w:r w:rsidRPr="00B9386B">
              <w:rPr>
                <w:rFonts w:ascii="Tahoma" w:eastAsia="Times New Roman" w:hAnsi="Tahoma" w:cs="Tahoma"/>
                <w:spacing w:val="-1"/>
                <w:sz w:val="18"/>
                <w:lang w:eastAsia="es-MX"/>
              </w:rPr>
              <w:t>u</w:t>
            </w:r>
            <w:r w:rsidRPr="00B9386B">
              <w:rPr>
                <w:rFonts w:ascii="Tahoma" w:eastAsia="Times New Roman" w:hAnsi="Tahoma" w:cs="Tahoma"/>
                <w:spacing w:val="1"/>
                <w:sz w:val="18"/>
                <w:lang w:eastAsia="es-MX"/>
              </w:rPr>
              <w:t>t</w:t>
            </w:r>
            <w:r w:rsidRPr="00B9386B">
              <w:rPr>
                <w:rFonts w:ascii="Tahoma" w:eastAsia="Times New Roman" w:hAnsi="Tahoma" w:cs="Tahoma"/>
                <w:sz w:val="18"/>
                <w:lang w:eastAsia="es-MX"/>
              </w:rPr>
              <w:t>i</w:t>
            </w:r>
            <w:r w:rsidRPr="00B9386B">
              <w:rPr>
                <w:rFonts w:ascii="Tahoma" w:eastAsia="Times New Roman" w:hAnsi="Tahoma" w:cs="Tahoma"/>
                <w:spacing w:val="-1"/>
                <w:sz w:val="18"/>
                <w:lang w:eastAsia="es-MX"/>
              </w:rPr>
              <w:t>v</w:t>
            </w:r>
            <w:r w:rsidRPr="00B9386B">
              <w:rPr>
                <w:rFonts w:ascii="Tahoma" w:eastAsia="Times New Roman" w:hAnsi="Tahoma" w:cs="Tahoma"/>
                <w:sz w:val="18"/>
                <w:lang w:eastAsia="es-MX"/>
              </w:rPr>
              <w:t>o</w:t>
            </w:r>
          </w:p>
        </w:tc>
        <w:tc>
          <w:tcPr>
            <w:tcW w:w="2286" w:type="dxa"/>
            <w:tcBorders>
              <w:top w:val="single" w:sz="6" w:space="0" w:color="000000"/>
              <w:left w:val="single" w:sz="6" w:space="0" w:color="000000"/>
              <w:bottom w:val="single" w:sz="6" w:space="0" w:color="000000"/>
              <w:right w:val="single" w:sz="6" w:space="0" w:color="000000"/>
            </w:tcBorders>
            <w:vAlign w:val="center"/>
          </w:tcPr>
          <w:p w:rsidR="00B9386B" w:rsidRPr="00B9386B" w:rsidRDefault="00B9386B" w:rsidP="00B9386B">
            <w:pPr>
              <w:keepLines/>
              <w:widowControl w:val="0"/>
              <w:tabs>
                <w:tab w:val="decimal" w:pos="1633"/>
              </w:tabs>
              <w:autoSpaceDE w:val="0"/>
              <w:autoSpaceDN w:val="0"/>
              <w:adjustRightInd w:val="0"/>
              <w:spacing w:after="200" w:line="288" w:lineRule="auto"/>
              <w:jc w:val="right"/>
              <w:rPr>
                <w:rFonts w:ascii="Tahoma" w:eastAsia="Times New Roman" w:hAnsi="Tahoma" w:cs="Tahoma"/>
                <w:sz w:val="18"/>
                <w:lang w:eastAsia="es-MX"/>
              </w:rPr>
            </w:pPr>
            <w:r w:rsidRPr="00B9386B">
              <w:rPr>
                <w:rFonts w:ascii="Tahoma" w:eastAsia="Times New Roman" w:hAnsi="Tahoma" w:cs="Tahoma"/>
                <w:sz w:val="18"/>
                <w:lang w:eastAsia="es-MX"/>
              </w:rPr>
              <w:t>$ 27,948,943,339.63</w:t>
            </w:r>
          </w:p>
        </w:tc>
      </w:tr>
      <w:tr w:rsidR="00B9386B" w:rsidRPr="00B9386B" w:rsidTr="004913DC">
        <w:trPr>
          <w:trHeight w:val="397"/>
          <w:jc w:val="center"/>
        </w:trPr>
        <w:tc>
          <w:tcPr>
            <w:tcW w:w="6233" w:type="dxa"/>
            <w:tcBorders>
              <w:top w:val="single" w:sz="6" w:space="0" w:color="000000"/>
              <w:left w:val="single" w:sz="6" w:space="0" w:color="000000"/>
              <w:bottom w:val="single" w:sz="6" w:space="0" w:color="000000"/>
              <w:right w:val="single" w:sz="6" w:space="0" w:color="000000"/>
            </w:tcBorders>
          </w:tcPr>
          <w:p w:rsidR="00B9386B" w:rsidRPr="00B9386B" w:rsidRDefault="00B9386B" w:rsidP="00B9386B">
            <w:pPr>
              <w:keepLines/>
              <w:widowControl w:val="0"/>
              <w:autoSpaceDE w:val="0"/>
              <w:autoSpaceDN w:val="0"/>
              <w:adjustRightInd w:val="0"/>
              <w:spacing w:after="200" w:line="288" w:lineRule="auto"/>
              <w:ind w:left="61"/>
              <w:rPr>
                <w:rFonts w:ascii="Tahoma" w:eastAsia="Times New Roman" w:hAnsi="Tahoma" w:cs="Tahoma"/>
                <w:sz w:val="18"/>
                <w:lang w:eastAsia="es-MX"/>
              </w:rPr>
            </w:pPr>
            <w:r w:rsidRPr="00B9386B">
              <w:rPr>
                <w:rFonts w:ascii="Tahoma" w:eastAsia="Times New Roman" w:hAnsi="Tahoma" w:cs="Tahoma"/>
                <w:spacing w:val="1"/>
                <w:sz w:val="18"/>
                <w:lang w:eastAsia="es-MX"/>
              </w:rPr>
              <w:t>P</w:t>
            </w:r>
            <w:r w:rsidRPr="00B9386B">
              <w:rPr>
                <w:rFonts w:ascii="Tahoma" w:eastAsia="Times New Roman" w:hAnsi="Tahoma" w:cs="Tahoma"/>
                <w:spacing w:val="-1"/>
                <w:sz w:val="18"/>
                <w:lang w:eastAsia="es-MX"/>
              </w:rPr>
              <w:t>ode</w:t>
            </w:r>
            <w:r w:rsidRPr="00B9386B">
              <w:rPr>
                <w:rFonts w:ascii="Tahoma" w:eastAsia="Times New Roman" w:hAnsi="Tahoma" w:cs="Tahoma"/>
                <w:sz w:val="18"/>
                <w:lang w:eastAsia="es-MX"/>
              </w:rPr>
              <w:t xml:space="preserve">r </w:t>
            </w:r>
            <w:r w:rsidRPr="00B9386B">
              <w:rPr>
                <w:rFonts w:ascii="Tahoma" w:eastAsia="Times New Roman" w:hAnsi="Tahoma" w:cs="Tahoma"/>
                <w:spacing w:val="-1"/>
                <w:sz w:val="18"/>
                <w:lang w:eastAsia="es-MX"/>
              </w:rPr>
              <w:t>Leg</w:t>
            </w:r>
            <w:r w:rsidRPr="00B9386B">
              <w:rPr>
                <w:rFonts w:ascii="Tahoma" w:eastAsia="Times New Roman" w:hAnsi="Tahoma" w:cs="Tahoma"/>
                <w:sz w:val="18"/>
                <w:lang w:eastAsia="es-MX"/>
              </w:rPr>
              <w:t>i</w:t>
            </w:r>
            <w:r w:rsidRPr="00B9386B">
              <w:rPr>
                <w:rFonts w:ascii="Tahoma" w:eastAsia="Times New Roman" w:hAnsi="Tahoma" w:cs="Tahoma"/>
                <w:spacing w:val="1"/>
                <w:sz w:val="18"/>
                <w:lang w:eastAsia="es-MX"/>
              </w:rPr>
              <w:t>s</w:t>
            </w:r>
            <w:r w:rsidRPr="00B9386B">
              <w:rPr>
                <w:rFonts w:ascii="Tahoma" w:eastAsia="Times New Roman" w:hAnsi="Tahoma" w:cs="Tahoma"/>
                <w:sz w:val="18"/>
                <w:lang w:eastAsia="es-MX"/>
              </w:rPr>
              <w:t>l</w:t>
            </w:r>
            <w:r w:rsidRPr="00B9386B">
              <w:rPr>
                <w:rFonts w:ascii="Tahoma" w:eastAsia="Times New Roman" w:hAnsi="Tahoma" w:cs="Tahoma"/>
                <w:spacing w:val="-3"/>
                <w:sz w:val="18"/>
                <w:lang w:eastAsia="es-MX"/>
              </w:rPr>
              <w:t>a</w:t>
            </w:r>
            <w:r w:rsidRPr="00B9386B">
              <w:rPr>
                <w:rFonts w:ascii="Tahoma" w:eastAsia="Times New Roman" w:hAnsi="Tahoma" w:cs="Tahoma"/>
                <w:spacing w:val="1"/>
                <w:sz w:val="18"/>
                <w:lang w:eastAsia="es-MX"/>
              </w:rPr>
              <w:t>t</w:t>
            </w:r>
            <w:r w:rsidRPr="00B9386B">
              <w:rPr>
                <w:rFonts w:ascii="Tahoma" w:eastAsia="Times New Roman" w:hAnsi="Tahoma" w:cs="Tahoma"/>
                <w:sz w:val="18"/>
                <w:lang w:eastAsia="es-MX"/>
              </w:rPr>
              <w:t>i</w:t>
            </w:r>
            <w:r w:rsidRPr="00B9386B">
              <w:rPr>
                <w:rFonts w:ascii="Tahoma" w:eastAsia="Times New Roman" w:hAnsi="Tahoma" w:cs="Tahoma"/>
                <w:spacing w:val="-1"/>
                <w:sz w:val="18"/>
                <w:lang w:eastAsia="es-MX"/>
              </w:rPr>
              <w:t>v</w:t>
            </w:r>
            <w:r w:rsidRPr="00B9386B">
              <w:rPr>
                <w:rFonts w:ascii="Tahoma" w:eastAsia="Times New Roman" w:hAnsi="Tahoma" w:cs="Tahoma"/>
                <w:sz w:val="18"/>
                <w:lang w:eastAsia="es-MX"/>
              </w:rPr>
              <w:t>o</w:t>
            </w:r>
          </w:p>
        </w:tc>
        <w:tc>
          <w:tcPr>
            <w:tcW w:w="2286" w:type="dxa"/>
            <w:tcBorders>
              <w:top w:val="single" w:sz="6" w:space="0" w:color="000000"/>
              <w:left w:val="single" w:sz="6" w:space="0" w:color="000000"/>
              <w:bottom w:val="single" w:sz="6" w:space="0" w:color="000000"/>
              <w:right w:val="single" w:sz="6" w:space="0" w:color="000000"/>
            </w:tcBorders>
            <w:vAlign w:val="center"/>
          </w:tcPr>
          <w:p w:rsidR="00B9386B" w:rsidRPr="00B9386B" w:rsidRDefault="00B9386B" w:rsidP="00B9386B">
            <w:pPr>
              <w:keepLines/>
              <w:widowControl w:val="0"/>
              <w:tabs>
                <w:tab w:val="decimal" w:pos="1633"/>
              </w:tabs>
              <w:autoSpaceDE w:val="0"/>
              <w:autoSpaceDN w:val="0"/>
              <w:adjustRightInd w:val="0"/>
              <w:spacing w:after="200" w:line="288" w:lineRule="auto"/>
              <w:jc w:val="right"/>
              <w:rPr>
                <w:rFonts w:ascii="Tahoma" w:eastAsia="Times New Roman" w:hAnsi="Tahoma" w:cs="Tahoma"/>
                <w:sz w:val="18"/>
                <w:lang w:eastAsia="es-MX"/>
              </w:rPr>
            </w:pPr>
            <w:r w:rsidRPr="00B9386B">
              <w:rPr>
                <w:rFonts w:ascii="Tahoma" w:eastAsia="Times New Roman" w:hAnsi="Tahoma" w:cs="Tahoma"/>
                <w:sz w:val="18"/>
                <w:lang w:eastAsia="es-MX"/>
              </w:rPr>
              <w:t>$ 772,482,657.00</w:t>
            </w:r>
          </w:p>
        </w:tc>
      </w:tr>
      <w:tr w:rsidR="00B9386B" w:rsidRPr="00B9386B" w:rsidTr="004913DC">
        <w:trPr>
          <w:trHeight w:val="397"/>
          <w:jc w:val="center"/>
        </w:trPr>
        <w:tc>
          <w:tcPr>
            <w:tcW w:w="6233" w:type="dxa"/>
            <w:tcBorders>
              <w:top w:val="single" w:sz="6" w:space="0" w:color="000000"/>
              <w:left w:val="single" w:sz="6" w:space="0" w:color="000000"/>
              <w:bottom w:val="single" w:sz="6" w:space="0" w:color="000000"/>
              <w:right w:val="single" w:sz="6" w:space="0" w:color="000000"/>
            </w:tcBorders>
          </w:tcPr>
          <w:p w:rsidR="00B9386B" w:rsidRPr="00B9386B" w:rsidRDefault="00B9386B" w:rsidP="00B9386B">
            <w:pPr>
              <w:keepLines/>
              <w:widowControl w:val="0"/>
              <w:autoSpaceDE w:val="0"/>
              <w:autoSpaceDN w:val="0"/>
              <w:adjustRightInd w:val="0"/>
              <w:spacing w:after="200" w:line="288" w:lineRule="auto"/>
              <w:ind w:left="61"/>
              <w:rPr>
                <w:rFonts w:ascii="Tahoma" w:eastAsia="Times New Roman" w:hAnsi="Tahoma" w:cs="Tahoma"/>
                <w:sz w:val="18"/>
                <w:lang w:eastAsia="es-MX"/>
              </w:rPr>
            </w:pPr>
            <w:r w:rsidRPr="00B9386B">
              <w:rPr>
                <w:rFonts w:ascii="Tahoma" w:eastAsia="Times New Roman" w:hAnsi="Tahoma" w:cs="Tahoma"/>
                <w:spacing w:val="1"/>
                <w:sz w:val="18"/>
                <w:lang w:eastAsia="es-MX"/>
              </w:rPr>
              <w:t>P</w:t>
            </w:r>
            <w:r w:rsidRPr="00B9386B">
              <w:rPr>
                <w:rFonts w:ascii="Tahoma" w:eastAsia="Times New Roman" w:hAnsi="Tahoma" w:cs="Tahoma"/>
                <w:spacing w:val="-1"/>
                <w:sz w:val="18"/>
                <w:lang w:eastAsia="es-MX"/>
              </w:rPr>
              <w:t>ode</w:t>
            </w:r>
            <w:r w:rsidRPr="00B9386B">
              <w:rPr>
                <w:rFonts w:ascii="Tahoma" w:eastAsia="Times New Roman" w:hAnsi="Tahoma" w:cs="Tahoma"/>
                <w:sz w:val="18"/>
                <w:lang w:eastAsia="es-MX"/>
              </w:rPr>
              <w:t xml:space="preserve">r </w:t>
            </w:r>
            <w:r w:rsidRPr="00B9386B">
              <w:rPr>
                <w:rFonts w:ascii="Tahoma" w:eastAsia="Times New Roman" w:hAnsi="Tahoma" w:cs="Tahoma"/>
                <w:spacing w:val="1"/>
                <w:sz w:val="18"/>
                <w:lang w:eastAsia="es-MX"/>
              </w:rPr>
              <w:t>J</w:t>
            </w:r>
            <w:r w:rsidRPr="00B9386B">
              <w:rPr>
                <w:rFonts w:ascii="Tahoma" w:eastAsia="Times New Roman" w:hAnsi="Tahoma" w:cs="Tahoma"/>
                <w:spacing w:val="-1"/>
                <w:sz w:val="18"/>
                <w:lang w:eastAsia="es-MX"/>
              </w:rPr>
              <w:t>ud</w:t>
            </w:r>
            <w:r w:rsidRPr="00B9386B">
              <w:rPr>
                <w:rFonts w:ascii="Tahoma" w:eastAsia="Times New Roman" w:hAnsi="Tahoma" w:cs="Tahoma"/>
                <w:spacing w:val="-2"/>
                <w:sz w:val="18"/>
                <w:lang w:eastAsia="es-MX"/>
              </w:rPr>
              <w:t>i</w:t>
            </w:r>
            <w:r w:rsidRPr="00B9386B">
              <w:rPr>
                <w:rFonts w:ascii="Tahoma" w:eastAsia="Times New Roman" w:hAnsi="Tahoma" w:cs="Tahoma"/>
                <w:spacing w:val="1"/>
                <w:sz w:val="18"/>
                <w:lang w:eastAsia="es-MX"/>
              </w:rPr>
              <w:t>c</w:t>
            </w:r>
            <w:r w:rsidRPr="00B9386B">
              <w:rPr>
                <w:rFonts w:ascii="Tahoma" w:eastAsia="Times New Roman" w:hAnsi="Tahoma" w:cs="Tahoma"/>
                <w:sz w:val="18"/>
                <w:lang w:eastAsia="es-MX"/>
              </w:rPr>
              <w:t>ial</w:t>
            </w:r>
          </w:p>
        </w:tc>
        <w:tc>
          <w:tcPr>
            <w:tcW w:w="2286" w:type="dxa"/>
            <w:tcBorders>
              <w:top w:val="single" w:sz="6" w:space="0" w:color="000000"/>
              <w:left w:val="single" w:sz="6" w:space="0" w:color="000000"/>
              <w:bottom w:val="single" w:sz="6" w:space="0" w:color="000000"/>
              <w:right w:val="single" w:sz="6" w:space="0" w:color="000000"/>
            </w:tcBorders>
            <w:vAlign w:val="center"/>
          </w:tcPr>
          <w:p w:rsidR="00B9386B" w:rsidRPr="00B9386B" w:rsidRDefault="00B9386B" w:rsidP="00B9386B">
            <w:pPr>
              <w:keepLines/>
              <w:widowControl w:val="0"/>
              <w:tabs>
                <w:tab w:val="decimal" w:pos="1633"/>
              </w:tabs>
              <w:autoSpaceDE w:val="0"/>
              <w:autoSpaceDN w:val="0"/>
              <w:adjustRightInd w:val="0"/>
              <w:spacing w:after="200" w:line="288" w:lineRule="auto"/>
              <w:jc w:val="center"/>
              <w:rPr>
                <w:rFonts w:ascii="Tahoma" w:eastAsia="Times New Roman" w:hAnsi="Tahoma" w:cs="Tahoma"/>
                <w:sz w:val="18"/>
                <w:lang w:eastAsia="es-MX"/>
              </w:rPr>
            </w:pPr>
            <w:r w:rsidRPr="00B9386B">
              <w:rPr>
                <w:rFonts w:ascii="Tahoma" w:eastAsia="Times New Roman" w:hAnsi="Tahoma" w:cs="Tahoma"/>
                <w:sz w:val="18"/>
                <w:lang w:eastAsia="es-MX"/>
              </w:rPr>
              <w:t>$ 833’780,707.90</w:t>
            </w:r>
          </w:p>
        </w:tc>
      </w:tr>
      <w:tr w:rsidR="00B9386B" w:rsidRPr="00B9386B" w:rsidTr="004913DC">
        <w:trPr>
          <w:trHeight w:val="397"/>
          <w:jc w:val="center"/>
        </w:trPr>
        <w:tc>
          <w:tcPr>
            <w:tcW w:w="6233" w:type="dxa"/>
            <w:tcBorders>
              <w:top w:val="single" w:sz="6" w:space="0" w:color="000000"/>
              <w:left w:val="single" w:sz="6" w:space="0" w:color="000000"/>
              <w:bottom w:val="single" w:sz="6" w:space="0" w:color="000000"/>
              <w:right w:val="single" w:sz="6" w:space="0" w:color="000000"/>
            </w:tcBorders>
          </w:tcPr>
          <w:p w:rsidR="00B9386B" w:rsidRPr="00B9386B" w:rsidRDefault="00B9386B" w:rsidP="00B9386B">
            <w:pPr>
              <w:keepLines/>
              <w:widowControl w:val="0"/>
              <w:autoSpaceDE w:val="0"/>
              <w:autoSpaceDN w:val="0"/>
              <w:adjustRightInd w:val="0"/>
              <w:spacing w:after="200" w:line="288" w:lineRule="auto"/>
              <w:ind w:left="61"/>
              <w:rPr>
                <w:rFonts w:ascii="Tahoma" w:eastAsia="Times New Roman" w:hAnsi="Tahoma" w:cs="Tahoma"/>
                <w:sz w:val="18"/>
                <w:lang w:eastAsia="es-MX"/>
              </w:rPr>
            </w:pPr>
            <w:r w:rsidRPr="00B9386B">
              <w:rPr>
                <w:rFonts w:ascii="Tahoma" w:eastAsia="Times New Roman" w:hAnsi="Tahoma" w:cs="Tahoma"/>
                <w:sz w:val="18"/>
                <w:lang w:eastAsia="es-MX"/>
              </w:rPr>
              <w:t>Ó</w:t>
            </w:r>
            <w:r w:rsidRPr="00B9386B">
              <w:rPr>
                <w:rFonts w:ascii="Tahoma" w:eastAsia="Times New Roman" w:hAnsi="Tahoma" w:cs="Tahoma"/>
                <w:spacing w:val="-1"/>
                <w:sz w:val="18"/>
                <w:lang w:eastAsia="es-MX"/>
              </w:rPr>
              <w:t>rgano</w:t>
            </w:r>
            <w:r w:rsidRPr="00B9386B">
              <w:rPr>
                <w:rFonts w:ascii="Tahoma" w:eastAsia="Times New Roman" w:hAnsi="Tahoma" w:cs="Tahoma"/>
                <w:sz w:val="18"/>
                <w:lang w:eastAsia="es-MX"/>
              </w:rPr>
              <w:t xml:space="preserve">s </w:t>
            </w:r>
            <w:r w:rsidRPr="00B9386B">
              <w:rPr>
                <w:rFonts w:ascii="Tahoma" w:eastAsia="Times New Roman" w:hAnsi="Tahoma" w:cs="Tahoma"/>
                <w:spacing w:val="1"/>
                <w:sz w:val="18"/>
                <w:lang w:eastAsia="es-MX"/>
              </w:rPr>
              <w:t>A</w:t>
            </w:r>
            <w:r w:rsidRPr="00B9386B">
              <w:rPr>
                <w:rFonts w:ascii="Tahoma" w:eastAsia="Times New Roman" w:hAnsi="Tahoma" w:cs="Tahoma"/>
                <w:spacing w:val="-3"/>
                <w:sz w:val="18"/>
                <w:lang w:eastAsia="es-MX"/>
              </w:rPr>
              <w:t>u</w:t>
            </w:r>
            <w:r w:rsidRPr="00B9386B">
              <w:rPr>
                <w:rFonts w:ascii="Tahoma" w:eastAsia="Times New Roman" w:hAnsi="Tahoma" w:cs="Tahoma"/>
                <w:spacing w:val="1"/>
                <w:sz w:val="18"/>
                <w:lang w:eastAsia="es-MX"/>
              </w:rPr>
              <w:t>t</w:t>
            </w:r>
            <w:r w:rsidRPr="00B9386B">
              <w:rPr>
                <w:rFonts w:ascii="Tahoma" w:eastAsia="Times New Roman" w:hAnsi="Tahoma" w:cs="Tahoma"/>
                <w:spacing w:val="-1"/>
                <w:sz w:val="18"/>
                <w:lang w:eastAsia="es-MX"/>
              </w:rPr>
              <w:t>ón</w:t>
            </w:r>
            <w:r w:rsidRPr="00B9386B">
              <w:rPr>
                <w:rFonts w:ascii="Tahoma" w:eastAsia="Times New Roman" w:hAnsi="Tahoma" w:cs="Tahoma"/>
                <w:spacing w:val="-3"/>
                <w:sz w:val="18"/>
                <w:lang w:eastAsia="es-MX"/>
              </w:rPr>
              <w:t>o</w:t>
            </w:r>
            <w:r w:rsidRPr="00B9386B">
              <w:rPr>
                <w:rFonts w:ascii="Tahoma" w:eastAsia="Times New Roman" w:hAnsi="Tahoma" w:cs="Tahoma"/>
                <w:spacing w:val="3"/>
                <w:sz w:val="18"/>
                <w:lang w:eastAsia="es-MX"/>
              </w:rPr>
              <w:t>m</w:t>
            </w:r>
            <w:r w:rsidRPr="00B9386B">
              <w:rPr>
                <w:rFonts w:ascii="Tahoma" w:eastAsia="Times New Roman" w:hAnsi="Tahoma" w:cs="Tahoma"/>
                <w:spacing w:val="-1"/>
                <w:sz w:val="18"/>
                <w:lang w:eastAsia="es-MX"/>
              </w:rPr>
              <w:t>os</w:t>
            </w:r>
            <w:r w:rsidRPr="00B9386B">
              <w:rPr>
                <w:rFonts w:ascii="Tahoma" w:eastAsia="Times New Roman" w:hAnsi="Tahoma" w:cs="Tahoma"/>
                <w:sz w:val="18"/>
                <w:lang w:eastAsia="es-MX"/>
              </w:rPr>
              <w:t>*</w:t>
            </w:r>
          </w:p>
        </w:tc>
        <w:tc>
          <w:tcPr>
            <w:tcW w:w="2286" w:type="dxa"/>
            <w:tcBorders>
              <w:top w:val="single" w:sz="6" w:space="0" w:color="000000"/>
              <w:left w:val="single" w:sz="6" w:space="0" w:color="000000"/>
              <w:bottom w:val="single" w:sz="6" w:space="0" w:color="000000"/>
              <w:right w:val="single" w:sz="6" w:space="0" w:color="000000"/>
            </w:tcBorders>
            <w:vAlign w:val="center"/>
          </w:tcPr>
          <w:p w:rsidR="00B9386B" w:rsidRPr="00B9386B" w:rsidRDefault="00B9386B" w:rsidP="00B9386B">
            <w:pPr>
              <w:keepLines/>
              <w:widowControl w:val="0"/>
              <w:tabs>
                <w:tab w:val="decimal" w:pos="1633"/>
              </w:tabs>
              <w:autoSpaceDE w:val="0"/>
              <w:autoSpaceDN w:val="0"/>
              <w:adjustRightInd w:val="0"/>
              <w:spacing w:after="200" w:line="288" w:lineRule="auto"/>
              <w:jc w:val="right"/>
              <w:rPr>
                <w:rFonts w:ascii="Tahoma" w:eastAsia="Times New Roman" w:hAnsi="Tahoma" w:cs="Tahoma"/>
                <w:sz w:val="18"/>
                <w:lang w:eastAsia="es-MX"/>
              </w:rPr>
            </w:pPr>
            <w:r w:rsidRPr="00B9386B">
              <w:rPr>
                <w:rFonts w:ascii="Tahoma" w:eastAsia="Times New Roman" w:hAnsi="Tahoma" w:cs="Tahoma"/>
                <w:sz w:val="18"/>
                <w:lang w:eastAsia="es-MX"/>
              </w:rPr>
              <w:t>$ 1,234,459,290.38</w:t>
            </w:r>
          </w:p>
        </w:tc>
      </w:tr>
      <w:tr w:rsidR="00B9386B" w:rsidRPr="00B9386B" w:rsidTr="004913DC">
        <w:trPr>
          <w:trHeight w:val="397"/>
          <w:jc w:val="center"/>
        </w:trPr>
        <w:tc>
          <w:tcPr>
            <w:tcW w:w="6233" w:type="dxa"/>
            <w:tcBorders>
              <w:top w:val="single" w:sz="6" w:space="0" w:color="000000"/>
              <w:left w:val="single" w:sz="6" w:space="0" w:color="000000"/>
              <w:bottom w:val="single" w:sz="6" w:space="0" w:color="000000"/>
              <w:right w:val="single" w:sz="6" w:space="0" w:color="000000"/>
            </w:tcBorders>
          </w:tcPr>
          <w:p w:rsidR="00B9386B" w:rsidRPr="00B9386B" w:rsidRDefault="00B9386B" w:rsidP="00B9386B">
            <w:pPr>
              <w:keepLines/>
              <w:widowControl w:val="0"/>
              <w:autoSpaceDE w:val="0"/>
              <w:autoSpaceDN w:val="0"/>
              <w:adjustRightInd w:val="0"/>
              <w:spacing w:after="200" w:line="288" w:lineRule="auto"/>
              <w:ind w:left="61"/>
              <w:rPr>
                <w:rFonts w:ascii="Tahoma" w:eastAsia="Times New Roman" w:hAnsi="Tahoma" w:cs="Tahoma"/>
                <w:sz w:val="18"/>
                <w:lang w:eastAsia="es-MX"/>
              </w:rPr>
            </w:pPr>
            <w:r w:rsidRPr="00B9386B">
              <w:rPr>
                <w:rFonts w:ascii="Tahoma" w:eastAsia="Times New Roman" w:hAnsi="Tahoma" w:cs="Tahoma"/>
                <w:sz w:val="18"/>
                <w:lang w:eastAsia="es-MX"/>
              </w:rPr>
              <w:t>Ot</w:t>
            </w:r>
            <w:r w:rsidRPr="00B9386B">
              <w:rPr>
                <w:rFonts w:ascii="Tahoma" w:eastAsia="Times New Roman" w:hAnsi="Tahoma" w:cs="Tahoma"/>
                <w:spacing w:val="-1"/>
                <w:sz w:val="18"/>
                <w:lang w:eastAsia="es-MX"/>
              </w:rPr>
              <w:t>ra</w:t>
            </w:r>
            <w:r w:rsidRPr="00B9386B">
              <w:rPr>
                <w:rFonts w:ascii="Tahoma" w:eastAsia="Times New Roman" w:hAnsi="Tahoma" w:cs="Tahoma"/>
                <w:sz w:val="18"/>
                <w:lang w:eastAsia="es-MX"/>
              </w:rPr>
              <w:t xml:space="preserve">s </w:t>
            </w:r>
            <w:r w:rsidRPr="00B9386B">
              <w:rPr>
                <w:rFonts w:ascii="Tahoma" w:eastAsia="Times New Roman" w:hAnsi="Tahoma" w:cs="Tahoma"/>
                <w:spacing w:val="1"/>
                <w:sz w:val="18"/>
                <w:lang w:eastAsia="es-MX"/>
              </w:rPr>
              <w:t>E</w:t>
            </w:r>
            <w:r w:rsidRPr="00B9386B">
              <w:rPr>
                <w:rFonts w:ascii="Tahoma" w:eastAsia="Times New Roman" w:hAnsi="Tahoma" w:cs="Tahoma"/>
                <w:spacing w:val="-1"/>
                <w:sz w:val="18"/>
                <w:lang w:eastAsia="es-MX"/>
              </w:rPr>
              <w:t>nt</w:t>
            </w:r>
            <w:r w:rsidRPr="00B9386B">
              <w:rPr>
                <w:rFonts w:ascii="Tahoma" w:eastAsia="Times New Roman" w:hAnsi="Tahoma" w:cs="Tahoma"/>
                <w:sz w:val="18"/>
                <w:lang w:eastAsia="es-MX"/>
              </w:rPr>
              <w:t>id</w:t>
            </w:r>
            <w:r w:rsidRPr="00B9386B">
              <w:rPr>
                <w:rFonts w:ascii="Tahoma" w:eastAsia="Times New Roman" w:hAnsi="Tahoma" w:cs="Tahoma"/>
                <w:spacing w:val="-1"/>
                <w:sz w:val="18"/>
                <w:lang w:eastAsia="es-MX"/>
              </w:rPr>
              <w:t>ade</w:t>
            </w:r>
            <w:r w:rsidRPr="00B9386B">
              <w:rPr>
                <w:rFonts w:ascii="Tahoma" w:eastAsia="Times New Roman" w:hAnsi="Tahoma" w:cs="Tahoma"/>
                <w:sz w:val="18"/>
                <w:lang w:eastAsia="es-MX"/>
              </w:rPr>
              <w:t xml:space="preserve">s </w:t>
            </w:r>
            <w:r w:rsidRPr="00B9386B">
              <w:rPr>
                <w:rFonts w:ascii="Tahoma" w:eastAsia="Times New Roman" w:hAnsi="Tahoma" w:cs="Tahoma"/>
                <w:spacing w:val="1"/>
                <w:sz w:val="18"/>
                <w:lang w:eastAsia="es-MX"/>
              </w:rPr>
              <w:t>P</w:t>
            </w:r>
            <w:r w:rsidRPr="00B9386B">
              <w:rPr>
                <w:rFonts w:ascii="Tahoma" w:eastAsia="Times New Roman" w:hAnsi="Tahoma" w:cs="Tahoma"/>
                <w:spacing w:val="-1"/>
                <w:sz w:val="18"/>
                <w:lang w:eastAsia="es-MX"/>
              </w:rPr>
              <w:t>araes</w:t>
            </w:r>
            <w:r w:rsidRPr="00B9386B">
              <w:rPr>
                <w:rFonts w:ascii="Tahoma" w:eastAsia="Times New Roman" w:hAnsi="Tahoma" w:cs="Tahoma"/>
                <w:spacing w:val="1"/>
                <w:sz w:val="18"/>
                <w:lang w:eastAsia="es-MX"/>
              </w:rPr>
              <w:t>t</w:t>
            </w:r>
            <w:r w:rsidRPr="00B9386B">
              <w:rPr>
                <w:rFonts w:ascii="Tahoma" w:eastAsia="Times New Roman" w:hAnsi="Tahoma" w:cs="Tahoma"/>
                <w:spacing w:val="-1"/>
                <w:sz w:val="18"/>
                <w:lang w:eastAsia="es-MX"/>
              </w:rPr>
              <w:t>a</w:t>
            </w:r>
            <w:r w:rsidRPr="00B9386B">
              <w:rPr>
                <w:rFonts w:ascii="Tahoma" w:eastAsia="Times New Roman" w:hAnsi="Tahoma" w:cs="Tahoma"/>
                <w:spacing w:val="1"/>
                <w:sz w:val="18"/>
                <w:lang w:eastAsia="es-MX"/>
              </w:rPr>
              <w:t>t</w:t>
            </w:r>
            <w:r w:rsidRPr="00B9386B">
              <w:rPr>
                <w:rFonts w:ascii="Tahoma" w:eastAsia="Times New Roman" w:hAnsi="Tahoma" w:cs="Tahoma"/>
                <w:spacing w:val="-1"/>
                <w:sz w:val="18"/>
                <w:lang w:eastAsia="es-MX"/>
              </w:rPr>
              <w:t>a</w:t>
            </w:r>
            <w:r w:rsidRPr="00B9386B">
              <w:rPr>
                <w:rFonts w:ascii="Tahoma" w:eastAsia="Times New Roman" w:hAnsi="Tahoma" w:cs="Tahoma"/>
                <w:sz w:val="18"/>
                <w:lang w:eastAsia="es-MX"/>
              </w:rPr>
              <w:t>l</w:t>
            </w:r>
            <w:r w:rsidRPr="00B9386B">
              <w:rPr>
                <w:rFonts w:ascii="Tahoma" w:eastAsia="Times New Roman" w:hAnsi="Tahoma" w:cs="Tahoma"/>
                <w:spacing w:val="-3"/>
                <w:sz w:val="18"/>
                <w:lang w:eastAsia="es-MX"/>
              </w:rPr>
              <w:t>e</w:t>
            </w:r>
            <w:r w:rsidRPr="00B9386B">
              <w:rPr>
                <w:rFonts w:ascii="Tahoma" w:eastAsia="Times New Roman" w:hAnsi="Tahoma" w:cs="Tahoma"/>
                <w:sz w:val="18"/>
                <w:lang w:eastAsia="es-MX"/>
              </w:rPr>
              <w:t xml:space="preserve">s y </w:t>
            </w:r>
            <w:r w:rsidRPr="00B9386B">
              <w:rPr>
                <w:rFonts w:ascii="Tahoma" w:eastAsia="Times New Roman" w:hAnsi="Tahoma" w:cs="Tahoma"/>
                <w:spacing w:val="-3"/>
                <w:sz w:val="18"/>
                <w:lang w:eastAsia="es-MX"/>
              </w:rPr>
              <w:t>O</w:t>
            </w:r>
            <w:r w:rsidRPr="00B9386B">
              <w:rPr>
                <w:rFonts w:ascii="Tahoma" w:eastAsia="Times New Roman" w:hAnsi="Tahoma" w:cs="Tahoma"/>
                <w:spacing w:val="-1"/>
                <w:sz w:val="18"/>
                <w:lang w:eastAsia="es-MX"/>
              </w:rPr>
              <w:t>rgan</w:t>
            </w:r>
            <w:r w:rsidRPr="00B9386B">
              <w:rPr>
                <w:rFonts w:ascii="Tahoma" w:eastAsia="Times New Roman" w:hAnsi="Tahoma" w:cs="Tahoma"/>
                <w:sz w:val="18"/>
                <w:lang w:eastAsia="es-MX"/>
              </w:rPr>
              <w:t>i</w:t>
            </w:r>
            <w:r w:rsidRPr="00B9386B">
              <w:rPr>
                <w:rFonts w:ascii="Tahoma" w:eastAsia="Times New Roman" w:hAnsi="Tahoma" w:cs="Tahoma"/>
                <w:spacing w:val="-1"/>
                <w:sz w:val="18"/>
                <w:lang w:eastAsia="es-MX"/>
              </w:rPr>
              <w:t>s</w:t>
            </w:r>
            <w:r w:rsidRPr="00B9386B">
              <w:rPr>
                <w:rFonts w:ascii="Tahoma" w:eastAsia="Times New Roman" w:hAnsi="Tahoma" w:cs="Tahoma"/>
                <w:spacing w:val="3"/>
                <w:sz w:val="18"/>
                <w:lang w:eastAsia="es-MX"/>
              </w:rPr>
              <w:t>m</w:t>
            </w:r>
            <w:r w:rsidRPr="00B9386B">
              <w:rPr>
                <w:rFonts w:ascii="Tahoma" w:eastAsia="Times New Roman" w:hAnsi="Tahoma" w:cs="Tahoma"/>
                <w:spacing w:val="-1"/>
                <w:sz w:val="18"/>
                <w:lang w:eastAsia="es-MX"/>
              </w:rPr>
              <w:t>o</w:t>
            </w:r>
            <w:r w:rsidRPr="00B9386B">
              <w:rPr>
                <w:rFonts w:ascii="Tahoma" w:eastAsia="Times New Roman" w:hAnsi="Tahoma" w:cs="Tahoma"/>
                <w:sz w:val="18"/>
                <w:lang w:eastAsia="es-MX"/>
              </w:rPr>
              <w:t>s</w:t>
            </w:r>
          </w:p>
        </w:tc>
        <w:tc>
          <w:tcPr>
            <w:tcW w:w="2286" w:type="dxa"/>
            <w:tcBorders>
              <w:top w:val="single" w:sz="6" w:space="0" w:color="000000"/>
              <w:left w:val="single" w:sz="6" w:space="0" w:color="000000"/>
              <w:bottom w:val="single" w:sz="6" w:space="0" w:color="000000"/>
              <w:right w:val="single" w:sz="6" w:space="0" w:color="000000"/>
            </w:tcBorders>
            <w:vAlign w:val="center"/>
          </w:tcPr>
          <w:p w:rsidR="00B9386B" w:rsidRPr="00B9386B" w:rsidRDefault="00B9386B" w:rsidP="00B9386B">
            <w:pPr>
              <w:keepLines/>
              <w:widowControl w:val="0"/>
              <w:tabs>
                <w:tab w:val="decimal" w:pos="1633"/>
              </w:tabs>
              <w:autoSpaceDE w:val="0"/>
              <w:autoSpaceDN w:val="0"/>
              <w:adjustRightInd w:val="0"/>
              <w:spacing w:after="200" w:line="288" w:lineRule="auto"/>
              <w:jc w:val="right"/>
              <w:rPr>
                <w:rFonts w:ascii="Tahoma" w:eastAsia="Times New Roman" w:hAnsi="Tahoma" w:cs="Tahoma"/>
                <w:sz w:val="18"/>
                <w:lang w:eastAsia="es-MX"/>
              </w:rPr>
            </w:pPr>
            <w:r w:rsidRPr="00B9386B">
              <w:rPr>
                <w:rFonts w:ascii="Tahoma" w:eastAsia="Times New Roman" w:hAnsi="Tahoma" w:cs="Tahoma"/>
                <w:sz w:val="18"/>
                <w:lang w:eastAsia="es-MX"/>
              </w:rPr>
              <w:t>$ 23,838,944,723.53</w:t>
            </w:r>
          </w:p>
        </w:tc>
      </w:tr>
    </w:tbl>
    <w:p w:rsidR="00B9386B" w:rsidRPr="00B9386B" w:rsidRDefault="00B9386B" w:rsidP="00B9386B">
      <w:pPr>
        <w:keepLines/>
        <w:widowControl w:val="0"/>
        <w:autoSpaceDE w:val="0"/>
        <w:autoSpaceDN w:val="0"/>
        <w:adjustRightInd w:val="0"/>
        <w:spacing w:after="120" w:line="288" w:lineRule="auto"/>
        <w:ind w:left="567" w:right="412" w:hanging="142"/>
        <w:jc w:val="both"/>
        <w:rPr>
          <w:rFonts w:ascii="Tahoma" w:eastAsia="Times New Roman" w:hAnsi="Tahoma" w:cs="Tahoma"/>
          <w:sz w:val="14"/>
          <w:lang w:eastAsia="es-MX"/>
        </w:rPr>
      </w:pPr>
      <w:r w:rsidRPr="00B9386B">
        <w:rPr>
          <w:rFonts w:ascii="Tahoma" w:eastAsia="Times New Roman" w:hAnsi="Tahoma" w:cs="Tahoma"/>
          <w:sz w:val="14"/>
          <w:lang w:eastAsia="es-MX"/>
        </w:rPr>
        <w:t>* Tribunal Estatal Electoral, Instituto Estatal Electoral y de Participación Ciudadana, Instituto de Transparencia Informativa del Estado de Sonora, Comisión Estatal de Derechos Humanos, Universidad de Sonora, Tribunal de lo Contencioso Administrativo Y Consejo Ciudadano del Transporte Público Sustentable del Estado de Sonora.</w:t>
      </w:r>
    </w:p>
    <w:p w:rsidR="00B9386B" w:rsidRPr="00B9386B" w:rsidRDefault="00B9386B" w:rsidP="00B9386B">
      <w:pPr>
        <w:spacing w:after="200" w:line="276" w:lineRule="auto"/>
        <w:rPr>
          <w:rFonts w:ascii="Tahoma" w:eastAsia="Times New Roman" w:hAnsi="Tahoma" w:cs="Tahoma"/>
          <w:b/>
          <w:spacing w:val="-1"/>
          <w:szCs w:val="16"/>
          <w:lang w:eastAsia="es-MX"/>
        </w:rPr>
      </w:pPr>
    </w:p>
    <w:p w:rsidR="00B9386B" w:rsidRPr="004B4428" w:rsidRDefault="00B9386B" w:rsidP="00B9386B">
      <w:pPr>
        <w:keepLines/>
        <w:widowControl w:val="0"/>
        <w:autoSpaceDE w:val="0"/>
        <w:autoSpaceDN w:val="0"/>
        <w:adjustRightInd w:val="0"/>
        <w:spacing w:after="200" w:line="288" w:lineRule="auto"/>
        <w:ind w:right="8" w:firstLine="709"/>
        <w:rPr>
          <w:rFonts w:ascii="Tahoma" w:eastAsia="Times New Roman" w:hAnsi="Tahoma" w:cs="Tahoma"/>
          <w:b/>
          <w:sz w:val="24"/>
          <w:szCs w:val="16"/>
          <w:lang w:eastAsia="es-MX"/>
        </w:rPr>
      </w:pPr>
      <w:r w:rsidRPr="004B4428">
        <w:rPr>
          <w:rFonts w:ascii="Tahoma" w:eastAsia="Times New Roman" w:hAnsi="Tahoma" w:cs="Tahoma"/>
          <w:b/>
          <w:spacing w:val="-1"/>
          <w:sz w:val="24"/>
          <w:szCs w:val="16"/>
          <w:lang w:eastAsia="es-MX"/>
        </w:rPr>
        <w:t>III.- C</w:t>
      </w:r>
      <w:r w:rsidRPr="004B4428">
        <w:rPr>
          <w:rFonts w:ascii="Tahoma" w:eastAsia="Times New Roman" w:hAnsi="Tahoma" w:cs="Tahoma"/>
          <w:b/>
          <w:sz w:val="24"/>
          <w:szCs w:val="16"/>
          <w:lang w:eastAsia="es-MX"/>
        </w:rPr>
        <w:t>la</w:t>
      </w:r>
      <w:r w:rsidRPr="004B4428">
        <w:rPr>
          <w:rFonts w:ascii="Tahoma" w:eastAsia="Times New Roman" w:hAnsi="Tahoma" w:cs="Tahoma"/>
          <w:b/>
          <w:spacing w:val="1"/>
          <w:sz w:val="24"/>
          <w:szCs w:val="16"/>
          <w:lang w:eastAsia="es-MX"/>
        </w:rPr>
        <w:t>s</w:t>
      </w:r>
      <w:r w:rsidRPr="004B4428">
        <w:rPr>
          <w:rFonts w:ascii="Tahoma" w:eastAsia="Times New Roman" w:hAnsi="Tahoma" w:cs="Tahoma"/>
          <w:b/>
          <w:sz w:val="24"/>
          <w:szCs w:val="16"/>
          <w:lang w:eastAsia="es-MX"/>
        </w:rPr>
        <w:t>i</w:t>
      </w:r>
      <w:r w:rsidRPr="004B4428">
        <w:rPr>
          <w:rFonts w:ascii="Tahoma" w:eastAsia="Times New Roman" w:hAnsi="Tahoma" w:cs="Tahoma"/>
          <w:b/>
          <w:spacing w:val="1"/>
          <w:sz w:val="24"/>
          <w:szCs w:val="16"/>
          <w:lang w:eastAsia="es-MX"/>
        </w:rPr>
        <w:t>f</w:t>
      </w:r>
      <w:r w:rsidRPr="004B4428">
        <w:rPr>
          <w:rFonts w:ascii="Tahoma" w:eastAsia="Times New Roman" w:hAnsi="Tahoma" w:cs="Tahoma"/>
          <w:b/>
          <w:spacing w:val="-2"/>
          <w:sz w:val="24"/>
          <w:szCs w:val="16"/>
          <w:lang w:eastAsia="es-MX"/>
        </w:rPr>
        <w:t>i</w:t>
      </w:r>
      <w:r w:rsidRPr="004B4428">
        <w:rPr>
          <w:rFonts w:ascii="Tahoma" w:eastAsia="Times New Roman" w:hAnsi="Tahoma" w:cs="Tahoma"/>
          <w:b/>
          <w:spacing w:val="1"/>
          <w:sz w:val="24"/>
          <w:szCs w:val="16"/>
          <w:lang w:eastAsia="es-MX"/>
        </w:rPr>
        <w:t>c</w:t>
      </w:r>
      <w:r w:rsidRPr="004B4428">
        <w:rPr>
          <w:rFonts w:ascii="Tahoma" w:eastAsia="Times New Roman" w:hAnsi="Tahoma" w:cs="Tahoma"/>
          <w:b/>
          <w:spacing w:val="-1"/>
          <w:sz w:val="24"/>
          <w:szCs w:val="16"/>
          <w:lang w:eastAsia="es-MX"/>
        </w:rPr>
        <w:t xml:space="preserve">ador Funcional </w:t>
      </w:r>
    </w:p>
    <w:tbl>
      <w:tblPr>
        <w:tblW w:w="8382" w:type="dxa"/>
        <w:jc w:val="center"/>
        <w:tblLayout w:type="fixed"/>
        <w:tblCellMar>
          <w:left w:w="0" w:type="dxa"/>
          <w:right w:w="0" w:type="dxa"/>
        </w:tblCellMar>
        <w:tblLook w:val="0000" w:firstRow="0" w:lastRow="0" w:firstColumn="0" w:lastColumn="0" w:noHBand="0" w:noVBand="0"/>
      </w:tblPr>
      <w:tblGrid>
        <w:gridCol w:w="5953"/>
        <w:gridCol w:w="2429"/>
      </w:tblGrid>
      <w:tr w:rsidR="00B9386B" w:rsidRPr="00B9386B" w:rsidTr="00B9386B">
        <w:trPr>
          <w:trHeight w:hRule="exact" w:val="319"/>
          <w:jc w:val="center"/>
        </w:trPr>
        <w:tc>
          <w:tcPr>
            <w:tcW w:w="5953" w:type="dxa"/>
            <w:tcBorders>
              <w:top w:val="single" w:sz="6" w:space="0" w:color="000000"/>
              <w:left w:val="single" w:sz="6" w:space="0" w:color="000000"/>
              <w:bottom w:val="single" w:sz="6" w:space="0" w:color="000000"/>
              <w:right w:val="single" w:sz="6" w:space="0" w:color="000000"/>
            </w:tcBorders>
            <w:shd w:val="clear" w:color="auto" w:fill="EAF1DD"/>
            <w:vAlign w:val="center"/>
          </w:tcPr>
          <w:p w:rsidR="00B9386B" w:rsidRPr="00B9386B" w:rsidRDefault="00B9386B" w:rsidP="00B9386B">
            <w:pPr>
              <w:keepLines/>
              <w:widowControl w:val="0"/>
              <w:autoSpaceDE w:val="0"/>
              <w:autoSpaceDN w:val="0"/>
              <w:adjustRightInd w:val="0"/>
              <w:spacing w:after="200" w:line="288" w:lineRule="auto"/>
              <w:jc w:val="center"/>
              <w:rPr>
                <w:rFonts w:ascii="Tahoma" w:eastAsia="Times New Roman" w:hAnsi="Tahoma" w:cs="Tahoma"/>
                <w:b/>
                <w:spacing w:val="-1"/>
                <w:sz w:val="18"/>
                <w:lang w:eastAsia="es-MX"/>
              </w:rPr>
            </w:pPr>
            <w:r w:rsidRPr="00B9386B">
              <w:rPr>
                <w:rFonts w:ascii="Tahoma" w:eastAsia="Times New Roman" w:hAnsi="Tahoma" w:cs="Tahoma"/>
                <w:b/>
                <w:spacing w:val="-1"/>
                <w:sz w:val="18"/>
                <w:lang w:eastAsia="es-MX"/>
              </w:rPr>
              <w:t>Total</w:t>
            </w:r>
          </w:p>
        </w:tc>
        <w:tc>
          <w:tcPr>
            <w:tcW w:w="2429" w:type="dxa"/>
            <w:tcBorders>
              <w:top w:val="single" w:sz="6" w:space="0" w:color="000000"/>
              <w:left w:val="single" w:sz="6" w:space="0" w:color="000000"/>
              <w:bottom w:val="single" w:sz="6" w:space="0" w:color="000000"/>
              <w:right w:val="single" w:sz="6" w:space="0" w:color="000000"/>
            </w:tcBorders>
            <w:shd w:val="clear" w:color="auto" w:fill="EAF1DD"/>
            <w:vAlign w:val="center"/>
          </w:tcPr>
          <w:p w:rsidR="00B9386B" w:rsidRPr="00B9386B" w:rsidRDefault="00B9386B" w:rsidP="00B9386B">
            <w:pPr>
              <w:keepLines/>
              <w:widowControl w:val="0"/>
              <w:autoSpaceDE w:val="0"/>
              <w:autoSpaceDN w:val="0"/>
              <w:adjustRightInd w:val="0"/>
              <w:spacing w:after="200" w:line="288" w:lineRule="auto"/>
              <w:jc w:val="center"/>
              <w:rPr>
                <w:rFonts w:ascii="Tahoma" w:eastAsia="Times New Roman" w:hAnsi="Tahoma" w:cs="Tahoma"/>
                <w:b/>
                <w:spacing w:val="-1"/>
                <w:sz w:val="18"/>
                <w:lang w:eastAsia="es-MX"/>
              </w:rPr>
            </w:pPr>
            <w:r w:rsidRPr="00B9386B">
              <w:rPr>
                <w:rFonts w:ascii="Tahoma" w:eastAsia="Times New Roman" w:hAnsi="Tahoma" w:cs="Tahoma"/>
                <w:b/>
                <w:spacing w:val="-1"/>
                <w:sz w:val="18"/>
                <w:lang w:eastAsia="es-MX"/>
              </w:rPr>
              <w:t>Importe</w:t>
            </w:r>
          </w:p>
        </w:tc>
      </w:tr>
      <w:tr w:rsidR="00B9386B" w:rsidRPr="00B9386B" w:rsidTr="004913DC">
        <w:trPr>
          <w:trHeight w:hRule="exact" w:val="397"/>
          <w:jc w:val="center"/>
        </w:trPr>
        <w:tc>
          <w:tcPr>
            <w:tcW w:w="5953" w:type="dxa"/>
            <w:tcBorders>
              <w:top w:val="single" w:sz="6" w:space="0" w:color="000000"/>
              <w:left w:val="single" w:sz="6" w:space="0" w:color="000000"/>
              <w:bottom w:val="single" w:sz="6" w:space="0" w:color="000000"/>
              <w:right w:val="single" w:sz="6" w:space="0" w:color="000000"/>
            </w:tcBorders>
            <w:vAlign w:val="center"/>
          </w:tcPr>
          <w:p w:rsidR="00B9386B" w:rsidRPr="00B9386B" w:rsidRDefault="00B9386B" w:rsidP="00B9386B">
            <w:pPr>
              <w:keepLines/>
              <w:widowControl w:val="0"/>
              <w:autoSpaceDE w:val="0"/>
              <w:autoSpaceDN w:val="0"/>
              <w:adjustRightInd w:val="0"/>
              <w:spacing w:after="200" w:line="288" w:lineRule="auto"/>
              <w:ind w:left="64"/>
              <w:rPr>
                <w:rFonts w:ascii="Tahoma" w:eastAsia="Times New Roman" w:hAnsi="Tahoma" w:cs="Tahoma"/>
                <w:sz w:val="18"/>
                <w:lang w:eastAsia="es-MX"/>
              </w:rPr>
            </w:pPr>
            <w:r w:rsidRPr="00B9386B">
              <w:rPr>
                <w:rFonts w:ascii="Tahoma" w:eastAsia="Times New Roman" w:hAnsi="Tahoma" w:cs="Tahoma"/>
                <w:sz w:val="18"/>
                <w:lang w:eastAsia="es-MX"/>
              </w:rPr>
              <w:t>G</w:t>
            </w:r>
            <w:r w:rsidRPr="00B9386B">
              <w:rPr>
                <w:rFonts w:ascii="Tahoma" w:eastAsia="Times New Roman" w:hAnsi="Tahoma" w:cs="Tahoma"/>
                <w:spacing w:val="-1"/>
                <w:sz w:val="18"/>
                <w:lang w:eastAsia="es-MX"/>
              </w:rPr>
              <w:t>ob</w:t>
            </w:r>
            <w:r w:rsidRPr="00B9386B">
              <w:rPr>
                <w:rFonts w:ascii="Tahoma" w:eastAsia="Times New Roman" w:hAnsi="Tahoma" w:cs="Tahoma"/>
                <w:sz w:val="18"/>
                <w:lang w:eastAsia="es-MX"/>
              </w:rPr>
              <w:t>ie</w:t>
            </w:r>
            <w:r w:rsidRPr="00B9386B">
              <w:rPr>
                <w:rFonts w:ascii="Tahoma" w:eastAsia="Times New Roman" w:hAnsi="Tahoma" w:cs="Tahoma"/>
                <w:spacing w:val="-1"/>
                <w:sz w:val="18"/>
                <w:lang w:eastAsia="es-MX"/>
              </w:rPr>
              <w:t>rn</w:t>
            </w:r>
            <w:r w:rsidRPr="00B9386B">
              <w:rPr>
                <w:rFonts w:ascii="Tahoma" w:eastAsia="Times New Roman" w:hAnsi="Tahoma" w:cs="Tahoma"/>
                <w:sz w:val="18"/>
                <w:lang w:eastAsia="es-MX"/>
              </w:rPr>
              <w:t>o</w:t>
            </w:r>
          </w:p>
        </w:tc>
        <w:tc>
          <w:tcPr>
            <w:tcW w:w="2429" w:type="dxa"/>
            <w:tcBorders>
              <w:top w:val="single" w:sz="6" w:space="0" w:color="000000"/>
              <w:left w:val="single" w:sz="6" w:space="0" w:color="000000"/>
              <w:bottom w:val="single" w:sz="6" w:space="0" w:color="000000"/>
              <w:right w:val="single" w:sz="6" w:space="0" w:color="000000"/>
            </w:tcBorders>
            <w:vAlign w:val="center"/>
          </w:tcPr>
          <w:p w:rsidR="00B9386B" w:rsidRPr="00B9386B" w:rsidRDefault="00B9386B" w:rsidP="00B9386B">
            <w:pPr>
              <w:keepLines/>
              <w:widowControl w:val="0"/>
              <w:tabs>
                <w:tab w:val="decimal" w:pos="1633"/>
              </w:tabs>
              <w:autoSpaceDE w:val="0"/>
              <w:autoSpaceDN w:val="0"/>
              <w:adjustRightInd w:val="0"/>
              <w:spacing w:after="200" w:line="288" w:lineRule="auto"/>
              <w:jc w:val="right"/>
              <w:rPr>
                <w:rFonts w:ascii="Tahoma" w:eastAsia="Times New Roman" w:hAnsi="Tahoma" w:cs="Tahoma"/>
                <w:sz w:val="18"/>
                <w:lang w:eastAsia="es-MX"/>
              </w:rPr>
            </w:pPr>
            <w:r w:rsidRPr="00B9386B">
              <w:rPr>
                <w:rFonts w:ascii="Tahoma" w:eastAsia="Times New Roman" w:hAnsi="Tahoma" w:cs="Tahoma"/>
                <w:sz w:val="18"/>
                <w:lang w:eastAsia="es-MX"/>
              </w:rPr>
              <w:t>$ 8,784,221,906.52</w:t>
            </w:r>
          </w:p>
        </w:tc>
      </w:tr>
      <w:tr w:rsidR="00B9386B" w:rsidRPr="00B9386B" w:rsidTr="004913DC">
        <w:trPr>
          <w:trHeight w:hRule="exact" w:val="397"/>
          <w:jc w:val="center"/>
        </w:trPr>
        <w:tc>
          <w:tcPr>
            <w:tcW w:w="5953" w:type="dxa"/>
            <w:tcBorders>
              <w:top w:val="single" w:sz="6" w:space="0" w:color="000000"/>
              <w:left w:val="single" w:sz="6" w:space="0" w:color="000000"/>
              <w:bottom w:val="single" w:sz="6" w:space="0" w:color="000000"/>
              <w:right w:val="single" w:sz="6" w:space="0" w:color="000000"/>
            </w:tcBorders>
            <w:vAlign w:val="center"/>
          </w:tcPr>
          <w:p w:rsidR="00B9386B" w:rsidRPr="00B9386B" w:rsidRDefault="00B9386B" w:rsidP="00B9386B">
            <w:pPr>
              <w:keepLines/>
              <w:widowControl w:val="0"/>
              <w:autoSpaceDE w:val="0"/>
              <w:autoSpaceDN w:val="0"/>
              <w:adjustRightInd w:val="0"/>
              <w:spacing w:after="200" w:line="288" w:lineRule="auto"/>
              <w:ind w:left="64"/>
              <w:rPr>
                <w:rFonts w:ascii="Tahoma" w:eastAsia="Times New Roman" w:hAnsi="Tahoma" w:cs="Tahoma"/>
                <w:sz w:val="18"/>
                <w:lang w:eastAsia="es-MX"/>
              </w:rPr>
            </w:pPr>
            <w:r w:rsidRPr="00B9386B">
              <w:rPr>
                <w:rFonts w:ascii="Tahoma" w:eastAsia="Times New Roman" w:hAnsi="Tahoma" w:cs="Tahoma"/>
                <w:spacing w:val="-1"/>
                <w:sz w:val="18"/>
                <w:lang w:eastAsia="es-MX"/>
              </w:rPr>
              <w:t>De</w:t>
            </w:r>
            <w:r w:rsidRPr="00B9386B">
              <w:rPr>
                <w:rFonts w:ascii="Tahoma" w:eastAsia="Times New Roman" w:hAnsi="Tahoma" w:cs="Tahoma"/>
                <w:spacing w:val="1"/>
                <w:sz w:val="18"/>
                <w:lang w:eastAsia="es-MX"/>
              </w:rPr>
              <w:t>s</w:t>
            </w:r>
            <w:r w:rsidRPr="00B9386B">
              <w:rPr>
                <w:rFonts w:ascii="Tahoma" w:eastAsia="Times New Roman" w:hAnsi="Tahoma" w:cs="Tahoma"/>
                <w:spacing w:val="-1"/>
                <w:sz w:val="18"/>
                <w:lang w:eastAsia="es-MX"/>
              </w:rPr>
              <w:t>arro</w:t>
            </w:r>
            <w:r w:rsidRPr="00B9386B">
              <w:rPr>
                <w:rFonts w:ascii="Tahoma" w:eastAsia="Times New Roman" w:hAnsi="Tahoma" w:cs="Tahoma"/>
                <w:sz w:val="18"/>
                <w:lang w:eastAsia="es-MX"/>
              </w:rPr>
              <w:t>llo</w:t>
            </w:r>
            <w:r w:rsidRPr="00B9386B">
              <w:rPr>
                <w:rFonts w:ascii="Tahoma" w:eastAsia="Times New Roman" w:hAnsi="Tahoma" w:cs="Tahoma"/>
                <w:spacing w:val="1"/>
                <w:sz w:val="18"/>
                <w:lang w:eastAsia="es-MX"/>
              </w:rPr>
              <w:t xml:space="preserve"> S</w:t>
            </w:r>
            <w:r w:rsidRPr="00B9386B">
              <w:rPr>
                <w:rFonts w:ascii="Tahoma" w:eastAsia="Times New Roman" w:hAnsi="Tahoma" w:cs="Tahoma"/>
                <w:spacing w:val="-3"/>
                <w:sz w:val="18"/>
                <w:lang w:eastAsia="es-MX"/>
              </w:rPr>
              <w:t>o</w:t>
            </w:r>
            <w:r w:rsidRPr="00B9386B">
              <w:rPr>
                <w:rFonts w:ascii="Tahoma" w:eastAsia="Times New Roman" w:hAnsi="Tahoma" w:cs="Tahoma"/>
                <w:spacing w:val="1"/>
                <w:sz w:val="18"/>
                <w:lang w:eastAsia="es-MX"/>
              </w:rPr>
              <w:t>c</w:t>
            </w:r>
            <w:r w:rsidRPr="00B9386B">
              <w:rPr>
                <w:rFonts w:ascii="Tahoma" w:eastAsia="Times New Roman" w:hAnsi="Tahoma" w:cs="Tahoma"/>
                <w:sz w:val="18"/>
                <w:lang w:eastAsia="es-MX"/>
              </w:rPr>
              <w:t>ial</w:t>
            </w:r>
          </w:p>
        </w:tc>
        <w:tc>
          <w:tcPr>
            <w:tcW w:w="2429" w:type="dxa"/>
            <w:tcBorders>
              <w:top w:val="single" w:sz="6" w:space="0" w:color="000000"/>
              <w:left w:val="single" w:sz="6" w:space="0" w:color="000000"/>
              <w:bottom w:val="single" w:sz="6" w:space="0" w:color="000000"/>
              <w:right w:val="single" w:sz="6" w:space="0" w:color="000000"/>
            </w:tcBorders>
            <w:vAlign w:val="center"/>
          </w:tcPr>
          <w:p w:rsidR="00B9386B" w:rsidRPr="00B9386B" w:rsidRDefault="00B9386B" w:rsidP="00B9386B">
            <w:pPr>
              <w:keepLines/>
              <w:widowControl w:val="0"/>
              <w:tabs>
                <w:tab w:val="decimal" w:pos="1633"/>
              </w:tabs>
              <w:autoSpaceDE w:val="0"/>
              <w:autoSpaceDN w:val="0"/>
              <w:adjustRightInd w:val="0"/>
              <w:spacing w:after="200" w:line="288" w:lineRule="auto"/>
              <w:jc w:val="right"/>
              <w:rPr>
                <w:rFonts w:ascii="Tahoma" w:eastAsia="Times New Roman" w:hAnsi="Tahoma" w:cs="Tahoma"/>
                <w:sz w:val="18"/>
                <w:lang w:eastAsia="es-MX"/>
              </w:rPr>
            </w:pPr>
            <w:r w:rsidRPr="00B9386B">
              <w:rPr>
                <w:rFonts w:ascii="Tahoma" w:eastAsia="Times New Roman" w:hAnsi="Tahoma" w:cs="Tahoma"/>
                <w:sz w:val="18"/>
                <w:lang w:eastAsia="es-MX"/>
              </w:rPr>
              <w:t>$ 32,797,272,182.33</w:t>
            </w:r>
          </w:p>
        </w:tc>
      </w:tr>
      <w:tr w:rsidR="00B9386B" w:rsidRPr="00B9386B" w:rsidTr="004913DC">
        <w:trPr>
          <w:trHeight w:hRule="exact" w:val="397"/>
          <w:jc w:val="center"/>
        </w:trPr>
        <w:tc>
          <w:tcPr>
            <w:tcW w:w="5953" w:type="dxa"/>
            <w:tcBorders>
              <w:top w:val="single" w:sz="6" w:space="0" w:color="000000"/>
              <w:left w:val="single" w:sz="6" w:space="0" w:color="000000"/>
              <w:bottom w:val="single" w:sz="6" w:space="0" w:color="000000"/>
              <w:right w:val="single" w:sz="6" w:space="0" w:color="000000"/>
            </w:tcBorders>
            <w:vAlign w:val="center"/>
          </w:tcPr>
          <w:p w:rsidR="00B9386B" w:rsidRPr="00B9386B" w:rsidRDefault="00B9386B" w:rsidP="00B9386B">
            <w:pPr>
              <w:keepLines/>
              <w:widowControl w:val="0"/>
              <w:autoSpaceDE w:val="0"/>
              <w:autoSpaceDN w:val="0"/>
              <w:adjustRightInd w:val="0"/>
              <w:spacing w:after="200" w:line="288" w:lineRule="auto"/>
              <w:ind w:left="64"/>
              <w:rPr>
                <w:rFonts w:ascii="Tahoma" w:eastAsia="Times New Roman" w:hAnsi="Tahoma" w:cs="Tahoma"/>
                <w:spacing w:val="-1"/>
                <w:sz w:val="18"/>
                <w:lang w:eastAsia="es-MX"/>
              </w:rPr>
            </w:pPr>
            <w:r w:rsidRPr="00B9386B">
              <w:rPr>
                <w:rFonts w:ascii="Tahoma" w:eastAsia="Times New Roman" w:hAnsi="Tahoma" w:cs="Tahoma"/>
                <w:spacing w:val="-1"/>
                <w:sz w:val="18"/>
                <w:lang w:eastAsia="es-MX"/>
              </w:rPr>
              <w:t>Desarrollo Económico</w:t>
            </w:r>
          </w:p>
        </w:tc>
        <w:tc>
          <w:tcPr>
            <w:tcW w:w="2429" w:type="dxa"/>
            <w:tcBorders>
              <w:top w:val="single" w:sz="6" w:space="0" w:color="000000"/>
              <w:left w:val="single" w:sz="6" w:space="0" w:color="000000"/>
              <w:bottom w:val="single" w:sz="6" w:space="0" w:color="000000"/>
              <w:right w:val="single" w:sz="6" w:space="0" w:color="000000"/>
            </w:tcBorders>
            <w:vAlign w:val="center"/>
          </w:tcPr>
          <w:p w:rsidR="00B9386B" w:rsidRPr="00B9386B" w:rsidRDefault="00B9386B" w:rsidP="00B9386B">
            <w:pPr>
              <w:keepLines/>
              <w:widowControl w:val="0"/>
              <w:tabs>
                <w:tab w:val="decimal" w:pos="1633"/>
              </w:tabs>
              <w:autoSpaceDE w:val="0"/>
              <w:autoSpaceDN w:val="0"/>
              <w:adjustRightInd w:val="0"/>
              <w:spacing w:after="200" w:line="288" w:lineRule="auto"/>
              <w:jc w:val="right"/>
              <w:rPr>
                <w:rFonts w:ascii="Tahoma" w:eastAsia="Times New Roman" w:hAnsi="Tahoma" w:cs="Tahoma"/>
                <w:sz w:val="18"/>
                <w:lang w:eastAsia="es-MX"/>
              </w:rPr>
            </w:pPr>
            <w:r w:rsidRPr="00B9386B">
              <w:rPr>
                <w:rFonts w:ascii="Tahoma" w:eastAsia="Times New Roman" w:hAnsi="Tahoma" w:cs="Tahoma"/>
                <w:sz w:val="18"/>
                <w:lang w:eastAsia="es-MX"/>
              </w:rPr>
              <w:t>$ 1,641,221,998.61</w:t>
            </w:r>
          </w:p>
        </w:tc>
      </w:tr>
      <w:tr w:rsidR="00B9386B" w:rsidRPr="00B9386B" w:rsidTr="004913DC">
        <w:trPr>
          <w:trHeight w:hRule="exact" w:val="397"/>
          <w:jc w:val="center"/>
        </w:trPr>
        <w:tc>
          <w:tcPr>
            <w:tcW w:w="5953" w:type="dxa"/>
            <w:tcBorders>
              <w:top w:val="single" w:sz="6" w:space="0" w:color="000000"/>
              <w:left w:val="single" w:sz="6" w:space="0" w:color="000000"/>
              <w:bottom w:val="single" w:sz="6" w:space="0" w:color="000000"/>
              <w:right w:val="single" w:sz="6" w:space="0" w:color="000000"/>
            </w:tcBorders>
            <w:vAlign w:val="center"/>
          </w:tcPr>
          <w:p w:rsidR="00B9386B" w:rsidRPr="00B9386B" w:rsidRDefault="00B9386B" w:rsidP="00B9386B">
            <w:pPr>
              <w:keepLines/>
              <w:widowControl w:val="0"/>
              <w:autoSpaceDE w:val="0"/>
              <w:autoSpaceDN w:val="0"/>
              <w:adjustRightInd w:val="0"/>
              <w:spacing w:after="200" w:line="288" w:lineRule="auto"/>
              <w:ind w:left="64"/>
              <w:rPr>
                <w:rFonts w:ascii="Tahoma" w:eastAsia="Times New Roman" w:hAnsi="Tahoma" w:cs="Tahoma"/>
                <w:spacing w:val="-1"/>
                <w:sz w:val="18"/>
                <w:lang w:eastAsia="es-MX"/>
              </w:rPr>
            </w:pPr>
            <w:r w:rsidRPr="00B9386B">
              <w:rPr>
                <w:rFonts w:ascii="Tahoma" w:eastAsia="Times New Roman" w:hAnsi="Tahoma" w:cs="Tahoma"/>
                <w:spacing w:val="-1"/>
                <w:sz w:val="18"/>
                <w:lang w:eastAsia="es-MX"/>
              </w:rPr>
              <w:t>Otras No Clasificadas en Funciones Anteriores</w:t>
            </w:r>
          </w:p>
          <w:p w:rsidR="00B9386B" w:rsidRPr="00B9386B" w:rsidRDefault="00B9386B" w:rsidP="00B9386B">
            <w:pPr>
              <w:keepLines/>
              <w:widowControl w:val="0"/>
              <w:autoSpaceDE w:val="0"/>
              <w:autoSpaceDN w:val="0"/>
              <w:adjustRightInd w:val="0"/>
              <w:spacing w:after="200" w:line="288" w:lineRule="auto"/>
              <w:ind w:left="64"/>
              <w:rPr>
                <w:rFonts w:ascii="Tahoma" w:eastAsia="Times New Roman" w:hAnsi="Tahoma" w:cs="Tahoma"/>
                <w:spacing w:val="-1"/>
                <w:sz w:val="18"/>
                <w:lang w:eastAsia="es-MX"/>
              </w:rPr>
            </w:pPr>
          </w:p>
        </w:tc>
        <w:tc>
          <w:tcPr>
            <w:tcW w:w="2429" w:type="dxa"/>
            <w:tcBorders>
              <w:top w:val="single" w:sz="6" w:space="0" w:color="000000"/>
              <w:left w:val="single" w:sz="6" w:space="0" w:color="000000"/>
              <w:bottom w:val="single" w:sz="6" w:space="0" w:color="000000"/>
              <w:right w:val="single" w:sz="6" w:space="0" w:color="000000"/>
            </w:tcBorders>
            <w:vAlign w:val="center"/>
          </w:tcPr>
          <w:p w:rsidR="00B9386B" w:rsidRPr="00B9386B" w:rsidRDefault="00B9386B" w:rsidP="00B9386B">
            <w:pPr>
              <w:keepLines/>
              <w:widowControl w:val="0"/>
              <w:tabs>
                <w:tab w:val="decimal" w:pos="1633"/>
              </w:tabs>
              <w:autoSpaceDE w:val="0"/>
              <w:autoSpaceDN w:val="0"/>
              <w:adjustRightInd w:val="0"/>
              <w:spacing w:after="200" w:line="288" w:lineRule="auto"/>
              <w:jc w:val="right"/>
              <w:rPr>
                <w:rFonts w:ascii="Tahoma" w:eastAsia="Times New Roman" w:hAnsi="Tahoma" w:cs="Tahoma"/>
                <w:sz w:val="18"/>
                <w:lang w:eastAsia="es-MX"/>
              </w:rPr>
            </w:pPr>
            <w:r w:rsidRPr="00B9386B">
              <w:rPr>
                <w:rFonts w:ascii="Tahoma" w:eastAsia="Times New Roman" w:hAnsi="Tahoma" w:cs="Tahoma"/>
                <w:sz w:val="18"/>
                <w:lang w:eastAsia="es-MX"/>
              </w:rPr>
              <w:t>$ 11,405,894,630.98</w:t>
            </w:r>
          </w:p>
        </w:tc>
      </w:tr>
    </w:tbl>
    <w:p w:rsidR="00B9386B" w:rsidRPr="00B9386B" w:rsidRDefault="00B9386B" w:rsidP="00B9386B">
      <w:pPr>
        <w:keepLines/>
        <w:widowControl w:val="0"/>
        <w:autoSpaceDE w:val="0"/>
        <w:autoSpaceDN w:val="0"/>
        <w:adjustRightInd w:val="0"/>
        <w:spacing w:after="200" w:line="288" w:lineRule="auto"/>
        <w:ind w:right="8"/>
        <w:jc w:val="center"/>
        <w:rPr>
          <w:rFonts w:ascii="Tahoma" w:eastAsia="Times New Roman" w:hAnsi="Tahoma" w:cs="Tahoma"/>
          <w:b/>
          <w:spacing w:val="-1"/>
          <w:szCs w:val="16"/>
          <w:lang w:eastAsia="es-MX"/>
        </w:rPr>
      </w:pPr>
    </w:p>
    <w:p w:rsidR="00B9386B" w:rsidRPr="00B9386B" w:rsidRDefault="00B9386B" w:rsidP="00B9386B">
      <w:pPr>
        <w:spacing w:after="200" w:line="276" w:lineRule="auto"/>
        <w:rPr>
          <w:rFonts w:ascii="Tahoma" w:eastAsia="Times New Roman" w:hAnsi="Tahoma" w:cs="Tahoma"/>
          <w:b/>
          <w:spacing w:val="-1"/>
          <w:szCs w:val="16"/>
          <w:lang w:eastAsia="es-MX"/>
        </w:rPr>
      </w:pPr>
      <w:r w:rsidRPr="00B9386B">
        <w:rPr>
          <w:rFonts w:ascii="Tahoma" w:eastAsia="Times New Roman" w:hAnsi="Tahoma" w:cs="Tahoma"/>
          <w:b/>
          <w:spacing w:val="-1"/>
          <w:szCs w:val="16"/>
          <w:lang w:eastAsia="es-MX"/>
        </w:rPr>
        <w:br w:type="page"/>
      </w:r>
    </w:p>
    <w:p w:rsidR="00B9386B" w:rsidRPr="004B4428" w:rsidRDefault="00B9386B" w:rsidP="00B9386B">
      <w:pPr>
        <w:keepLines/>
        <w:widowControl w:val="0"/>
        <w:autoSpaceDE w:val="0"/>
        <w:autoSpaceDN w:val="0"/>
        <w:adjustRightInd w:val="0"/>
        <w:spacing w:after="200" w:line="288" w:lineRule="auto"/>
        <w:ind w:right="8" w:firstLine="708"/>
        <w:rPr>
          <w:rFonts w:ascii="Tahoma" w:eastAsia="Times New Roman" w:hAnsi="Tahoma" w:cs="Tahoma"/>
          <w:b/>
          <w:sz w:val="24"/>
          <w:szCs w:val="16"/>
          <w:lang w:eastAsia="es-MX"/>
        </w:rPr>
      </w:pPr>
      <w:r w:rsidRPr="004B4428">
        <w:rPr>
          <w:rFonts w:ascii="Tahoma" w:eastAsia="Times New Roman" w:hAnsi="Tahoma" w:cs="Tahoma"/>
          <w:b/>
          <w:spacing w:val="-1"/>
          <w:sz w:val="24"/>
          <w:szCs w:val="16"/>
          <w:lang w:eastAsia="es-MX"/>
        </w:rPr>
        <w:lastRenderedPageBreak/>
        <w:t>IV.- C</w:t>
      </w:r>
      <w:r w:rsidRPr="004B4428">
        <w:rPr>
          <w:rFonts w:ascii="Tahoma" w:eastAsia="Times New Roman" w:hAnsi="Tahoma" w:cs="Tahoma"/>
          <w:b/>
          <w:sz w:val="24"/>
          <w:szCs w:val="16"/>
          <w:lang w:eastAsia="es-MX"/>
        </w:rPr>
        <w:t>la</w:t>
      </w:r>
      <w:r w:rsidRPr="004B4428">
        <w:rPr>
          <w:rFonts w:ascii="Tahoma" w:eastAsia="Times New Roman" w:hAnsi="Tahoma" w:cs="Tahoma"/>
          <w:b/>
          <w:spacing w:val="1"/>
          <w:sz w:val="24"/>
          <w:szCs w:val="16"/>
          <w:lang w:eastAsia="es-MX"/>
        </w:rPr>
        <w:t>s</w:t>
      </w:r>
      <w:r w:rsidRPr="004B4428">
        <w:rPr>
          <w:rFonts w:ascii="Tahoma" w:eastAsia="Times New Roman" w:hAnsi="Tahoma" w:cs="Tahoma"/>
          <w:b/>
          <w:sz w:val="24"/>
          <w:szCs w:val="16"/>
          <w:lang w:eastAsia="es-MX"/>
        </w:rPr>
        <w:t>i</w:t>
      </w:r>
      <w:r w:rsidRPr="004B4428">
        <w:rPr>
          <w:rFonts w:ascii="Tahoma" w:eastAsia="Times New Roman" w:hAnsi="Tahoma" w:cs="Tahoma"/>
          <w:b/>
          <w:spacing w:val="1"/>
          <w:sz w:val="24"/>
          <w:szCs w:val="16"/>
          <w:lang w:eastAsia="es-MX"/>
        </w:rPr>
        <w:t>f</w:t>
      </w:r>
      <w:r w:rsidRPr="004B4428">
        <w:rPr>
          <w:rFonts w:ascii="Tahoma" w:eastAsia="Times New Roman" w:hAnsi="Tahoma" w:cs="Tahoma"/>
          <w:b/>
          <w:spacing w:val="-2"/>
          <w:sz w:val="24"/>
          <w:szCs w:val="16"/>
          <w:lang w:eastAsia="es-MX"/>
        </w:rPr>
        <w:t>i</w:t>
      </w:r>
      <w:r w:rsidRPr="004B4428">
        <w:rPr>
          <w:rFonts w:ascii="Tahoma" w:eastAsia="Times New Roman" w:hAnsi="Tahoma" w:cs="Tahoma"/>
          <w:b/>
          <w:spacing w:val="1"/>
          <w:sz w:val="24"/>
          <w:szCs w:val="16"/>
          <w:lang w:eastAsia="es-MX"/>
        </w:rPr>
        <w:t>c</w:t>
      </w:r>
      <w:r w:rsidRPr="004B4428">
        <w:rPr>
          <w:rFonts w:ascii="Tahoma" w:eastAsia="Times New Roman" w:hAnsi="Tahoma" w:cs="Tahoma"/>
          <w:b/>
          <w:spacing w:val="-1"/>
          <w:sz w:val="24"/>
          <w:szCs w:val="16"/>
          <w:lang w:eastAsia="es-MX"/>
        </w:rPr>
        <w:t>ación por Tipo de Gasto</w:t>
      </w:r>
    </w:p>
    <w:tbl>
      <w:tblPr>
        <w:tblW w:w="8397" w:type="dxa"/>
        <w:jc w:val="center"/>
        <w:tblLayout w:type="fixed"/>
        <w:tblCellMar>
          <w:left w:w="0" w:type="dxa"/>
          <w:right w:w="0" w:type="dxa"/>
        </w:tblCellMar>
        <w:tblLook w:val="0000" w:firstRow="0" w:lastRow="0" w:firstColumn="0" w:lastColumn="0" w:noHBand="0" w:noVBand="0"/>
      </w:tblPr>
      <w:tblGrid>
        <w:gridCol w:w="6129"/>
        <w:gridCol w:w="2268"/>
      </w:tblGrid>
      <w:tr w:rsidR="00B9386B" w:rsidRPr="00B9386B" w:rsidTr="00B9386B">
        <w:trPr>
          <w:trHeight w:hRule="exact" w:val="288"/>
          <w:jc w:val="center"/>
        </w:trPr>
        <w:tc>
          <w:tcPr>
            <w:tcW w:w="6129" w:type="dxa"/>
            <w:tcBorders>
              <w:top w:val="single" w:sz="6" w:space="0" w:color="000000"/>
              <w:left w:val="single" w:sz="6" w:space="0" w:color="000000"/>
              <w:bottom w:val="single" w:sz="6" w:space="0" w:color="000000"/>
              <w:right w:val="single" w:sz="6" w:space="0" w:color="000000"/>
            </w:tcBorders>
            <w:shd w:val="clear" w:color="auto" w:fill="EAF1DD"/>
            <w:vAlign w:val="center"/>
          </w:tcPr>
          <w:p w:rsidR="00B9386B" w:rsidRPr="00B9386B" w:rsidRDefault="00B9386B" w:rsidP="00B9386B">
            <w:pPr>
              <w:keepLines/>
              <w:widowControl w:val="0"/>
              <w:autoSpaceDE w:val="0"/>
              <w:autoSpaceDN w:val="0"/>
              <w:adjustRightInd w:val="0"/>
              <w:spacing w:after="200" w:line="288" w:lineRule="auto"/>
              <w:jc w:val="center"/>
              <w:rPr>
                <w:rFonts w:ascii="Tahoma" w:eastAsia="Times New Roman" w:hAnsi="Tahoma" w:cs="Tahoma"/>
                <w:b/>
                <w:spacing w:val="-1"/>
                <w:sz w:val="18"/>
                <w:szCs w:val="16"/>
                <w:lang w:eastAsia="es-MX"/>
              </w:rPr>
            </w:pPr>
            <w:r w:rsidRPr="00B9386B">
              <w:rPr>
                <w:rFonts w:ascii="Tahoma" w:eastAsia="Times New Roman" w:hAnsi="Tahoma" w:cs="Tahoma"/>
                <w:b/>
                <w:spacing w:val="-1"/>
                <w:sz w:val="18"/>
                <w:szCs w:val="16"/>
                <w:lang w:eastAsia="es-MX"/>
              </w:rPr>
              <w:t>Total</w:t>
            </w:r>
          </w:p>
        </w:tc>
        <w:tc>
          <w:tcPr>
            <w:tcW w:w="2268" w:type="dxa"/>
            <w:tcBorders>
              <w:top w:val="single" w:sz="6" w:space="0" w:color="000000"/>
              <w:left w:val="single" w:sz="6" w:space="0" w:color="000000"/>
              <w:bottom w:val="single" w:sz="6" w:space="0" w:color="000000"/>
              <w:right w:val="single" w:sz="6" w:space="0" w:color="000000"/>
            </w:tcBorders>
            <w:shd w:val="clear" w:color="auto" w:fill="EAF1DD"/>
            <w:vAlign w:val="center"/>
          </w:tcPr>
          <w:p w:rsidR="00B9386B" w:rsidRPr="00B9386B" w:rsidRDefault="00B9386B" w:rsidP="00B9386B">
            <w:pPr>
              <w:keepLines/>
              <w:widowControl w:val="0"/>
              <w:autoSpaceDE w:val="0"/>
              <w:autoSpaceDN w:val="0"/>
              <w:adjustRightInd w:val="0"/>
              <w:spacing w:after="200" w:line="288" w:lineRule="auto"/>
              <w:jc w:val="center"/>
              <w:rPr>
                <w:rFonts w:ascii="Tahoma" w:eastAsia="Times New Roman" w:hAnsi="Tahoma" w:cs="Tahoma"/>
                <w:b/>
                <w:spacing w:val="-1"/>
                <w:sz w:val="18"/>
                <w:szCs w:val="16"/>
                <w:lang w:eastAsia="es-MX"/>
              </w:rPr>
            </w:pPr>
            <w:r w:rsidRPr="00B9386B">
              <w:rPr>
                <w:rFonts w:ascii="Tahoma" w:eastAsia="Times New Roman" w:hAnsi="Tahoma" w:cs="Tahoma"/>
                <w:b/>
                <w:spacing w:val="-1"/>
                <w:sz w:val="18"/>
                <w:szCs w:val="16"/>
                <w:lang w:eastAsia="es-MX"/>
              </w:rPr>
              <w:t>Importe</w:t>
            </w:r>
          </w:p>
        </w:tc>
      </w:tr>
      <w:tr w:rsidR="00B9386B" w:rsidRPr="00B9386B" w:rsidTr="004913DC">
        <w:trPr>
          <w:trHeight w:val="397"/>
          <w:jc w:val="center"/>
        </w:trPr>
        <w:tc>
          <w:tcPr>
            <w:tcW w:w="6129" w:type="dxa"/>
            <w:tcBorders>
              <w:top w:val="single" w:sz="6" w:space="0" w:color="000000"/>
              <w:left w:val="single" w:sz="6" w:space="0" w:color="000000"/>
              <w:bottom w:val="single" w:sz="6" w:space="0" w:color="000000"/>
              <w:right w:val="single" w:sz="6" w:space="0" w:color="000000"/>
            </w:tcBorders>
          </w:tcPr>
          <w:p w:rsidR="00B9386B" w:rsidRPr="00B9386B" w:rsidRDefault="00B9386B" w:rsidP="00B9386B">
            <w:pPr>
              <w:keepLines/>
              <w:widowControl w:val="0"/>
              <w:autoSpaceDE w:val="0"/>
              <w:autoSpaceDN w:val="0"/>
              <w:adjustRightInd w:val="0"/>
              <w:spacing w:after="200" w:line="288" w:lineRule="auto"/>
              <w:ind w:left="64"/>
              <w:rPr>
                <w:rFonts w:ascii="Tahoma" w:eastAsia="Times New Roman" w:hAnsi="Tahoma" w:cs="Tahoma"/>
                <w:sz w:val="18"/>
                <w:szCs w:val="16"/>
                <w:lang w:eastAsia="es-MX"/>
              </w:rPr>
            </w:pPr>
            <w:r w:rsidRPr="00B9386B">
              <w:rPr>
                <w:rFonts w:ascii="Tahoma" w:eastAsia="Times New Roman" w:hAnsi="Tahoma" w:cs="Tahoma"/>
                <w:sz w:val="18"/>
                <w:szCs w:val="16"/>
                <w:lang w:eastAsia="es-MX"/>
              </w:rPr>
              <w:t>G</w:t>
            </w:r>
            <w:r w:rsidRPr="00B9386B">
              <w:rPr>
                <w:rFonts w:ascii="Tahoma" w:eastAsia="Times New Roman" w:hAnsi="Tahoma" w:cs="Tahoma"/>
                <w:spacing w:val="-1"/>
                <w:sz w:val="18"/>
                <w:szCs w:val="16"/>
                <w:lang w:eastAsia="es-MX"/>
              </w:rPr>
              <w:t>a</w:t>
            </w:r>
            <w:r w:rsidRPr="00B9386B">
              <w:rPr>
                <w:rFonts w:ascii="Tahoma" w:eastAsia="Times New Roman" w:hAnsi="Tahoma" w:cs="Tahoma"/>
                <w:spacing w:val="1"/>
                <w:sz w:val="18"/>
                <w:szCs w:val="16"/>
                <w:lang w:eastAsia="es-MX"/>
              </w:rPr>
              <w:t>st</w:t>
            </w:r>
            <w:r w:rsidRPr="00B9386B">
              <w:rPr>
                <w:rFonts w:ascii="Tahoma" w:eastAsia="Times New Roman" w:hAnsi="Tahoma" w:cs="Tahoma"/>
                <w:sz w:val="18"/>
                <w:szCs w:val="16"/>
                <w:lang w:eastAsia="es-MX"/>
              </w:rPr>
              <w:t xml:space="preserve">o </w:t>
            </w:r>
            <w:r w:rsidRPr="00B9386B">
              <w:rPr>
                <w:rFonts w:ascii="Tahoma" w:eastAsia="Times New Roman" w:hAnsi="Tahoma" w:cs="Tahoma"/>
                <w:spacing w:val="-1"/>
                <w:sz w:val="18"/>
                <w:szCs w:val="16"/>
                <w:lang w:eastAsia="es-MX"/>
              </w:rPr>
              <w:t>Corr</w:t>
            </w:r>
            <w:r w:rsidRPr="00B9386B">
              <w:rPr>
                <w:rFonts w:ascii="Tahoma" w:eastAsia="Times New Roman" w:hAnsi="Tahoma" w:cs="Tahoma"/>
                <w:sz w:val="18"/>
                <w:szCs w:val="16"/>
                <w:lang w:eastAsia="es-MX"/>
              </w:rPr>
              <w:t>ie</w:t>
            </w:r>
            <w:r w:rsidRPr="00B9386B">
              <w:rPr>
                <w:rFonts w:ascii="Tahoma" w:eastAsia="Times New Roman" w:hAnsi="Tahoma" w:cs="Tahoma"/>
                <w:spacing w:val="-1"/>
                <w:sz w:val="18"/>
                <w:szCs w:val="16"/>
                <w:lang w:eastAsia="es-MX"/>
              </w:rPr>
              <w:t>n</w:t>
            </w:r>
            <w:r w:rsidRPr="00B9386B">
              <w:rPr>
                <w:rFonts w:ascii="Tahoma" w:eastAsia="Times New Roman" w:hAnsi="Tahoma" w:cs="Tahoma"/>
                <w:spacing w:val="1"/>
                <w:sz w:val="18"/>
                <w:szCs w:val="16"/>
                <w:lang w:eastAsia="es-MX"/>
              </w:rPr>
              <w:t>t</w:t>
            </w:r>
            <w:r w:rsidRPr="00B9386B">
              <w:rPr>
                <w:rFonts w:ascii="Tahoma" w:eastAsia="Times New Roman" w:hAnsi="Tahoma" w:cs="Tahoma"/>
                <w:sz w:val="18"/>
                <w:szCs w:val="16"/>
                <w:lang w:eastAsia="es-MX"/>
              </w:rPr>
              <w:t>e</w:t>
            </w:r>
          </w:p>
        </w:tc>
        <w:tc>
          <w:tcPr>
            <w:tcW w:w="2268" w:type="dxa"/>
            <w:tcBorders>
              <w:top w:val="single" w:sz="6" w:space="0" w:color="000000"/>
              <w:left w:val="single" w:sz="6" w:space="0" w:color="000000"/>
              <w:bottom w:val="single" w:sz="6" w:space="0" w:color="000000"/>
              <w:right w:val="single" w:sz="6" w:space="0" w:color="000000"/>
            </w:tcBorders>
            <w:vAlign w:val="center"/>
          </w:tcPr>
          <w:p w:rsidR="00B9386B" w:rsidRPr="00B9386B" w:rsidRDefault="00B9386B" w:rsidP="00B9386B">
            <w:pPr>
              <w:keepLines/>
              <w:widowControl w:val="0"/>
              <w:tabs>
                <w:tab w:val="decimal" w:pos="1633"/>
              </w:tabs>
              <w:autoSpaceDE w:val="0"/>
              <w:autoSpaceDN w:val="0"/>
              <w:adjustRightInd w:val="0"/>
              <w:spacing w:after="200" w:line="288" w:lineRule="auto"/>
              <w:jc w:val="right"/>
              <w:rPr>
                <w:rFonts w:ascii="Tahoma" w:eastAsia="Times New Roman" w:hAnsi="Tahoma" w:cs="Tahoma"/>
                <w:sz w:val="18"/>
                <w:szCs w:val="16"/>
                <w:lang w:eastAsia="es-MX"/>
              </w:rPr>
            </w:pPr>
            <w:r w:rsidRPr="00B9386B">
              <w:rPr>
                <w:rFonts w:ascii="Tahoma" w:eastAsia="Times New Roman" w:hAnsi="Tahoma" w:cs="Tahoma"/>
                <w:sz w:val="18"/>
                <w:szCs w:val="16"/>
                <w:lang w:eastAsia="es-MX"/>
              </w:rPr>
              <w:t>$ 41,892,826,171.32</w:t>
            </w:r>
          </w:p>
        </w:tc>
      </w:tr>
      <w:tr w:rsidR="00B9386B" w:rsidRPr="00B9386B" w:rsidTr="004913DC">
        <w:trPr>
          <w:trHeight w:val="397"/>
          <w:jc w:val="center"/>
        </w:trPr>
        <w:tc>
          <w:tcPr>
            <w:tcW w:w="6129" w:type="dxa"/>
            <w:tcBorders>
              <w:top w:val="single" w:sz="6" w:space="0" w:color="000000"/>
              <w:left w:val="single" w:sz="6" w:space="0" w:color="000000"/>
              <w:bottom w:val="single" w:sz="6" w:space="0" w:color="000000"/>
              <w:right w:val="single" w:sz="6" w:space="0" w:color="000000"/>
            </w:tcBorders>
          </w:tcPr>
          <w:p w:rsidR="00B9386B" w:rsidRPr="00B9386B" w:rsidRDefault="00B9386B" w:rsidP="00B9386B">
            <w:pPr>
              <w:keepLines/>
              <w:widowControl w:val="0"/>
              <w:autoSpaceDE w:val="0"/>
              <w:autoSpaceDN w:val="0"/>
              <w:adjustRightInd w:val="0"/>
              <w:spacing w:after="200" w:line="288" w:lineRule="auto"/>
              <w:ind w:left="64"/>
              <w:rPr>
                <w:rFonts w:ascii="Tahoma" w:eastAsia="Times New Roman" w:hAnsi="Tahoma" w:cs="Tahoma"/>
                <w:sz w:val="18"/>
                <w:szCs w:val="16"/>
                <w:lang w:eastAsia="es-MX"/>
              </w:rPr>
            </w:pPr>
            <w:r w:rsidRPr="00B9386B">
              <w:rPr>
                <w:rFonts w:ascii="Tahoma" w:eastAsia="Times New Roman" w:hAnsi="Tahoma" w:cs="Tahoma"/>
                <w:sz w:val="18"/>
                <w:szCs w:val="16"/>
                <w:lang w:eastAsia="es-MX"/>
              </w:rPr>
              <w:t>G</w:t>
            </w:r>
            <w:r w:rsidRPr="00B9386B">
              <w:rPr>
                <w:rFonts w:ascii="Tahoma" w:eastAsia="Times New Roman" w:hAnsi="Tahoma" w:cs="Tahoma"/>
                <w:spacing w:val="-1"/>
                <w:sz w:val="18"/>
                <w:szCs w:val="16"/>
                <w:lang w:eastAsia="es-MX"/>
              </w:rPr>
              <w:t>a</w:t>
            </w:r>
            <w:r w:rsidRPr="00B9386B">
              <w:rPr>
                <w:rFonts w:ascii="Tahoma" w:eastAsia="Times New Roman" w:hAnsi="Tahoma" w:cs="Tahoma"/>
                <w:spacing w:val="1"/>
                <w:sz w:val="18"/>
                <w:szCs w:val="16"/>
                <w:lang w:eastAsia="es-MX"/>
              </w:rPr>
              <w:t>st</w:t>
            </w:r>
            <w:r w:rsidRPr="00B9386B">
              <w:rPr>
                <w:rFonts w:ascii="Tahoma" w:eastAsia="Times New Roman" w:hAnsi="Tahoma" w:cs="Tahoma"/>
                <w:sz w:val="18"/>
                <w:szCs w:val="16"/>
                <w:lang w:eastAsia="es-MX"/>
              </w:rPr>
              <w:t xml:space="preserve">o </w:t>
            </w:r>
            <w:r w:rsidRPr="00B9386B">
              <w:rPr>
                <w:rFonts w:ascii="Tahoma" w:eastAsia="Times New Roman" w:hAnsi="Tahoma" w:cs="Tahoma"/>
                <w:spacing w:val="-1"/>
                <w:sz w:val="18"/>
                <w:szCs w:val="16"/>
                <w:lang w:eastAsia="es-MX"/>
              </w:rPr>
              <w:t>d</w:t>
            </w:r>
            <w:r w:rsidRPr="00B9386B">
              <w:rPr>
                <w:rFonts w:ascii="Tahoma" w:eastAsia="Times New Roman" w:hAnsi="Tahoma" w:cs="Tahoma"/>
                <w:sz w:val="18"/>
                <w:szCs w:val="16"/>
                <w:lang w:eastAsia="es-MX"/>
              </w:rPr>
              <w:t xml:space="preserve">e </w:t>
            </w:r>
            <w:r w:rsidRPr="00B9386B">
              <w:rPr>
                <w:rFonts w:ascii="Tahoma" w:eastAsia="Times New Roman" w:hAnsi="Tahoma" w:cs="Tahoma"/>
                <w:spacing w:val="-1"/>
                <w:sz w:val="18"/>
                <w:szCs w:val="16"/>
                <w:lang w:eastAsia="es-MX"/>
              </w:rPr>
              <w:t>Cap</w:t>
            </w:r>
            <w:r w:rsidRPr="00B9386B">
              <w:rPr>
                <w:rFonts w:ascii="Tahoma" w:eastAsia="Times New Roman" w:hAnsi="Tahoma" w:cs="Tahoma"/>
                <w:sz w:val="18"/>
                <w:szCs w:val="16"/>
                <w:lang w:eastAsia="es-MX"/>
              </w:rPr>
              <w:t>i</w:t>
            </w:r>
            <w:r w:rsidRPr="00B9386B">
              <w:rPr>
                <w:rFonts w:ascii="Tahoma" w:eastAsia="Times New Roman" w:hAnsi="Tahoma" w:cs="Tahoma"/>
                <w:spacing w:val="1"/>
                <w:sz w:val="18"/>
                <w:szCs w:val="16"/>
                <w:lang w:eastAsia="es-MX"/>
              </w:rPr>
              <w:t>t</w:t>
            </w:r>
            <w:r w:rsidRPr="00B9386B">
              <w:rPr>
                <w:rFonts w:ascii="Tahoma" w:eastAsia="Times New Roman" w:hAnsi="Tahoma" w:cs="Tahoma"/>
                <w:spacing w:val="-1"/>
                <w:sz w:val="18"/>
                <w:szCs w:val="16"/>
                <w:lang w:eastAsia="es-MX"/>
              </w:rPr>
              <w:t>a</w:t>
            </w:r>
            <w:r w:rsidRPr="00B9386B">
              <w:rPr>
                <w:rFonts w:ascii="Tahoma" w:eastAsia="Times New Roman" w:hAnsi="Tahoma" w:cs="Tahoma"/>
                <w:sz w:val="18"/>
                <w:szCs w:val="16"/>
                <w:lang w:eastAsia="es-MX"/>
              </w:rPr>
              <w:t>l</w:t>
            </w:r>
          </w:p>
        </w:tc>
        <w:tc>
          <w:tcPr>
            <w:tcW w:w="2268" w:type="dxa"/>
            <w:tcBorders>
              <w:top w:val="single" w:sz="6" w:space="0" w:color="000000"/>
              <w:left w:val="single" w:sz="6" w:space="0" w:color="000000"/>
              <w:bottom w:val="single" w:sz="6" w:space="0" w:color="000000"/>
              <w:right w:val="single" w:sz="6" w:space="0" w:color="000000"/>
            </w:tcBorders>
            <w:vAlign w:val="center"/>
          </w:tcPr>
          <w:p w:rsidR="00B9386B" w:rsidRPr="00B9386B" w:rsidRDefault="00B9386B" w:rsidP="00B9386B">
            <w:pPr>
              <w:keepLines/>
              <w:widowControl w:val="0"/>
              <w:tabs>
                <w:tab w:val="decimal" w:pos="1633"/>
              </w:tabs>
              <w:autoSpaceDE w:val="0"/>
              <w:autoSpaceDN w:val="0"/>
              <w:adjustRightInd w:val="0"/>
              <w:spacing w:after="200" w:line="288" w:lineRule="auto"/>
              <w:jc w:val="right"/>
              <w:rPr>
                <w:rFonts w:ascii="Tahoma" w:eastAsia="Times New Roman" w:hAnsi="Tahoma" w:cs="Tahoma"/>
                <w:sz w:val="18"/>
                <w:szCs w:val="16"/>
                <w:lang w:eastAsia="es-MX"/>
              </w:rPr>
            </w:pPr>
            <w:r w:rsidRPr="00B9386B">
              <w:rPr>
                <w:rFonts w:ascii="Tahoma" w:eastAsia="Times New Roman" w:hAnsi="Tahoma" w:cs="Tahoma"/>
                <w:sz w:val="18"/>
                <w:szCs w:val="16"/>
                <w:lang w:eastAsia="es-MX"/>
              </w:rPr>
              <w:t>$ 7,155,638,912.58</w:t>
            </w:r>
          </w:p>
        </w:tc>
      </w:tr>
      <w:tr w:rsidR="00B9386B" w:rsidRPr="00B9386B" w:rsidTr="004913DC">
        <w:trPr>
          <w:trHeight w:val="397"/>
          <w:jc w:val="center"/>
        </w:trPr>
        <w:tc>
          <w:tcPr>
            <w:tcW w:w="6129" w:type="dxa"/>
            <w:tcBorders>
              <w:top w:val="single" w:sz="6" w:space="0" w:color="000000"/>
              <w:left w:val="single" w:sz="6" w:space="0" w:color="000000"/>
              <w:bottom w:val="single" w:sz="6" w:space="0" w:color="000000"/>
              <w:right w:val="single" w:sz="6" w:space="0" w:color="000000"/>
            </w:tcBorders>
          </w:tcPr>
          <w:p w:rsidR="00B9386B" w:rsidRPr="00B9386B" w:rsidRDefault="00B9386B" w:rsidP="00B9386B">
            <w:pPr>
              <w:keepLines/>
              <w:widowControl w:val="0"/>
              <w:autoSpaceDE w:val="0"/>
              <w:autoSpaceDN w:val="0"/>
              <w:adjustRightInd w:val="0"/>
              <w:spacing w:after="200" w:line="288" w:lineRule="auto"/>
              <w:ind w:left="64"/>
              <w:rPr>
                <w:rFonts w:ascii="Tahoma" w:eastAsia="Times New Roman" w:hAnsi="Tahoma" w:cs="Tahoma"/>
                <w:sz w:val="18"/>
                <w:szCs w:val="16"/>
                <w:lang w:eastAsia="es-MX"/>
              </w:rPr>
            </w:pPr>
            <w:r w:rsidRPr="00B9386B">
              <w:rPr>
                <w:rFonts w:ascii="Tahoma" w:eastAsia="Times New Roman" w:hAnsi="Tahoma" w:cs="Tahoma"/>
                <w:spacing w:val="-2"/>
                <w:sz w:val="18"/>
                <w:szCs w:val="16"/>
                <w:lang w:eastAsia="es-MX"/>
              </w:rPr>
              <w:t>A</w:t>
            </w:r>
            <w:r w:rsidRPr="00B9386B">
              <w:rPr>
                <w:rFonts w:ascii="Tahoma" w:eastAsia="Times New Roman" w:hAnsi="Tahoma" w:cs="Tahoma"/>
                <w:spacing w:val="3"/>
                <w:sz w:val="18"/>
                <w:szCs w:val="16"/>
                <w:lang w:eastAsia="es-MX"/>
              </w:rPr>
              <w:t>m</w:t>
            </w:r>
            <w:r w:rsidRPr="00B9386B">
              <w:rPr>
                <w:rFonts w:ascii="Tahoma" w:eastAsia="Times New Roman" w:hAnsi="Tahoma" w:cs="Tahoma"/>
                <w:spacing w:val="-1"/>
                <w:sz w:val="18"/>
                <w:szCs w:val="16"/>
                <w:lang w:eastAsia="es-MX"/>
              </w:rPr>
              <w:t>or</w:t>
            </w:r>
            <w:r w:rsidRPr="00B9386B">
              <w:rPr>
                <w:rFonts w:ascii="Tahoma" w:eastAsia="Times New Roman" w:hAnsi="Tahoma" w:cs="Tahoma"/>
                <w:spacing w:val="1"/>
                <w:sz w:val="18"/>
                <w:szCs w:val="16"/>
                <w:lang w:eastAsia="es-MX"/>
              </w:rPr>
              <w:t>t</w:t>
            </w:r>
            <w:r w:rsidRPr="00B9386B">
              <w:rPr>
                <w:rFonts w:ascii="Tahoma" w:eastAsia="Times New Roman" w:hAnsi="Tahoma" w:cs="Tahoma"/>
                <w:sz w:val="18"/>
                <w:szCs w:val="16"/>
                <w:lang w:eastAsia="es-MX"/>
              </w:rPr>
              <w:t>i</w:t>
            </w:r>
            <w:r w:rsidRPr="00B9386B">
              <w:rPr>
                <w:rFonts w:ascii="Tahoma" w:eastAsia="Times New Roman" w:hAnsi="Tahoma" w:cs="Tahoma"/>
                <w:spacing w:val="-1"/>
                <w:sz w:val="18"/>
                <w:szCs w:val="16"/>
                <w:lang w:eastAsia="es-MX"/>
              </w:rPr>
              <w:t>z</w:t>
            </w:r>
            <w:r w:rsidRPr="00B9386B">
              <w:rPr>
                <w:rFonts w:ascii="Tahoma" w:eastAsia="Times New Roman" w:hAnsi="Tahoma" w:cs="Tahoma"/>
                <w:spacing w:val="-3"/>
                <w:sz w:val="18"/>
                <w:szCs w:val="16"/>
                <w:lang w:eastAsia="es-MX"/>
              </w:rPr>
              <w:t>a</w:t>
            </w:r>
            <w:r w:rsidRPr="00B9386B">
              <w:rPr>
                <w:rFonts w:ascii="Tahoma" w:eastAsia="Times New Roman" w:hAnsi="Tahoma" w:cs="Tahoma"/>
                <w:spacing w:val="1"/>
                <w:sz w:val="18"/>
                <w:szCs w:val="16"/>
                <w:lang w:eastAsia="es-MX"/>
              </w:rPr>
              <w:t>c</w:t>
            </w:r>
            <w:r w:rsidRPr="00B9386B">
              <w:rPr>
                <w:rFonts w:ascii="Tahoma" w:eastAsia="Times New Roman" w:hAnsi="Tahoma" w:cs="Tahoma"/>
                <w:sz w:val="18"/>
                <w:szCs w:val="16"/>
                <w:lang w:eastAsia="es-MX"/>
              </w:rPr>
              <w:t xml:space="preserve">ión </w:t>
            </w:r>
            <w:r w:rsidRPr="00B9386B">
              <w:rPr>
                <w:rFonts w:ascii="Tahoma" w:eastAsia="Times New Roman" w:hAnsi="Tahoma" w:cs="Tahoma"/>
                <w:spacing w:val="-1"/>
                <w:sz w:val="18"/>
                <w:szCs w:val="16"/>
                <w:lang w:eastAsia="es-MX"/>
              </w:rPr>
              <w:t>d</w:t>
            </w:r>
            <w:r w:rsidRPr="00B9386B">
              <w:rPr>
                <w:rFonts w:ascii="Tahoma" w:eastAsia="Times New Roman" w:hAnsi="Tahoma" w:cs="Tahoma"/>
                <w:sz w:val="18"/>
                <w:szCs w:val="16"/>
                <w:lang w:eastAsia="es-MX"/>
              </w:rPr>
              <w:t xml:space="preserve">e la </w:t>
            </w:r>
            <w:r w:rsidRPr="00B9386B">
              <w:rPr>
                <w:rFonts w:ascii="Tahoma" w:eastAsia="Times New Roman" w:hAnsi="Tahoma" w:cs="Tahoma"/>
                <w:spacing w:val="-1"/>
                <w:sz w:val="18"/>
                <w:szCs w:val="16"/>
                <w:lang w:eastAsia="es-MX"/>
              </w:rPr>
              <w:t>Deud</w:t>
            </w:r>
            <w:r w:rsidRPr="00B9386B">
              <w:rPr>
                <w:rFonts w:ascii="Tahoma" w:eastAsia="Times New Roman" w:hAnsi="Tahoma" w:cs="Tahoma"/>
                <w:sz w:val="18"/>
                <w:szCs w:val="16"/>
                <w:lang w:eastAsia="es-MX"/>
              </w:rPr>
              <w:t xml:space="preserve">a y </w:t>
            </w:r>
            <w:r w:rsidRPr="00B9386B">
              <w:rPr>
                <w:rFonts w:ascii="Tahoma" w:eastAsia="Times New Roman" w:hAnsi="Tahoma" w:cs="Tahoma"/>
                <w:spacing w:val="-1"/>
                <w:sz w:val="18"/>
                <w:szCs w:val="16"/>
                <w:lang w:eastAsia="es-MX"/>
              </w:rPr>
              <w:t>D</w:t>
            </w:r>
            <w:r w:rsidRPr="00B9386B">
              <w:rPr>
                <w:rFonts w:ascii="Tahoma" w:eastAsia="Times New Roman" w:hAnsi="Tahoma" w:cs="Tahoma"/>
                <w:spacing w:val="-2"/>
                <w:sz w:val="18"/>
                <w:szCs w:val="16"/>
                <w:lang w:eastAsia="es-MX"/>
              </w:rPr>
              <w:t>i</w:t>
            </w:r>
            <w:r w:rsidRPr="00B9386B">
              <w:rPr>
                <w:rFonts w:ascii="Tahoma" w:eastAsia="Times New Roman" w:hAnsi="Tahoma" w:cs="Tahoma"/>
                <w:spacing w:val="-1"/>
                <w:sz w:val="18"/>
                <w:szCs w:val="16"/>
                <w:lang w:eastAsia="es-MX"/>
              </w:rPr>
              <w:t>s</w:t>
            </w:r>
            <w:r w:rsidRPr="00B9386B">
              <w:rPr>
                <w:rFonts w:ascii="Tahoma" w:eastAsia="Times New Roman" w:hAnsi="Tahoma" w:cs="Tahoma"/>
                <w:sz w:val="18"/>
                <w:szCs w:val="16"/>
                <w:lang w:eastAsia="es-MX"/>
              </w:rPr>
              <w:t>m</w:t>
            </w:r>
            <w:r w:rsidRPr="00B9386B">
              <w:rPr>
                <w:rFonts w:ascii="Tahoma" w:eastAsia="Times New Roman" w:hAnsi="Tahoma" w:cs="Tahoma"/>
                <w:spacing w:val="1"/>
                <w:sz w:val="18"/>
                <w:szCs w:val="16"/>
                <w:lang w:eastAsia="es-MX"/>
              </w:rPr>
              <w:t>i</w:t>
            </w:r>
            <w:r w:rsidRPr="00B9386B">
              <w:rPr>
                <w:rFonts w:ascii="Tahoma" w:eastAsia="Times New Roman" w:hAnsi="Tahoma" w:cs="Tahoma"/>
                <w:spacing w:val="-3"/>
                <w:sz w:val="18"/>
                <w:szCs w:val="16"/>
                <w:lang w:eastAsia="es-MX"/>
              </w:rPr>
              <w:t>n</w:t>
            </w:r>
            <w:r w:rsidRPr="00B9386B">
              <w:rPr>
                <w:rFonts w:ascii="Tahoma" w:eastAsia="Times New Roman" w:hAnsi="Tahoma" w:cs="Tahoma"/>
                <w:spacing w:val="-1"/>
                <w:sz w:val="18"/>
                <w:szCs w:val="16"/>
                <w:lang w:eastAsia="es-MX"/>
              </w:rPr>
              <w:t>u</w:t>
            </w:r>
            <w:r w:rsidRPr="00B9386B">
              <w:rPr>
                <w:rFonts w:ascii="Tahoma" w:eastAsia="Times New Roman" w:hAnsi="Tahoma" w:cs="Tahoma"/>
                <w:spacing w:val="1"/>
                <w:sz w:val="18"/>
                <w:szCs w:val="16"/>
                <w:lang w:eastAsia="es-MX"/>
              </w:rPr>
              <w:t>c</w:t>
            </w:r>
            <w:r w:rsidRPr="00B9386B">
              <w:rPr>
                <w:rFonts w:ascii="Tahoma" w:eastAsia="Times New Roman" w:hAnsi="Tahoma" w:cs="Tahoma"/>
                <w:sz w:val="18"/>
                <w:szCs w:val="16"/>
                <w:lang w:eastAsia="es-MX"/>
              </w:rPr>
              <w:t xml:space="preserve">ión </w:t>
            </w:r>
            <w:r w:rsidRPr="00B9386B">
              <w:rPr>
                <w:rFonts w:ascii="Tahoma" w:eastAsia="Times New Roman" w:hAnsi="Tahoma" w:cs="Tahoma"/>
                <w:spacing w:val="-1"/>
                <w:sz w:val="18"/>
                <w:szCs w:val="16"/>
                <w:lang w:eastAsia="es-MX"/>
              </w:rPr>
              <w:t>d</w:t>
            </w:r>
            <w:r w:rsidRPr="00B9386B">
              <w:rPr>
                <w:rFonts w:ascii="Tahoma" w:eastAsia="Times New Roman" w:hAnsi="Tahoma" w:cs="Tahoma"/>
                <w:sz w:val="18"/>
                <w:szCs w:val="16"/>
                <w:lang w:eastAsia="es-MX"/>
              </w:rPr>
              <w:t xml:space="preserve">e </w:t>
            </w:r>
            <w:r w:rsidRPr="00B9386B">
              <w:rPr>
                <w:rFonts w:ascii="Tahoma" w:eastAsia="Times New Roman" w:hAnsi="Tahoma" w:cs="Tahoma"/>
                <w:spacing w:val="-1"/>
                <w:sz w:val="18"/>
                <w:szCs w:val="16"/>
                <w:lang w:eastAsia="es-MX"/>
              </w:rPr>
              <w:t>P</w:t>
            </w:r>
            <w:r w:rsidRPr="00B9386B">
              <w:rPr>
                <w:rFonts w:ascii="Tahoma" w:eastAsia="Times New Roman" w:hAnsi="Tahoma" w:cs="Tahoma"/>
                <w:spacing w:val="-3"/>
                <w:sz w:val="18"/>
                <w:szCs w:val="16"/>
                <w:lang w:eastAsia="es-MX"/>
              </w:rPr>
              <w:t>a</w:t>
            </w:r>
            <w:r w:rsidRPr="00B9386B">
              <w:rPr>
                <w:rFonts w:ascii="Tahoma" w:eastAsia="Times New Roman" w:hAnsi="Tahoma" w:cs="Tahoma"/>
                <w:spacing w:val="1"/>
                <w:sz w:val="18"/>
                <w:szCs w:val="16"/>
                <w:lang w:eastAsia="es-MX"/>
              </w:rPr>
              <w:t>s</w:t>
            </w:r>
            <w:r w:rsidRPr="00B9386B">
              <w:rPr>
                <w:rFonts w:ascii="Tahoma" w:eastAsia="Times New Roman" w:hAnsi="Tahoma" w:cs="Tahoma"/>
                <w:sz w:val="18"/>
                <w:szCs w:val="16"/>
                <w:lang w:eastAsia="es-MX"/>
              </w:rPr>
              <w:t>i</w:t>
            </w:r>
            <w:r w:rsidRPr="00B9386B">
              <w:rPr>
                <w:rFonts w:ascii="Tahoma" w:eastAsia="Times New Roman" w:hAnsi="Tahoma" w:cs="Tahoma"/>
                <w:spacing w:val="-1"/>
                <w:sz w:val="18"/>
                <w:szCs w:val="16"/>
                <w:lang w:eastAsia="es-MX"/>
              </w:rPr>
              <w:t>vo</w:t>
            </w:r>
            <w:r w:rsidRPr="00B9386B">
              <w:rPr>
                <w:rFonts w:ascii="Tahoma" w:eastAsia="Times New Roman" w:hAnsi="Tahoma" w:cs="Tahoma"/>
                <w:sz w:val="18"/>
                <w:szCs w:val="16"/>
                <w:lang w:eastAsia="es-MX"/>
              </w:rPr>
              <w:t>s</w:t>
            </w:r>
          </w:p>
        </w:tc>
        <w:tc>
          <w:tcPr>
            <w:tcW w:w="2268" w:type="dxa"/>
            <w:tcBorders>
              <w:top w:val="single" w:sz="6" w:space="0" w:color="000000"/>
              <w:left w:val="single" w:sz="6" w:space="0" w:color="000000"/>
              <w:bottom w:val="single" w:sz="6" w:space="0" w:color="000000"/>
              <w:right w:val="single" w:sz="6" w:space="0" w:color="000000"/>
            </w:tcBorders>
            <w:vAlign w:val="center"/>
          </w:tcPr>
          <w:p w:rsidR="00B9386B" w:rsidRPr="00B9386B" w:rsidRDefault="00B9386B" w:rsidP="00B9386B">
            <w:pPr>
              <w:keepLines/>
              <w:widowControl w:val="0"/>
              <w:tabs>
                <w:tab w:val="decimal" w:pos="1633"/>
              </w:tabs>
              <w:autoSpaceDE w:val="0"/>
              <w:autoSpaceDN w:val="0"/>
              <w:adjustRightInd w:val="0"/>
              <w:spacing w:after="200" w:line="288" w:lineRule="auto"/>
              <w:jc w:val="right"/>
              <w:rPr>
                <w:rFonts w:ascii="Tahoma" w:eastAsia="Times New Roman" w:hAnsi="Tahoma" w:cs="Tahoma"/>
                <w:sz w:val="18"/>
                <w:szCs w:val="16"/>
                <w:lang w:eastAsia="es-MX"/>
              </w:rPr>
            </w:pPr>
            <w:r w:rsidRPr="00B9386B">
              <w:rPr>
                <w:rFonts w:ascii="Tahoma" w:eastAsia="Times New Roman" w:hAnsi="Tahoma" w:cs="Tahoma"/>
                <w:sz w:val="18"/>
                <w:szCs w:val="16"/>
                <w:lang w:eastAsia="es-MX"/>
              </w:rPr>
              <w:t>$ 5,580,145,634.54</w:t>
            </w:r>
          </w:p>
        </w:tc>
      </w:tr>
    </w:tbl>
    <w:p w:rsidR="00B9386B" w:rsidRPr="00B9386B" w:rsidRDefault="00B9386B" w:rsidP="00B9386B">
      <w:pPr>
        <w:spacing w:after="200" w:line="276" w:lineRule="auto"/>
        <w:rPr>
          <w:rFonts w:ascii="Tahoma" w:eastAsia="Times New Roman" w:hAnsi="Tahoma" w:cs="Tahoma"/>
          <w:b/>
          <w:spacing w:val="1"/>
          <w:szCs w:val="16"/>
          <w:lang w:eastAsia="es-MX"/>
        </w:rPr>
      </w:pPr>
    </w:p>
    <w:p w:rsidR="00B9386B" w:rsidRPr="004B4428" w:rsidRDefault="00B9386B" w:rsidP="00B9386B">
      <w:pPr>
        <w:spacing w:after="200" w:line="276" w:lineRule="auto"/>
        <w:rPr>
          <w:rFonts w:ascii="Tahoma" w:eastAsia="Times New Roman" w:hAnsi="Tahoma" w:cs="Tahoma"/>
          <w:b/>
          <w:spacing w:val="1"/>
          <w:sz w:val="24"/>
          <w:szCs w:val="16"/>
          <w:lang w:eastAsia="es-MX"/>
        </w:rPr>
      </w:pPr>
      <w:r w:rsidRPr="00B9386B">
        <w:rPr>
          <w:rFonts w:ascii="Tahoma" w:eastAsia="Times New Roman" w:hAnsi="Tahoma" w:cs="Tahoma"/>
          <w:b/>
          <w:spacing w:val="1"/>
          <w:szCs w:val="16"/>
          <w:lang w:eastAsia="es-MX"/>
        </w:rPr>
        <w:tab/>
      </w:r>
      <w:r w:rsidRPr="004B4428">
        <w:rPr>
          <w:rFonts w:ascii="Tahoma" w:eastAsia="Times New Roman" w:hAnsi="Tahoma" w:cs="Tahoma"/>
          <w:b/>
          <w:spacing w:val="1"/>
          <w:sz w:val="24"/>
          <w:szCs w:val="16"/>
          <w:lang w:eastAsia="es-MX"/>
        </w:rPr>
        <w:t>V.- Prioridades de Gasto</w:t>
      </w:r>
    </w:p>
    <w:tbl>
      <w:tblPr>
        <w:tblW w:w="0" w:type="auto"/>
        <w:jc w:val="center"/>
        <w:tblLayout w:type="fixed"/>
        <w:tblCellMar>
          <w:top w:w="57" w:type="dxa"/>
          <w:left w:w="57" w:type="dxa"/>
          <w:bottom w:w="57" w:type="dxa"/>
          <w:right w:w="57" w:type="dxa"/>
        </w:tblCellMar>
        <w:tblLook w:val="0000" w:firstRow="0" w:lastRow="0" w:firstColumn="0" w:lastColumn="0" w:noHBand="0" w:noVBand="0"/>
      </w:tblPr>
      <w:tblGrid>
        <w:gridCol w:w="8300"/>
      </w:tblGrid>
      <w:tr w:rsidR="00B9386B" w:rsidRPr="00B9386B" w:rsidTr="00B9386B">
        <w:trPr>
          <w:trHeight w:hRule="exact" w:val="388"/>
          <w:jc w:val="center"/>
        </w:trPr>
        <w:tc>
          <w:tcPr>
            <w:tcW w:w="8300" w:type="dxa"/>
            <w:tcBorders>
              <w:top w:val="single" w:sz="6" w:space="0" w:color="000000"/>
              <w:left w:val="single" w:sz="6" w:space="0" w:color="000000"/>
              <w:bottom w:val="single" w:sz="6" w:space="0" w:color="000000"/>
              <w:right w:val="single" w:sz="6" w:space="0" w:color="000000"/>
            </w:tcBorders>
            <w:shd w:val="clear" w:color="auto" w:fill="EAF1DD"/>
            <w:vAlign w:val="center"/>
          </w:tcPr>
          <w:p w:rsidR="00B9386B" w:rsidRPr="00B9386B" w:rsidRDefault="00B9386B" w:rsidP="00B9386B">
            <w:pPr>
              <w:keepLines/>
              <w:widowControl w:val="0"/>
              <w:autoSpaceDE w:val="0"/>
              <w:autoSpaceDN w:val="0"/>
              <w:adjustRightInd w:val="0"/>
              <w:spacing w:after="200" w:line="288" w:lineRule="auto"/>
              <w:jc w:val="center"/>
              <w:rPr>
                <w:rFonts w:ascii="Tahoma" w:eastAsia="Times New Roman" w:hAnsi="Tahoma" w:cs="Tahoma"/>
                <w:b/>
                <w:sz w:val="18"/>
                <w:lang w:eastAsia="es-MX"/>
              </w:rPr>
            </w:pPr>
            <w:r w:rsidRPr="00B9386B">
              <w:rPr>
                <w:rFonts w:ascii="Tahoma" w:eastAsia="Times New Roman" w:hAnsi="Tahoma" w:cs="Tahoma"/>
                <w:b/>
                <w:spacing w:val="-1"/>
                <w:sz w:val="18"/>
                <w:szCs w:val="16"/>
                <w:lang w:eastAsia="es-MX"/>
              </w:rPr>
              <w:t>Prioridades de Gasto</w:t>
            </w:r>
          </w:p>
        </w:tc>
      </w:tr>
      <w:tr w:rsidR="00B9386B" w:rsidRPr="00B9386B" w:rsidTr="004913DC">
        <w:trPr>
          <w:trHeight w:val="57"/>
          <w:jc w:val="center"/>
        </w:trPr>
        <w:tc>
          <w:tcPr>
            <w:tcW w:w="8300" w:type="dxa"/>
            <w:tcBorders>
              <w:top w:val="single" w:sz="6" w:space="0" w:color="000000"/>
              <w:left w:val="single" w:sz="6" w:space="0" w:color="000000"/>
              <w:bottom w:val="single" w:sz="6" w:space="0" w:color="000000"/>
              <w:right w:val="single" w:sz="6" w:space="0" w:color="000000"/>
            </w:tcBorders>
          </w:tcPr>
          <w:p w:rsidR="00B9386B" w:rsidRPr="00B9386B" w:rsidRDefault="00B9386B" w:rsidP="00B9386B">
            <w:pPr>
              <w:spacing w:after="20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Seguridad Social</w:t>
            </w:r>
          </w:p>
        </w:tc>
      </w:tr>
      <w:tr w:rsidR="00B9386B" w:rsidRPr="00B9386B" w:rsidTr="004913DC">
        <w:trPr>
          <w:trHeight w:val="57"/>
          <w:jc w:val="center"/>
        </w:trPr>
        <w:tc>
          <w:tcPr>
            <w:tcW w:w="8300" w:type="dxa"/>
            <w:tcBorders>
              <w:top w:val="single" w:sz="6" w:space="0" w:color="000000"/>
              <w:left w:val="single" w:sz="6" w:space="0" w:color="000000"/>
              <w:bottom w:val="single" w:sz="6" w:space="0" w:color="000000"/>
              <w:right w:val="single" w:sz="6" w:space="0" w:color="000000"/>
            </w:tcBorders>
          </w:tcPr>
          <w:p w:rsidR="00B9386B" w:rsidRPr="00B9386B" w:rsidRDefault="00B9386B" w:rsidP="00B9386B">
            <w:pPr>
              <w:spacing w:after="20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Salud y Asistencia Social</w:t>
            </w:r>
          </w:p>
        </w:tc>
      </w:tr>
      <w:tr w:rsidR="00B9386B" w:rsidRPr="00B9386B" w:rsidTr="004913DC">
        <w:trPr>
          <w:trHeight w:val="57"/>
          <w:jc w:val="center"/>
        </w:trPr>
        <w:tc>
          <w:tcPr>
            <w:tcW w:w="8300" w:type="dxa"/>
            <w:tcBorders>
              <w:top w:val="single" w:sz="6" w:space="0" w:color="000000"/>
              <w:left w:val="single" w:sz="6" w:space="0" w:color="000000"/>
              <w:bottom w:val="single" w:sz="6" w:space="0" w:color="000000"/>
              <w:right w:val="single" w:sz="6" w:space="0" w:color="000000"/>
            </w:tcBorders>
          </w:tcPr>
          <w:p w:rsidR="00B9386B" w:rsidRPr="00B9386B" w:rsidRDefault="00B9386B" w:rsidP="00B9386B">
            <w:pPr>
              <w:spacing w:after="20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Educación Integral para un Sonora Educado</w:t>
            </w:r>
          </w:p>
        </w:tc>
      </w:tr>
      <w:tr w:rsidR="00B9386B" w:rsidRPr="00B9386B" w:rsidTr="004913DC">
        <w:trPr>
          <w:trHeight w:val="57"/>
          <w:jc w:val="center"/>
        </w:trPr>
        <w:tc>
          <w:tcPr>
            <w:tcW w:w="8300" w:type="dxa"/>
            <w:tcBorders>
              <w:top w:val="single" w:sz="6" w:space="0" w:color="000000"/>
              <w:left w:val="single" w:sz="6" w:space="0" w:color="000000"/>
              <w:bottom w:val="single" w:sz="6" w:space="0" w:color="000000"/>
              <w:right w:val="single" w:sz="6" w:space="0" w:color="000000"/>
            </w:tcBorders>
          </w:tcPr>
          <w:p w:rsidR="00B9386B" w:rsidRPr="00B9386B" w:rsidRDefault="00B9386B" w:rsidP="00B9386B">
            <w:pPr>
              <w:spacing w:after="20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Sonora Competitivo</w:t>
            </w:r>
          </w:p>
        </w:tc>
      </w:tr>
      <w:tr w:rsidR="00B9386B" w:rsidRPr="00B9386B" w:rsidTr="004913DC">
        <w:trPr>
          <w:trHeight w:val="57"/>
          <w:jc w:val="center"/>
        </w:trPr>
        <w:tc>
          <w:tcPr>
            <w:tcW w:w="8300" w:type="dxa"/>
            <w:tcBorders>
              <w:top w:val="single" w:sz="6" w:space="0" w:color="000000"/>
              <w:left w:val="single" w:sz="6" w:space="0" w:color="000000"/>
              <w:bottom w:val="single" w:sz="6" w:space="0" w:color="000000"/>
              <w:right w:val="single" w:sz="6" w:space="0" w:color="000000"/>
            </w:tcBorders>
          </w:tcPr>
          <w:p w:rsidR="00B9386B" w:rsidRPr="00B9386B" w:rsidRDefault="00B9386B" w:rsidP="00B9386B">
            <w:pPr>
              <w:spacing w:after="20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Desarrollo Urbano</w:t>
            </w:r>
          </w:p>
        </w:tc>
      </w:tr>
      <w:tr w:rsidR="00B9386B" w:rsidRPr="00B9386B" w:rsidTr="004913DC">
        <w:trPr>
          <w:trHeight w:val="57"/>
          <w:jc w:val="center"/>
        </w:trPr>
        <w:tc>
          <w:tcPr>
            <w:tcW w:w="8300" w:type="dxa"/>
            <w:tcBorders>
              <w:top w:val="single" w:sz="6" w:space="0" w:color="000000"/>
              <w:left w:val="single" w:sz="6" w:space="0" w:color="000000"/>
              <w:bottom w:val="single" w:sz="6" w:space="0" w:color="000000"/>
              <w:right w:val="single" w:sz="6" w:space="0" w:color="000000"/>
            </w:tcBorders>
          </w:tcPr>
          <w:p w:rsidR="00B9386B" w:rsidRPr="00B9386B" w:rsidRDefault="00B9386B" w:rsidP="00B9386B">
            <w:pPr>
              <w:spacing w:after="200" w:line="276" w:lineRule="auto"/>
              <w:rPr>
                <w:rFonts w:ascii="Tahoma" w:eastAsia="Times New Roman" w:hAnsi="Tahoma" w:cs="Tahoma"/>
                <w:sz w:val="18"/>
                <w:szCs w:val="18"/>
                <w:lang w:eastAsia="es-MX"/>
              </w:rPr>
            </w:pPr>
            <w:r w:rsidRPr="00B9386B">
              <w:rPr>
                <w:rFonts w:ascii="Tahoma" w:eastAsia="Times New Roman" w:hAnsi="Tahoma" w:cs="Tahoma"/>
                <w:sz w:val="18"/>
                <w:szCs w:val="18"/>
                <w:lang w:eastAsia="es-MX"/>
              </w:rPr>
              <w:t>Procuración de Justicia</w:t>
            </w:r>
          </w:p>
        </w:tc>
      </w:tr>
      <w:tr w:rsidR="00B9386B" w:rsidRPr="00B9386B" w:rsidTr="004913DC">
        <w:trPr>
          <w:trHeight w:val="57"/>
          <w:jc w:val="center"/>
        </w:trPr>
        <w:tc>
          <w:tcPr>
            <w:tcW w:w="8300" w:type="dxa"/>
            <w:tcBorders>
              <w:top w:val="single" w:sz="6" w:space="0" w:color="000000"/>
              <w:left w:val="single" w:sz="6" w:space="0" w:color="000000"/>
              <w:bottom w:val="single" w:sz="6" w:space="0" w:color="000000"/>
              <w:right w:val="single" w:sz="6" w:space="0" w:color="000000"/>
            </w:tcBorders>
          </w:tcPr>
          <w:p w:rsidR="00B9386B" w:rsidRPr="00B9386B" w:rsidRDefault="00B9386B" w:rsidP="00B9386B">
            <w:pPr>
              <w:keepLines/>
              <w:widowControl w:val="0"/>
              <w:autoSpaceDE w:val="0"/>
              <w:autoSpaceDN w:val="0"/>
              <w:adjustRightInd w:val="0"/>
              <w:spacing w:after="200" w:line="288" w:lineRule="auto"/>
              <w:rPr>
                <w:rFonts w:ascii="Tahoma" w:eastAsia="Times New Roman" w:hAnsi="Tahoma" w:cs="Tahoma"/>
                <w:sz w:val="18"/>
                <w:lang w:eastAsia="es-MX"/>
              </w:rPr>
            </w:pPr>
          </w:p>
        </w:tc>
      </w:tr>
    </w:tbl>
    <w:p w:rsidR="00B9386B" w:rsidRPr="00B9386B" w:rsidRDefault="00B9386B" w:rsidP="00B9386B">
      <w:pPr>
        <w:keepLines/>
        <w:widowControl w:val="0"/>
        <w:autoSpaceDE w:val="0"/>
        <w:autoSpaceDN w:val="0"/>
        <w:adjustRightInd w:val="0"/>
        <w:spacing w:after="200" w:line="288" w:lineRule="auto"/>
        <w:ind w:right="8"/>
        <w:jc w:val="center"/>
        <w:rPr>
          <w:rFonts w:ascii="Tahoma" w:eastAsia="Times New Roman" w:hAnsi="Tahoma" w:cs="Tahoma"/>
          <w:b/>
          <w:spacing w:val="1"/>
          <w:szCs w:val="16"/>
          <w:lang w:eastAsia="es-MX"/>
        </w:rPr>
      </w:pPr>
    </w:p>
    <w:p w:rsidR="00B9386B" w:rsidRPr="004B4428" w:rsidRDefault="00B9386B" w:rsidP="00B9386B">
      <w:pPr>
        <w:keepLines/>
        <w:widowControl w:val="0"/>
        <w:autoSpaceDE w:val="0"/>
        <w:autoSpaceDN w:val="0"/>
        <w:adjustRightInd w:val="0"/>
        <w:spacing w:after="200" w:line="288" w:lineRule="auto"/>
        <w:ind w:right="8" w:firstLine="708"/>
        <w:rPr>
          <w:rFonts w:ascii="Tahoma" w:eastAsia="Times New Roman" w:hAnsi="Tahoma" w:cs="Tahoma"/>
          <w:b/>
          <w:sz w:val="24"/>
          <w:szCs w:val="16"/>
          <w:lang w:eastAsia="es-MX"/>
        </w:rPr>
      </w:pPr>
      <w:r w:rsidRPr="004B4428">
        <w:rPr>
          <w:rFonts w:ascii="Tahoma" w:eastAsia="Times New Roman" w:hAnsi="Tahoma" w:cs="Tahoma"/>
          <w:b/>
          <w:spacing w:val="1"/>
          <w:sz w:val="24"/>
          <w:szCs w:val="16"/>
          <w:lang w:eastAsia="es-MX"/>
        </w:rPr>
        <w:t>VI.- Proyectos</w:t>
      </w:r>
    </w:p>
    <w:tbl>
      <w:tblPr>
        <w:tblW w:w="0" w:type="auto"/>
        <w:jc w:val="center"/>
        <w:tblLayout w:type="fixed"/>
        <w:tblCellMar>
          <w:left w:w="57" w:type="dxa"/>
          <w:right w:w="0" w:type="dxa"/>
        </w:tblCellMar>
        <w:tblLook w:val="0000" w:firstRow="0" w:lastRow="0" w:firstColumn="0" w:lastColumn="0" w:noHBand="0" w:noVBand="0"/>
      </w:tblPr>
      <w:tblGrid>
        <w:gridCol w:w="8217"/>
      </w:tblGrid>
      <w:tr w:rsidR="00B9386B" w:rsidRPr="00B9386B" w:rsidTr="00B9386B">
        <w:trPr>
          <w:trHeight w:hRule="exact" w:val="436"/>
          <w:jc w:val="center"/>
        </w:trPr>
        <w:tc>
          <w:tcPr>
            <w:tcW w:w="8217" w:type="dxa"/>
            <w:tcBorders>
              <w:top w:val="single" w:sz="6" w:space="0" w:color="000000"/>
              <w:left w:val="single" w:sz="6" w:space="0" w:color="000000"/>
              <w:bottom w:val="single" w:sz="6" w:space="0" w:color="000000"/>
              <w:right w:val="single" w:sz="6" w:space="0" w:color="000000"/>
            </w:tcBorders>
            <w:shd w:val="clear" w:color="auto" w:fill="EAF1DD"/>
            <w:vAlign w:val="center"/>
          </w:tcPr>
          <w:p w:rsidR="00B9386B" w:rsidRPr="00B9386B" w:rsidRDefault="00B9386B" w:rsidP="00B9386B">
            <w:pPr>
              <w:keepLines/>
              <w:widowControl w:val="0"/>
              <w:autoSpaceDE w:val="0"/>
              <w:autoSpaceDN w:val="0"/>
              <w:adjustRightInd w:val="0"/>
              <w:spacing w:after="200" w:line="288" w:lineRule="auto"/>
              <w:jc w:val="center"/>
              <w:rPr>
                <w:rFonts w:ascii="Tahoma" w:eastAsia="Times New Roman" w:hAnsi="Tahoma" w:cs="Tahoma"/>
                <w:sz w:val="18"/>
                <w:lang w:eastAsia="es-MX"/>
              </w:rPr>
            </w:pPr>
            <w:r w:rsidRPr="00B9386B">
              <w:rPr>
                <w:rFonts w:ascii="Tahoma" w:eastAsia="Times New Roman" w:hAnsi="Tahoma" w:cs="Tahoma"/>
                <w:b/>
                <w:spacing w:val="-1"/>
                <w:sz w:val="18"/>
                <w:szCs w:val="16"/>
                <w:lang w:eastAsia="es-MX"/>
              </w:rPr>
              <w:t>Proyectos</w:t>
            </w:r>
          </w:p>
        </w:tc>
      </w:tr>
      <w:tr w:rsidR="00B9386B" w:rsidRPr="00B9386B" w:rsidTr="004913DC">
        <w:trPr>
          <w:trHeight w:val="397"/>
          <w:jc w:val="center"/>
        </w:trPr>
        <w:tc>
          <w:tcPr>
            <w:tcW w:w="8217" w:type="dxa"/>
            <w:tcBorders>
              <w:top w:val="single" w:sz="6" w:space="0" w:color="000000"/>
              <w:left w:val="single" w:sz="6" w:space="0" w:color="000000"/>
              <w:bottom w:val="single" w:sz="6" w:space="0" w:color="000000"/>
              <w:right w:val="single" w:sz="6" w:space="0" w:color="000000"/>
            </w:tcBorders>
          </w:tcPr>
          <w:tbl>
            <w:tblPr>
              <w:tblW w:w="8300" w:type="dxa"/>
              <w:jc w:val="center"/>
              <w:tblLayout w:type="fixed"/>
              <w:tblCellMar>
                <w:top w:w="57" w:type="dxa"/>
                <w:left w:w="57" w:type="dxa"/>
                <w:bottom w:w="57" w:type="dxa"/>
                <w:right w:w="57" w:type="dxa"/>
              </w:tblCellMar>
              <w:tblLook w:val="0000" w:firstRow="0" w:lastRow="0" w:firstColumn="0" w:lastColumn="0" w:noHBand="0" w:noVBand="0"/>
            </w:tblPr>
            <w:tblGrid>
              <w:gridCol w:w="8300"/>
            </w:tblGrid>
            <w:tr w:rsidR="00B9386B" w:rsidRPr="00B9386B" w:rsidTr="004913DC">
              <w:trPr>
                <w:trHeight w:val="57"/>
                <w:jc w:val="center"/>
              </w:trPr>
              <w:tc>
                <w:tcPr>
                  <w:tcW w:w="8300" w:type="dxa"/>
                  <w:tcBorders>
                    <w:top w:val="single" w:sz="6" w:space="0" w:color="000000"/>
                    <w:left w:val="single" w:sz="6" w:space="0" w:color="000000"/>
                    <w:bottom w:val="single" w:sz="6" w:space="0" w:color="000000"/>
                    <w:right w:val="single" w:sz="6" w:space="0" w:color="000000"/>
                  </w:tcBorders>
                </w:tcPr>
                <w:p w:rsidR="00B9386B" w:rsidRPr="00B9386B" w:rsidRDefault="00B9386B" w:rsidP="00B9386B">
                  <w:pPr>
                    <w:keepLines/>
                    <w:widowControl w:val="0"/>
                    <w:autoSpaceDE w:val="0"/>
                    <w:autoSpaceDN w:val="0"/>
                    <w:adjustRightInd w:val="0"/>
                    <w:spacing w:after="200" w:line="288" w:lineRule="auto"/>
                    <w:rPr>
                      <w:rFonts w:ascii="Tahoma" w:eastAsia="Times New Roman" w:hAnsi="Tahoma" w:cs="Tahoma"/>
                      <w:sz w:val="18"/>
                      <w:lang w:eastAsia="es-MX"/>
                    </w:rPr>
                  </w:pPr>
                  <w:r w:rsidRPr="00B9386B">
                    <w:rPr>
                      <w:rFonts w:ascii="Tahoma" w:eastAsia="Times New Roman" w:hAnsi="Tahoma" w:cs="Tahoma"/>
                      <w:sz w:val="18"/>
                      <w:lang w:eastAsia="es-MX"/>
                    </w:rPr>
                    <w:t>Conservación, reconstrucción y rehabilitación de la red de carreteras Estatales en varios Municipios del Estado</w:t>
                  </w:r>
                </w:p>
              </w:tc>
            </w:tr>
            <w:tr w:rsidR="00B9386B" w:rsidRPr="00B9386B" w:rsidTr="004913DC">
              <w:trPr>
                <w:trHeight w:val="57"/>
                <w:jc w:val="center"/>
              </w:trPr>
              <w:tc>
                <w:tcPr>
                  <w:tcW w:w="8300" w:type="dxa"/>
                  <w:tcBorders>
                    <w:top w:val="single" w:sz="6" w:space="0" w:color="000000"/>
                    <w:left w:val="single" w:sz="6" w:space="0" w:color="000000"/>
                    <w:bottom w:val="single" w:sz="6" w:space="0" w:color="000000"/>
                    <w:right w:val="single" w:sz="6" w:space="0" w:color="000000"/>
                  </w:tcBorders>
                </w:tcPr>
                <w:p w:rsidR="00B9386B" w:rsidRPr="00B9386B" w:rsidRDefault="00B9386B" w:rsidP="00B9386B">
                  <w:pPr>
                    <w:keepLines/>
                    <w:widowControl w:val="0"/>
                    <w:autoSpaceDE w:val="0"/>
                    <w:autoSpaceDN w:val="0"/>
                    <w:adjustRightInd w:val="0"/>
                    <w:spacing w:after="200" w:line="288" w:lineRule="auto"/>
                    <w:rPr>
                      <w:rFonts w:ascii="Tahoma" w:eastAsia="Times New Roman" w:hAnsi="Tahoma" w:cs="Tahoma"/>
                      <w:sz w:val="18"/>
                      <w:lang w:eastAsia="es-MX"/>
                    </w:rPr>
                  </w:pPr>
                  <w:r w:rsidRPr="00B9386B">
                    <w:rPr>
                      <w:rFonts w:ascii="Tahoma" w:eastAsia="Times New Roman" w:hAnsi="Tahoma" w:cs="Tahoma"/>
                      <w:sz w:val="18"/>
                      <w:lang w:eastAsia="es-MX"/>
                    </w:rPr>
                    <w:t>Pavimentación y recarpeteo de varias calles y avenidas en varios Municipios del Estado</w:t>
                  </w:r>
                </w:p>
              </w:tc>
            </w:tr>
          </w:tbl>
          <w:p w:rsidR="00B9386B" w:rsidRPr="00B9386B" w:rsidRDefault="00B9386B" w:rsidP="00B9386B">
            <w:pPr>
              <w:keepLines/>
              <w:widowControl w:val="0"/>
              <w:autoSpaceDE w:val="0"/>
              <w:autoSpaceDN w:val="0"/>
              <w:adjustRightInd w:val="0"/>
              <w:spacing w:after="200" w:line="288" w:lineRule="auto"/>
              <w:rPr>
                <w:rFonts w:ascii="Tahoma" w:eastAsia="Times New Roman" w:hAnsi="Tahoma" w:cs="Tahoma"/>
                <w:sz w:val="18"/>
                <w:lang w:eastAsia="es-MX"/>
              </w:rPr>
            </w:pPr>
          </w:p>
        </w:tc>
      </w:tr>
    </w:tbl>
    <w:p w:rsidR="00B9386B" w:rsidRPr="00B9386B" w:rsidRDefault="00B9386B" w:rsidP="00B9386B">
      <w:pPr>
        <w:keepLines/>
        <w:widowControl w:val="0"/>
        <w:autoSpaceDE w:val="0"/>
        <w:autoSpaceDN w:val="0"/>
        <w:adjustRightInd w:val="0"/>
        <w:spacing w:after="200" w:line="288" w:lineRule="auto"/>
        <w:ind w:right="8"/>
        <w:jc w:val="center"/>
        <w:rPr>
          <w:rFonts w:ascii="Tahoma" w:eastAsia="Times New Roman" w:hAnsi="Tahoma" w:cs="Tahoma"/>
          <w:b/>
          <w:spacing w:val="1"/>
          <w:szCs w:val="16"/>
          <w:lang w:eastAsia="es-MX"/>
        </w:rPr>
      </w:pPr>
    </w:p>
    <w:p w:rsidR="00B9386B" w:rsidRPr="00B9386B" w:rsidRDefault="00B9386B" w:rsidP="00B9386B">
      <w:pPr>
        <w:keepLines/>
        <w:widowControl w:val="0"/>
        <w:autoSpaceDE w:val="0"/>
        <w:autoSpaceDN w:val="0"/>
        <w:adjustRightInd w:val="0"/>
        <w:spacing w:after="200" w:line="288" w:lineRule="auto"/>
        <w:ind w:right="8"/>
        <w:jc w:val="center"/>
        <w:rPr>
          <w:rFonts w:ascii="Tahoma" w:eastAsia="Times New Roman" w:hAnsi="Tahoma" w:cs="Tahoma"/>
          <w:b/>
          <w:spacing w:val="-2"/>
          <w:szCs w:val="16"/>
          <w:lang w:eastAsia="es-MX"/>
        </w:rPr>
      </w:pPr>
      <w:r w:rsidRPr="00B9386B">
        <w:rPr>
          <w:rFonts w:ascii="Tahoma" w:eastAsia="Times New Roman" w:hAnsi="Tahoma" w:cs="Tahoma"/>
          <w:lang w:eastAsia="es-MX"/>
        </w:rPr>
        <w:lastRenderedPageBreak/>
        <w:br w:type="page"/>
      </w:r>
    </w:p>
    <w:p w:rsidR="00B9386B" w:rsidRPr="00B9386B" w:rsidRDefault="00B9386B" w:rsidP="00B9386B">
      <w:pPr>
        <w:keepLines/>
        <w:widowControl w:val="0"/>
        <w:autoSpaceDE w:val="0"/>
        <w:autoSpaceDN w:val="0"/>
        <w:adjustRightInd w:val="0"/>
        <w:spacing w:after="200" w:line="288" w:lineRule="auto"/>
        <w:ind w:right="8" w:firstLine="708"/>
        <w:jc w:val="both"/>
        <w:rPr>
          <w:rFonts w:ascii="Tahoma" w:eastAsia="Times New Roman" w:hAnsi="Tahoma" w:cs="Tahoma"/>
          <w:sz w:val="14"/>
          <w:lang w:eastAsia="es-MX"/>
        </w:rPr>
      </w:pPr>
      <w:r w:rsidRPr="00B9386B">
        <w:rPr>
          <w:rFonts w:ascii="Calibri" w:eastAsia="Times New Roman" w:hAnsi="Calibri" w:cs="Times New Roman"/>
          <w:noProof/>
          <w:lang w:eastAsia="es-MX"/>
        </w:rPr>
        <w:lastRenderedPageBreak/>
        <w:drawing>
          <wp:inline distT="0" distB="0" distL="0" distR="0">
            <wp:extent cx="5238750" cy="713105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853" cy="7131190"/>
                    </a:xfrm>
                    <a:prstGeom prst="rect">
                      <a:avLst/>
                    </a:prstGeom>
                    <a:noFill/>
                    <a:ln>
                      <a:noFill/>
                    </a:ln>
                  </pic:spPr>
                </pic:pic>
              </a:graphicData>
            </a:graphic>
          </wp:inline>
        </w:drawing>
      </w:r>
    </w:p>
    <w:p w:rsidR="00B9386B" w:rsidRPr="00B9386B" w:rsidRDefault="00B9386B" w:rsidP="00B9386B">
      <w:pPr>
        <w:spacing w:after="200" w:line="276" w:lineRule="auto"/>
        <w:ind w:firstLine="993"/>
        <w:jc w:val="both"/>
        <w:rPr>
          <w:rFonts w:ascii="Tahoma" w:eastAsia="Times New Roman" w:hAnsi="Tahoma" w:cs="Tahoma"/>
          <w:b/>
          <w:lang w:eastAsia="es-MX"/>
        </w:rPr>
      </w:pPr>
      <w:r w:rsidRPr="00B9386B">
        <w:rPr>
          <w:rFonts w:ascii="Tahoma" w:eastAsia="Times New Roman" w:hAnsi="Tahoma" w:cs="Tahoma"/>
          <w:b/>
          <w:lang w:eastAsia="es-MX"/>
        </w:rPr>
        <w:br w:type="page"/>
      </w:r>
      <w:r w:rsidRPr="00B9386B">
        <w:rPr>
          <w:rFonts w:ascii="Calibri" w:eastAsia="Times New Roman" w:hAnsi="Calibri" w:cs="Times New Roman"/>
          <w:noProof/>
          <w:lang w:eastAsia="es-MX"/>
        </w:rPr>
        <w:lastRenderedPageBreak/>
        <w:drawing>
          <wp:inline distT="0" distB="0" distL="0" distR="0">
            <wp:extent cx="5251450" cy="6369050"/>
            <wp:effectExtent l="0" t="0" r="635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3478" cy="6371510"/>
                    </a:xfrm>
                    <a:prstGeom prst="rect">
                      <a:avLst/>
                    </a:prstGeom>
                    <a:noFill/>
                    <a:ln>
                      <a:noFill/>
                    </a:ln>
                  </pic:spPr>
                </pic:pic>
              </a:graphicData>
            </a:graphic>
          </wp:inline>
        </w:drawing>
      </w:r>
    </w:p>
    <w:p w:rsidR="00B9386B" w:rsidRPr="00B9386B" w:rsidRDefault="00B9386B" w:rsidP="00B9386B">
      <w:pPr>
        <w:widowControl w:val="0"/>
        <w:autoSpaceDE w:val="0"/>
        <w:autoSpaceDN w:val="0"/>
        <w:adjustRightInd w:val="0"/>
        <w:spacing w:after="200" w:line="287" w:lineRule="auto"/>
        <w:ind w:left="84" w:right="60"/>
        <w:rPr>
          <w:rFonts w:ascii="Tahoma" w:eastAsia="Times New Roman" w:hAnsi="Tahoma" w:cs="Tahoma"/>
          <w:b/>
          <w:lang w:eastAsia="es-MX"/>
        </w:rPr>
      </w:pPr>
    </w:p>
    <w:p w:rsidR="00B9386B" w:rsidRPr="00B9386B" w:rsidRDefault="00B9386B" w:rsidP="00B9386B">
      <w:pPr>
        <w:widowControl w:val="0"/>
        <w:autoSpaceDE w:val="0"/>
        <w:autoSpaceDN w:val="0"/>
        <w:adjustRightInd w:val="0"/>
        <w:spacing w:after="200" w:line="287" w:lineRule="auto"/>
        <w:ind w:left="84" w:right="60"/>
        <w:rPr>
          <w:rFonts w:ascii="Tahoma" w:eastAsia="Times New Roman" w:hAnsi="Tahoma" w:cs="Tahoma"/>
          <w:b/>
          <w:lang w:eastAsia="es-MX"/>
        </w:rPr>
      </w:pPr>
    </w:p>
    <w:p w:rsidR="00B9386B" w:rsidRPr="00B9386B" w:rsidRDefault="00B9386B" w:rsidP="00B9386B">
      <w:pPr>
        <w:widowControl w:val="0"/>
        <w:autoSpaceDE w:val="0"/>
        <w:autoSpaceDN w:val="0"/>
        <w:adjustRightInd w:val="0"/>
        <w:spacing w:after="200" w:line="287" w:lineRule="auto"/>
        <w:ind w:left="84" w:right="60"/>
        <w:jc w:val="center"/>
        <w:rPr>
          <w:rFonts w:ascii="Tahoma" w:eastAsia="Times New Roman" w:hAnsi="Tahoma" w:cs="Tahoma"/>
          <w:b/>
          <w:lang w:eastAsia="es-MX"/>
        </w:rPr>
      </w:pPr>
      <w:r w:rsidRPr="00B9386B">
        <w:rPr>
          <w:rFonts w:ascii="Calibri" w:eastAsia="Times New Roman" w:hAnsi="Calibri" w:cs="Times New Roman"/>
          <w:noProof/>
          <w:lang w:eastAsia="es-MX"/>
        </w:rPr>
        <w:lastRenderedPageBreak/>
        <w:drawing>
          <wp:inline distT="0" distB="0" distL="0" distR="0">
            <wp:extent cx="5435600" cy="7168411"/>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36424" cy="7169498"/>
                    </a:xfrm>
                    <a:prstGeom prst="rect">
                      <a:avLst/>
                    </a:prstGeom>
                    <a:noFill/>
                    <a:ln>
                      <a:noFill/>
                    </a:ln>
                  </pic:spPr>
                </pic:pic>
              </a:graphicData>
            </a:graphic>
          </wp:inline>
        </w:drawing>
      </w:r>
    </w:p>
    <w:p w:rsidR="00B9386B" w:rsidRPr="00B9386B" w:rsidRDefault="00B9386B" w:rsidP="00B9386B">
      <w:pPr>
        <w:widowControl w:val="0"/>
        <w:autoSpaceDE w:val="0"/>
        <w:autoSpaceDN w:val="0"/>
        <w:adjustRightInd w:val="0"/>
        <w:spacing w:after="200" w:line="287" w:lineRule="auto"/>
        <w:ind w:left="84" w:right="60"/>
        <w:jc w:val="both"/>
        <w:rPr>
          <w:rFonts w:ascii="Tahoma" w:eastAsia="Times New Roman" w:hAnsi="Tahoma" w:cs="Tahoma"/>
          <w:sz w:val="18"/>
          <w:highlight w:val="red"/>
          <w:lang w:eastAsia="es-MX"/>
        </w:rPr>
      </w:pPr>
    </w:p>
    <w:p w:rsidR="00B9386B" w:rsidRPr="00B9386B" w:rsidRDefault="00B9386B" w:rsidP="00B9386B">
      <w:pPr>
        <w:spacing w:after="200" w:line="276" w:lineRule="auto"/>
        <w:jc w:val="center"/>
        <w:rPr>
          <w:rFonts w:ascii="Tahoma" w:eastAsia="Times New Roman" w:hAnsi="Tahoma" w:cs="Tahoma"/>
          <w:b/>
          <w:bCs/>
          <w:color w:val="333333"/>
          <w:sz w:val="21"/>
          <w:szCs w:val="21"/>
          <w:lang w:eastAsia="es-MX"/>
        </w:rPr>
      </w:pPr>
      <w:r w:rsidRPr="00B9386B">
        <w:rPr>
          <w:rFonts w:ascii="Calibri" w:eastAsia="Times New Roman" w:hAnsi="Calibri" w:cs="Times New Roman"/>
          <w:noProof/>
          <w:lang w:eastAsia="es-MX"/>
        </w:rPr>
        <w:drawing>
          <wp:inline distT="0" distB="0" distL="0" distR="0">
            <wp:extent cx="5454533" cy="67818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58082" cy="6786213"/>
                    </a:xfrm>
                    <a:prstGeom prst="rect">
                      <a:avLst/>
                    </a:prstGeom>
                    <a:noFill/>
                    <a:ln>
                      <a:noFill/>
                    </a:ln>
                  </pic:spPr>
                </pic:pic>
              </a:graphicData>
            </a:graphic>
          </wp:inline>
        </w:drawing>
      </w:r>
    </w:p>
    <w:p w:rsidR="00B9386B" w:rsidRPr="00B9386B" w:rsidRDefault="00B9386B" w:rsidP="00B9386B">
      <w:pPr>
        <w:spacing w:after="200" w:line="276" w:lineRule="auto"/>
        <w:jc w:val="center"/>
        <w:rPr>
          <w:rFonts w:ascii="Tahoma" w:eastAsia="Times New Roman" w:hAnsi="Tahoma" w:cs="Tahoma"/>
          <w:b/>
          <w:bCs/>
          <w:color w:val="333333"/>
          <w:sz w:val="21"/>
          <w:szCs w:val="21"/>
          <w:lang w:eastAsia="es-MX"/>
        </w:rPr>
      </w:pPr>
      <w:r w:rsidRPr="00B9386B">
        <w:rPr>
          <w:rFonts w:ascii="Tahoma" w:eastAsia="Times New Roman" w:hAnsi="Tahoma" w:cs="Tahoma"/>
          <w:b/>
          <w:bCs/>
          <w:color w:val="333333"/>
          <w:sz w:val="21"/>
          <w:szCs w:val="21"/>
          <w:lang w:eastAsia="es-MX"/>
        </w:rPr>
        <w:br w:type="page"/>
      </w:r>
      <w:r w:rsidRPr="00B9386B">
        <w:rPr>
          <w:rFonts w:ascii="Calibri" w:eastAsia="Times New Roman" w:hAnsi="Calibri" w:cs="Times New Roman"/>
          <w:noProof/>
          <w:lang w:eastAsia="es-MX"/>
        </w:rPr>
        <w:lastRenderedPageBreak/>
        <w:drawing>
          <wp:inline distT="0" distB="0" distL="0" distR="0">
            <wp:extent cx="5447121" cy="7048500"/>
            <wp:effectExtent l="0" t="0" r="127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47121" cy="7048500"/>
                    </a:xfrm>
                    <a:prstGeom prst="rect">
                      <a:avLst/>
                    </a:prstGeom>
                    <a:noFill/>
                    <a:ln>
                      <a:noFill/>
                    </a:ln>
                  </pic:spPr>
                </pic:pic>
              </a:graphicData>
            </a:graphic>
          </wp:inline>
        </w:drawing>
      </w:r>
    </w:p>
    <w:tbl>
      <w:tblPr>
        <w:tblW w:w="7620" w:type="dxa"/>
        <w:jc w:val="center"/>
        <w:tblCellMar>
          <w:left w:w="70" w:type="dxa"/>
          <w:right w:w="70" w:type="dxa"/>
        </w:tblCellMar>
        <w:tblLook w:val="04A0" w:firstRow="1" w:lastRow="0" w:firstColumn="1" w:lastColumn="0" w:noHBand="0" w:noVBand="1"/>
      </w:tblPr>
      <w:tblGrid>
        <w:gridCol w:w="4951"/>
        <w:gridCol w:w="760"/>
        <w:gridCol w:w="1029"/>
        <w:gridCol w:w="880"/>
      </w:tblGrid>
      <w:tr w:rsidR="00B9386B" w:rsidRPr="00B9386B" w:rsidTr="004913DC">
        <w:trPr>
          <w:trHeight w:val="375"/>
          <w:jc w:val="center"/>
        </w:trPr>
        <w:tc>
          <w:tcPr>
            <w:tcW w:w="7620" w:type="dxa"/>
            <w:gridSpan w:val="4"/>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color w:val="000000"/>
                <w:sz w:val="28"/>
                <w:szCs w:val="28"/>
                <w:lang w:eastAsia="es-MX"/>
              </w:rPr>
            </w:pPr>
            <w:bookmarkStart w:id="4" w:name="RANGE!A1:D22"/>
            <w:r w:rsidRPr="00B9386B">
              <w:rPr>
                <w:rFonts w:ascii="Calibri" w:eastAsia="Times New Roman" w:hAnsi="Calibri" w:cs="Times New Roman"/>
                <w:b/>
                <w:color w:val="000000"/>
                <w:sz w:val="28"/>
                <w:szCs w:val="28"/>
                <w:lang w:eastAsia="es-MX"/>
              </w:rPr>
              <w:lastRenderedPageBreak/>
              <w:t>Distribución de Plantilla por Tipo de Plaza</w:t>
            </w:r>
            <w:bookmarkEnd w:id="4"/>
          </w:p>
        </w:tc>
      </w:tr>
      <w:tr w:rsidR="00B9386B" w:rsidRPr="00B9386B" w:rsidTr="004B4428">
        <w:trPr>
          <w:trHeight w:val="132"/>
          <w:jc w:val="center"/>
        </w:trPr>
        <w:tc>
          <w:tcPr>
            <w:tcW w:w="4951"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jc w:val="center"/>
              <w:rPr>
                <w:rFonts w:ascii="Calibri" w:eastAsia="Times New Roman" w:hAnsi="Calibri" w:cs="Times New Roman"/>
                <w:color w:val="000000"/>
                <w:lang w:eastAsia="es-MX"/>
              </w:rPr>
            </w:pPr>
          </w:p>
        </w:tc>
        <w:tc>
          <w:tcPr>
            <w:tcW w:w="76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lang w:eastAsia="es-MX"/>
              </w:rPr>
            </w:pPr>
          </w:p>
        </w:tc>
        <w:tc>
          <w:tcPr>
            <w:tcW w:w="1029"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lang w:eastAsia="es-MX"/>
              </w:rPr>
            </w:pPr>
          </w:p>
        </w:tc>
        <w:tc>
          <w:tcPr>
            <w:tcW w:w="880"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color w:val="000000"/>
                <w:lang w:eastAsia="es-MX"/>
              </w:rPr>
            </w:pPr>
          </w:p>
        </w:tc>
      </w:tr>
      <w:tr w:rsidR="00B9386B" w:rsidRPr="00B9386B" w:rsidTr="004B4428">
        <w:trPr>
          <w:trHeight w:val="420"/>
          <w:jc w:val="center"/>
        </w:trPr>
        <w:tc>
          <w:tcPr>
            <w:tcW w:w="4951" w:type="dxa"/>
            <w:vMerge w:val="restart"/>
            <w:tcBorders>
              <w:top w:val="single" w:sz="4" w:space="0" w:color="auto"/>
              <w:left w:val="single" w:sz="4" w:space="0" w:color="auto"/>
              <w:bottom w:val="single" w:sz="4" w:space="0" w:color="auto"/>
              <w:right w:val="single" w:sz="4" w:space="0" w:color="auto"/>
            </w:tcBorders>
            <w:shd w:val="clear" w:color="000000" w:fill="EBF1DE"/>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DEPENDENCIA</w:t>
            </w:r>
          </w:p>
        </w:tc>
        <w:tc>
          <w:tcPr>
            <w:tcW w:w="2669" w:type="dxa"/>
            <w:gridSpan w:val="3"/>
            <w:tcBorders>
              <w:top w:val="single" w:sz="4" w:space="0" w:color="auto"/>
              <w:left w:val="nil"/>
              <w:bottom w:val="single" w:sz="4" w:space="0" w:color="auto"/>
              <w:right w:val="single" w:sz="4" w:space="0" w:color="auto"/>
            </w:tcBorders>
            <w:shd w:val="clear" w:color="000000" w:fill="EBF1DE"/>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PLAZA</w:t>
            </w:r>
          </w:p>
        </w:tc>
      </w:tr>
      <w:tr w:rsidR="00B9386B" w:rsidRPr="00B9386B" w:rsidTr="004B4428">
        <w:trPr>
          <w:trHeight w:val="420"/>
          <w:jc w:val="center"/>
        </w:trPr>
        <w:tc>
          <w:tcPr>
            <w:tcW w:w="4951" w:type="dxa"/>
            <w:vMerge/>
            <w:tcBorders>
              <w:top w:val="single" w:sz="4" w:space="0" w:color="auto"/>
              <w:left w:val="single" w:sz="4" w:space="0" w:color="auto"/>
              <w:bottom w:val="single" w:sz="4" w:space="0" w:color="auto"/>
              <w:right w:val="single" w:sz="4" w:space="0" w:color="auto"/>
            </w:tcBorders>
            <w:vAlign w:val="center"/>
            <w:hideMark/>
          </w:tcPr>
          <w:p w:rsidR="00B9386B" w:rsidRPr="00B9386B" w:rsidRDefault="00B9386B" w:rsidP="00B9386B">
            <w:pPr>
              <w:spacing w:after="200" w:line="276" w:lineRule="auto"/>
              <w:rPr>
                <w:rFonts w:ascii="Calibri" w:eastAsia="Times New Roman" w:hAnsi="Calibri" w:cs="Times New Roman"/>
                <w:b/>
                <w:bCs/>
                <w:color w:val="000000"/>
                <w:sz w:val="18"/>
                <w:szCs w:val="18"/>
                <w:lang w:eastAsia="es-MX"/>
              </w:rPr>
            </w:pPr>
          </w:p>
        </w:tc>
        <w:tc>
          <w:tcPr>
            <w:tcW w:w="760" w:type="dxa"/>
            <w:tcBorders>
              <w:top w:val="nil"/>
              <w:left w:val="nil"/>
              <w:bottom w:val="single" w:sz="4" w:space="0" w:color="auto"/>
              <w:right w:val="single" w:sz="4" w:space="0" w:color="auto"/>
            </w:tcBorders>
            <w:shd w:val="clear" w:color="000000" w:fill="EBF1DE"/>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BASE</w:t>
            </w:r>
          </w:p>
        </w:tc>
        <w:tc>
          <w:tcPr>
            <w:tcW w:w="1029" w:type="dxa"/>
            <w:tcBorders>
              <w:top w:val="nil"/>
              <w:left w:val="nil"/>
              <w:bottom w:val="single" w:sz="4" w:space="0" w:color="auto"/>
              <w:right w:val="single" w:sz="4" w:space="0" w:color="auto"/>
            </w:tcBorders>
            <w:shd w:val="clear" w:color="000000" w:fill="EBF1DE"/>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CONFIANZA</w:t>
            </w:r>
          </w:p>
        </w:tc>
        <w:tc>
          <w:tcPr>
            <w:tcW w:w="880" w:type="dxa"/>
            <w:tcBorders>
              <w:top w:val="nil"/>
              <w:left w:val="nil"/>
              <w:bottom w:val="single" w:sz="4" w:space="0" w:color="auto"/>
              <w:right w:val="single" w:sz="4" w:space="0" w:color="auto"/>
            </w:tcBorders>
            <w:shd w:val="clear" w:color="000000" w:fill="EBF1DE"/>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TOTAL</w:t>
            </w:r>
          </w:p>
        </w:tc>
      </w:tr>
      <w:tr w:rsidR="00B9386B" w:rsidRPr="00B9386B" w:rsidTr="004B4428">
        <w:trPr>
          <w:trHeight w:val="300"/>
          <w:jc w:val="center"/>
        </w:trPr>
        <w:tc>
          <w:tcPr>
            <w:tcW w:w="4951"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CONGRESO DEL ESTADO</w:t>
            </w:r>
          </w:p>
        </w:tc>
        <w:tc>
          <w:tcPr>
            <w:tcW w:w="76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73</w:t>
            </w:r>
          </w:p>
        </w:tc>
        <w:tc>
          <w:tcPr>
            <w:tcW w:w="1029"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257</w:t>
            </w:r>
          </w:p>
        </w:tc>
        <w:tc>
          <w:tcPr>
            <w:tcW w:w="88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330</w:t>
            </w:r>
          </w:p>
        </w:tc>
      </w:tr>
      <w:tr w:rsidR="00B9386B" w:rsidRPr="00B9386B" w:rsidTr="004B4428">
        <w:trPr>
          <w:trHeight w:val="300"/>
          <w:jc w:val="center"/>
        </w:trPr>
        <w:tc>
          <w:tcPr>
            <w:tcW w:w="4951"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SUPREMO TRIBUNAL DE JUSTICIA</w:t>
            </w:r>
          </w:p>
        </w:tc>
        <w:tc>
          <w:tcPr>
            <w:tcW w:w="76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880</w:t>
            </w:r>
          </w:p>
        </w:tc>
        <w:tc>
          <w:tcPr>
            <w:tcW w:w="1029"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851</w:t>
            </w:r>
          </w:p>
        </w:tc>
        <w:tc>
          <w:tcPr>
            <w:tcW w:w="88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1,731</w:t>
            </w:r>
          </w:p>
        </w:tc>
      </w:tr>
      <w:tr w:rsidR="00B9386B" w:rsidRPr="00B9386B" w:rsidTr="004B4428">
        <w:trPr>
          <w:trHeight w:val="300"/>
          <w:jc w:val="center"/>
        </w:trPr>
        <w:tc>
          <w:tcPr>
            <w:tcW w:w="4951"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SECRETARIA DEL EJECUTIVO ESTATAL</w:t>
            </w:r>
          </w:p>
        </w:tc>
        <w:tc>
          <w:tcPr>
            <w:tcW w:w="76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182</w:t>
            </w:r>
          </w:p>
        </w:tc>
        <w:tc>
          <w:tcPr>
            <w:tcW w:w="1029"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207</w:t>
            </w:r>
          </w:p>
        </w:tc>
        <w:tc>
          <w:tcPr>
            <w:tcW w:w="88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389</w:t>
            </w:r>
          </w:p>
        </w:tc>
      </w:tr>
      <w:tr w:rsidR="00B9386B" w:rsidRPr="00B9386B" w:rsidTr="004B4428">
        <w:trPr>
          <w:trHeight w:val="300"/>
          <w:jc w:val="center"/>
        </w:trPr>
        <w:tc>
          <w:tcPr>
            <w:tcW w:w="4951"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SECRETARIA DE GOBIERNO</w:t>
            </w:r>
          </w:p>
        </w:tc>
        <w:tc>
          <w:tcPr>
            <w:tcW w:w="76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432</w:t>
            </w:r>
          </w:p>
        </w:tc>
        <w:tc>
          <w:tcPr>
            <w:tcW w:w="1029"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249</w:t>
            </w:r>
          </w:p>
        </w:tc>
        <w:tc>
          <w:tcPr>
            <w:tcW w:w="88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681</w:t>
            </w:r>
          </w:p>
        </w:tc>
      </w:tr>
      <w:tr w:rsidR="00B9386B" w:rsidRPr="00B9386B" w:rsidTr="004B4428">
        <w:trPr>
          <w:trHeight w:val="300"/>
          <w:jc w:val="center"/>
        </w:trPr>
        <w:tc>
          <w:tcPr>
            <w:tcW w:w="4951"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SECRETARIA DE HACIENDA</w:t>
            </w:r>
          </w:p>
        </w:tc>
        <w:tc>
          <w:tcPr>
            <w:tcW w:w="76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802</w:t>
            </w:r>
          </w:p>
        </w:tc>
        <w:tc>
          <w:tcPr>
            <w:tcW w:w="1029"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598</w:t>
            </w:r>
          </w:p>
        </w:tc>
        <w:tc>
          <w:tcPr>
            <w:tcW w:w="88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1,400</w:t>
            </w:r>
          </w:p>
        </w:tc>
      </w:tr>
      <w:tr w:rsidR="00B9386B" w:rsidRPr="00B9386B" w:rsidTr="004B4428">
        <w:trPr>
          <w:trHeight w:val="300"/>
          <w:jc w:val="center"/>
        </w:trPr>
        <w:tc>
          <w:tcPr>
            <w:tcW w:w="4951"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SECRETARIA DE LA CONTRALORIA GENERAL</w:t>
            </w:r>
          </w:p>
        </w:tc>
        <w:tc>
          <w:tcPr>
            <w:tcW w:w="76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66</w:t>
            </w:r>
          </w:p>
        </w:tc>
        <w:tc>
          <w:tcPr>
            <w:tcW w:w="1029"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125</w:t>
            </w:r>
          </w:p>
        </w:tc>
        <w:tc>
          <w:tcPr>
            <w:tcW w:w="88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191</w:t>
            </w:r>
          </w:p>
        </w:tc>
      </w:tr>
      <w:tr w:rsidR="00B9386B" w:rsidRPr="00B9386B" w:rsidTr="004B4428">
        <w:trPr>
          <w:trHeight w:val="300"/>
          <w:jc w:val="center"/>
        </w:trPr>
        <w:tc>
          <w:tcPr>
            <w:tcW w:w="4951"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SECRETARIA DE DESARROLLO SOCIAL</w:t>
            </w:r>
          </w:p>
        </w:tc>
        <w:tc>
          <w:tcPr>
            <w:tcW w:w="76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68</w:t>
            </w:r>
          </w:p>
        </w:tc>
        <w:tc>
          <w:tcPr>
            <w:tcW w:w="1029"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55</w:t>
            </w:r>
          </w:p>
        </w:tc>
        <w:tc>
          <w:tcPr>
            <w:tcW w:w="88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123</w:t>
            </w:r>
          </w:p>
        </w:tc>
      </w:tr>
      <w:tr w:rsidR="00B9386B" w:rsidRPr="00B9386B" w:rsidTr="004B4428">
        <w:trPr>
          <w:trHeight w:val="300"/>
          <w:jc w:val="center"/>
        </w:trPr>
        <w:tc>
          <w:tcPr>
            <w:tcW w:w="4951"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SECRETARIA DE SALUD PUBLICA *</w:t>
            </w:r>
          </w:p>
        </w:tc>
        <w:tc>
          <w:tcPr>
            <w:tcW w:w="76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2,348</w:t>
            </w:r>
          </w:p>
        </w:tc>
        <w:tc>
          <w:tcPr>
            <w:tcW w:w="1029"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63</w:t>
            </w:r>
          </w:p>
        </w:tc>
        <w:tc>
          <w:tcPr>
            <w:tcW w:w="88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2,411</w:t>
            </w:r>
          </w:p>
        </w:tc>
      </w:tr>
      <w:tr w:rsidR="00B9386B" w:rsidRPr="00B9386B" w:rsidTr="004B4428">
        <w:trPr>
          <w:trHeight w:val="312"/>
          <w:jc w:val="center"/>
        </w:trPr>
        <w:tc>
          <w:tcPr>
            <w:tcW w:w="4951"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SECRETARIA DE INFRESTRUCTURA Y DESARROLLO URBANO</w:t>
            </w:r>
          </w:p>
        </w:tc>
        <w:tc>
          <w:tcPr>
            <w:tcW w:w="76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141</w:t>
            </w:r>
          </w:p>
        </w:tc>
        <w:tc>
          <w:tcPr>
            <w:tcW w:w="1029"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82</w:t>
            </w:r>
          </w:p>
        </w:tc>
        <w:tc>
          <w:tcPr>
            <w:tcW w:w="88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223</w:t>
            </w:r>
          </w:p>
        </w:tc>
      </w:tr>
      <w:tr w:rsidR="00B9386B" w:rsidRPr="00B9386B" w:rsidTr="004B4428">
        <w:trPr>
          <w:trHeight w:val="300"/>
          <w:jc w:val="center"/>
        </w:trPr>
        <w:tc>
          <w:tcPr>
            <w:tcW w:w="4951"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SECRETARA DE ECONOMIA</w:t>
            </w:r>
          </w:p>
        </w:tc>
        <w:tc>
          <w:tcPr>
            <w:tcW w:w="76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52</w:t>
            </w:r>
          </w:p>
        </w:tc>
        <w:tc>
          <w:tcPr>
            <w:tcW w:w="1029"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57</w:t>
            </w:r>
          </w:p>
        </w:tc>
        <w:tc>
          <w:tcPr>
            <w:tcW w:w="88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109</w:t>
            </w:r>
          </w:p>
        </w:tc>
      </w:tr>
      <w:tr w:rsidR="00B9386B" w:rsidRPr="00B9386B" w:rsidTr="004B4428">
        <w:trPr>
          <w:trHeight w:val="492"/>
          <w:jc w:val="center"/>
        </w:trPr>
        <w:tc>
          <w:tcPr>
            <w:tcW w:w="4951"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SECRETARIA DE AGRICULTURA, GANADERIA, RECURSOS HIDRAULICOS, PESCA Y ACUACULTURA</w:t>
            </w:r>
          </w:p>
        </w:tc>
        <w:tc>
          <w:tcPr>
            <w:tcW w:w="76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193</w:t>
            </w:r>
          </w:p>
        </w:tc>
        <w:tc>
          <w:tcPr>
            <w:tcW w:w="1029"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59</w:t>
            </w:r>
          </w:p>
        </w:tc>
        <w:tc>
          <w:tcPr>
            <w:tcW w:w="88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252</w:t>
            </w:r>
          </w:p>
        </w:tc>
      </w:tr>
      <w:tr w:rsidR="00B9386B" w:rsidRPr="00B9386B" w:rsidTr="004B4428">
        <w:trPr>
          <w:trHeight w:val="349"/>
          <w:jc w:val="center"/>
        </w:trPr>
        <w:tc>
          <w:tcPr>
            <w:tcW w:w="4951"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PROCURADURIA GENERAL DE JUSTICIA DEL ESTADO</w:t>
            </w:r>
          </w:p>
        </w:tc>
        <w:tc>
          <w:tcPr>
            <w:tcW w:w="76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642</w:t>
            </w:r>
          </w:p>
        </w:tc>
        <w:tc>
          <w:tcPr>
            <w:tcW w:w="102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1771</w:t>
            </w:r>
          </w:p>
        </w:tc>
        <w:tc>
          <w:tcPr>
            <w:tcW w:w="880"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2413</w:t>
            </w:r>
          </w:p>
        </w:tc>
      </w:tr>
      <w:tr w:rsidR="00B9386B" w:rsidRPr="00B9386B" w:rsidTr="004B4428">
        <w:trPr>
          <w:trHeight w:val="338"/>
          <w:jc w:val="center"/>
        </w:trPr>
        <w:tc>
          <w:tcPr>
            <w:tcW w:w="4951"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SECRETARIA EJECUTIVA DE SEGURIDAD PUBLICA</w:t>
            </w:r>
          </w:p>
        </w:tc>
        <w:tc>
          <w:tcPr>
            <w:tcW w:w="76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553</w:t>
            </w:r>
          </w:p>
        </w:tc>
        <w:tc>
          <w:tcPr>
            <w:tcW w:w="1029"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2,738</w:t>
            </w:r>
          </w:p>
        </w:tc>
        <w:tc>
          <w:tcPr>
            <w:tcW w:w="88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3,291</w:t>
            </w:r>
          </w:p>
        </w:tc>
      </w:tr>
      <w:tr w:rsidR="00B9386B" w:rsidRPr="00B9386B" w:rsidTr="004B4428">
        <w:trPr>
          <w:trHeight w:val="338"/>
          <w:jc w:val="center"/>
        </w:trPr>
        <w:tc>
          <w:tcPr>
            <w:tcW w:w="4951"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TRIBUNAL DE LO CONTENCIOSO ADMINISTRATIVO</w:t>
            </w:r>
          </w:p>
        </w:tc>
        <w:tc>
          <w:tcPr>
            <w:tcW w:w="76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9</w:t>
            </w:r>
          </w:p>
        </w:tc>
        <w:tc>
          <w:tcPr>
            <w:tcW w:w="1029"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50</w:t>
            </w:r>
          </w:p>
        </w:tc>
        <w:tc>
          <w:tcPr>
            <w:tcW w:w="88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59</w:t>
            </w:r>
          </w:p>
        </w:tc>
      </w:tr>
      <w:tr w:rsidR="00B9386B" w:rsidRPr="00B9386B" w:rsidTr="004B4428">
        <w:trPr>
          <w:trHeight w:val="383"/>
          <w:jc w:val="center"/>
        </w:trPr>
        <w:tc>
          <w:tcPr>
            <w:tcW w:w="4951"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SECRETARIA DEL TRABAJO</w:t>
            </w:r>
          </w:p>
        </w:tc>
        <w:tc>
          <w:tcPr>
            <w:tcW w:w="76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118</w:t>
            </w:r>
          </w:p>
        </w:tc>
        <w:tc>
          <w:tcPr>
            <w:tcW w:w="1029"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163</w:t>
            </w:r>
          </w:p>
        </w:tc>
        <w:tc>
          <w:tcPr>
            <w:tcW w:w="88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281</w:t>
            </w:r>
          </w:p>
        </w:tc>
      </w:tr>
      <w:tr w:rsidR="00B9386B" w:rsidRPr="00B9386B" w:rsidTr="004B4428">
        <w:trPr>
          <w:trHeight w:val="323"/>
          <w:jc w:val="center"/>
        </w:trPr>
        <w:tc>
          <w:tcPr>
            <w:tcW w:w="4951"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OFICIALIA MAYOR</w:t>
            </w:r>
          </w:p>
        </w:tc>
        <w:tc>
          <w:tcPr>
            <w:tcW w:w="76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337</w:t>
            </w:r>
          </w:p>
        </w:tc>
        <w:tc>
          <w:tcPr>
            <w:tcW w:w="1029"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149</w:t>
            </w:r>
          </w:p>
        </w:tc>
        <w:tc>
          <w:tcPr>
            <w:tcW w:w="880"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486</w:t>
            </w:r>
          </w:p>
        </w:tc>
      </w:tr>
      <w:tr w:rsidR="00B9386B" w:rsidRPr="00B9386B" w:rsidTr="004B4428">
        <w:trPr>
          <w:trHeight w:val="338"/>
          <w:jc w:val="center"/>
        </w:trPr>
        <w:tc>
          <w:tcPr>
            <w:tcW w:w="4951" w:type="dxa"/>
            <w:tcBorders>
              <w:top w:val="nil"/>
              <w:left w:val="single" w:sz="4" w:space="0" w:color="auto"/>
              <w:bottom w:val="single" w:sz="4" w:space="0" w:color="auto"/>
              <w:right w:val="single" w:sz="4" w:space="0" w:color="auto"/>
            </w:tcBorders>
            <w:shd w:val="clear" w:color="000000" w:fill="D9D9D9"/>
            <w:vAlign w:val="center"/>
            <w:hideMark/>
          </w:tcPr>
          <w:p w:rsidR="00B9386B" w:rsidRPr="00B9386B" w:rsidRDefault="00B9386B" w:rsidP="00B9386B">
            <w:pPr>
              <w:spacing w:after="200" w:line="276" w:lineRule="auto"/>
              <w:jc w:val="right"/>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TOTAL</w:t>
            </w:r>
          </w:p>
        </w:tc>
        <w:tc>
          <w:tcPr>
            <w:tcW w:w="760" w:type="dxa"/>
            <w:tcBorders>
              <w:top w:val="nil"/>
              <w:left w:val="nil"/>
              <w:bottom w:val="single" w:sz="4" w:space="0" w:color="auto"/>
              <w:right w:val="single" w:sz="4" w:space="0" w:color="auto"/>
            </w:tcBorders>
            <w:shd w:val="clear" w:color="000000"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6,896</w:t>
            </w:r>
          </w:p>
        </w:tc>
        <w:tc>
          <w:tcPr>
            <w:tcW w:w="1029" w:type="dxa"/>
            <w:tcBorders>
              <w:top w:val="nil"/>
              <w:left w:val="nil"/>
              <w:bottom w:val="single" w:sz="4" w:space="0" w:color="auto"/>
              <w:right w:val="single" w:sz="4" w:space="0" w:color="auto"/>
            </w:tcBorders>
            <w:shd w:val="clear" w:color="000000"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7,474</w:t>
            </w:r>
          </w:p>
        </w:tc>
        <w:tc>
          <w:tcPr>
            <w:tcW w:w="880" w:type="dxa"/>
            <w:tcBorders>
              <w:top w:val="nil"/>
              <w:left w:val="nil"/>
              <w:bottom w:val="single" w:sz="4" w:space="0" w:color="auto"/>
              <w:right w:val="single" w:sz="4" w:space="0" w:color="auto"/>
            </w:tcBorders>
            <w:shd w:val="clear" w:color="000000"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color w:val="000000"/>
                <w:sz w:val="18"/>
                <w:szCs w:val="18"/>
                <w:lang w:eastAsia="es-MX"/>
              </w:rPr>
            </w:pPr>
            <w:r w:rsidRPr="00B9386B">
              <w:rPr>
                <w:rFonts w:ascii="Calibri" w:eastAsia="Times New Roman" w:hAnsi="Calibri" w:cs="Times New Roman"/>
                <w:b/>
                <w:bCs/>
                <w:color w:val="000000"/>
                <w:sz w:val="18"/>
                <w:szCs w:val="18"/>
                <w:lang w:eastAsia="es-MX"/>
              </w:rPr>
              <w:t>14,370</w:t>
            </w:r>
          </w:p>
        </w:tc>
      </w:tr>
      <w:tr w:rsidR="00B9386B" w:rsidRPr="00B9386B" w:rsidTr="004B4428">
        <w:trPr>
          <w:trHeight w:val="372"/>
          <w:jc w:val="center"/>
        </w:trPr>
        <w:tc>
          <w:tcPr>
            <w:tcW w:w="4951" w:type="dxa"/>
            <w:tcBorders>
              <w:top w:val="single" w:sz="4" w:space="0" w:color="auto"/>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color w:val="000000"/>
                <w:sz w:val="18"/>
                <w:szCs w:val="18"/>
                <w:lang w:eastAsia="es-MX"/>
              </w:rPr>
            </w:pPr>
            <w:r w:rsidRPr="00B9386B">
              <w:rPr>
                <w:rFonts w:ascii="Calibri" w:eastAsia="Times New Roman" w:hAnsi="Calibri" w:cs="Times New Roman"/>
                <w:b/>
                <w:bCs/>
                <w:color w:val="000000"/>
                <w:sz w:val="18"/>
                <w:szCs w:val="18"/>
                <w:lang w:eastAsia="es-MX"/>
              </w:rPr>
              <w:t xml:space="preserve">* </w:t>
            </w:r>
            <w:r w:rsidRPr="00B9386B">
              <w:rPr>
                <w:rFonts w:ascii="Calibri" w:eastAsia="Times New Roman" w:hAnsi="Calibri" w:cs="Times New Roman"/>
                <w:color w:val="000000"/>
                <w:sz w:val="18"/>
                <w:szCs w:val="18"/>
                <w:lang w:eastAsia="es-MX"/>
              </w:rPr>
              <w:t>Incluye 2,274 plazas de Servicios de Salud de Sonora</w:t>
            </w:r>
          </w:p>
        </w:tc>
        <w:tc>
          <w:tcPr>
            <w:tcW w:w="760" w:type="dxa"/>
            <w:tcBorders>
              <w:top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xml:space="preserve">2,245 </w:t>
            </w:r>
          </w:p>
        </w:tc>
        <w:tc>
          <w:tcPr>
            <w:tcW w:w="1029" w:type="dxa"/>
            <w:tcBorders>
              <w:top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xml:space="preserve">29 </w:t>
            </w:r>
          </w:p>
        </w:tc>
        <w:tc>
          <w:tcPr>
            <w:tcW w:w="880" w:type="dxa"/>
            <w:tcBorders>
              <w:top w:val="single" w:sz="4" w:space="0" w:color="auto"/>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color w:val="000000"/>
                <w:sz w:val="18"/>
                <w:szCs w:val="18"/>
                <w:lang w:eastAsia="es-MX"/>
              </w:rPr>
            </w:pPr>
            <w:r w:rsidRPr="00B9386B">
              <w:rPr>
                <w:rFonts w:ascii="Calibri" w:eastAsia="Times New Roman" w:hAnsi="Calibri" w:cs="Times New Roman"/>
                <w:color w:val="000000"/>
                <w:sz w:val="18"/>
                <w:szCs w:val="18"/>
                <w:lang w:eastAsia="es-MX"/>
              </w:rPr>
              <w:t xml:space="preserve">2,274 </w:t>
            </w:r>
          </w:p>
        </w:tc>
      </w:tr>
    </w:tbl>
    <w:p w:rsidR="00B9386B" w:rsidRPr="00B9386B" w:rsidRDefault="00B9386B" w:rsidP="00B9386B">
      <w:pPr>
        <w:spacing w:after="200" w:line="276" w:lineRule="auto"/>
        <w:rPr>
          <w:rFonts w:ascii="Tahoma" w:eastAsia="Times New Roman" w:hAnsi="Tahoma" w:cs="Tahoma"/>
          <w:b/>
          <w:bCs/>
          <w:color w:val="333333"/>
          <w:sz w:val="21"/>
          <w:szCs w:val="21"/>
          <w:lang w:eastAsia="es-MX"/>
        </w:rPr>
      </w:pPr>
    </w:p>
    <w:tbl>
      <w:tblPr>
        <w:tblW w:w="7460" w:type="dxa"/>
        <w:jc w:val="center"/>
        <w:tblCellMar>
          <w:left w:w="70" w:type="dxa"/>
          <w:right w:w="70" w:type="dxa"/>
        </w:tblCellMar>
        <w:tblLook w:val="04A0" w:firstRow="1" w:lastRow="0" w:firstColumn="1" w:lastColumn="0" w:noHBand="0" w:noVBand="1"/>
      </w:tblPr>
      <w:tblGrid>
        <w:gridCol w:w="565"/>
        <w:gridCol w:w="5289"/>
        <w:gridCol w:w="835"/>
        <w:gridCol w:w="771"/>
      </w:tblGrid>
      <w:tr w:rsidR="00B9386B" w:rsidRPr="00B9386B" w:rsidTr="004913DC">
        <w:trPr>
          <w:trHeight w:val="612"/>
          <w:jc w:val="center"/>
        </w:trPr>
        <w:tc>
          <w:tcPr>
            <w:tcW w:w="7460" w:type="dxa"/>
            <w:gridSpan w:val="4"/>
            <w:tcBorders>
              <w:top w:val="nil"/>
              <w:left w:val="nil"/>
              <w:bottom w:val="nil"/>
              <w:right w:val="nil"/>
            </w:tcBorders>
            <w:shd w:val="clear" w:color="auto" w:fill="auto"/>
            <w:vAlign w:val="center"/>
            <w:hideMark/>
          </w:tcPr>
          <w:p w:rsidR="00B9386B" w:rsidRPr="00B9386B" w:rsidRDefault="00B9386B" w:rsidP="00B9386B">
            <w:pPr>
              <w:spacing w:after="200" w:line="276" w:lineRule="auto"/>
              <w:jc w:val="center"/>
              <w:rPr>
                <w:rFonts w:ascii="Calibri" w:eastAsia="Times New Roman" w:hAnsi="Calibri" w:cs="Times New Roman"/>
                <w:b/>
                <w:bCs/>
                <w:lang w:eastAsia="es-MX"/>
              </w:rPr>
            </w:pPr>
            <w:bookmarkStart w:id="5" w:name="RANGE!A1:F36"/>
            <w:r w:rsidRPr="00B9386B">
              <w:rPr>
                <w:rFonts w:ascii="Calibri" w:eastAsia="Times New Roman" w:hAnsi="Calibri" w:cs="Times New Roman"/>
                <w:b/>
                <w:bCs/>
                <w:lang w:eastAsia="es-MX"/>
              </w:rPr>
              <w:t>Plazas y Número de Horas Catedra del Magisterio Estatal por Unidad Responsable</w:t>
            </w:r>
            <w:bookmarkEnd w:id="5"/>
          </w:p>
        </w:tc>
      </w:tr>
      <w:tr w:rsidR="00B9386B" w:rsidRPr="00B9386B" w:rsidTr="004913DC">
        <w:trPr>
          <w:trHeight w:val="98"/>
          <w:jc w:val="center"/>
        </w:trPr>
        <w:tc>
          <w:tcPr>
            <w:tcW w:w="565"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rPr>
                <w:rFonts w:ascii="Calibri" w:eastAsia="Times New Roman" w:hAnsi="Calibri" w:cs="Times New Roman"/>
                <w:lang w:eastAsia="es-MX"/>
              </w:rPr>
            </w:pPr>
          </w:p>
        </w:tc>
        <w:tc>
          <w:tcPr>
            <w:tcW w:w="5289" w:type="dxa"/>
            <w:tcBorders>
              <w:top w:val="nil"/>
              <w:left w:val="nil"/>
              <w:bottom w:val="nil"/>
              <w:right w:val="nil"/>
            </w:tcBorders>
            <w:shd w:val="clear" w:color="auto" w:fill="auto"/>
            <w:vAlign w:val="center"/>
            <w:hideMark/>
          </w:tcPr>
          <w:p w:rsidR="00B9386B" w:rsidRPr="00B9386B" w:rsidRDefault="00B9386B" w:rsidP="00B9386B">
            <w:pPr>
              <w:spacing w:after="200" w:line="276" w:lineRule="auto"/>
              <w:rPr>
                <w:rFonts w:ascii="Calibri" w:eastAsia="Times New Roman" w:hAnsi="Calibri" w:cs="Times New Roman"/>
                <w:b/>
                <w:bCs/>
                <w:lang w:eastAsia="es-MX"/>
              </w:rPr>
            </w:pPr>
          </w:p>
        </w:tc>
        <w:tc>
          <w:tcPr>
            <w:tcW w:w="835"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lang w:eastAsia="es-MX"/>
              </w:rPr>
            </w:pPr>
          </w:p>
        </w:tc>
        <w:tc>
          <w:tcPr>
            <w:tcW w:w="771" w:type="dxa"/>
            <w:tcBorders>
              <w:top w:val="nil"/>
              <w:left w:val="nil"/>
              <w:bottom w:val="nil"/>
              <w:right w:val="nil"/>
            </w:tcBorders>
            <w:shd w:val="clear" w:color="auto" w:fill="auto"/>
            <w:noWrap/>
            <w:vAlign w:val="center"/>
            <w:hideMark/>
          </w:tcPr>
          <w:p w:rsidR="00B9386B" w:rsidRPr="00B9386B" w:rsidRDefault="00B9386B" w:rsidP="00B9386B">
            <w:pPr>
              <w:spacing w:after="200" w:line="276" w:lineRule="auto"/>
              <w:jc w:val="center"/>
              <w:rPr>
                <w:rFonts w:ascii="Calibri" w:eastAsia="Times New Roman" w:hAnsi="Calibri" w:cs="Times New Roman"/>
                <w:b/>
                <w:bCs/>
                <w:lang w:eastAsia="es-MX"/>
              </w:rPr>
            </w:pPr>
          </w:p>
        </w:tc>
      </w:tr>
      <w:tr w:rsidR="00B9386B" w:rsidRPr="00B9386B" w:rsidTr="004913DC">
        <w:trPr>
          <w:trHeight w:val="492"/>
          <w:jc w:val="center"/>
        </w:trPr>
        <w:tc>
          <w:tcPr>
            <w:tcW w:w="565"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B9386B" w:rsidRPr="00B9386B" w:rsidRDefault="00B9386B" w:rsidP="00B9386B">
            <w:pPr>
              <w:spacing w:after="200" w:line="276" w:lineRule="auto"/>
              <w:jc w:val="center"/>
              <w:rPr>
                <w:rFonts w:ascii="Calibri" w:eastAsia="Times New Roman" w:hAnsi="Calibri" w:cs="Times New Roman"/>
                <w:b/>
                <w:bCs/>
                <w:sz w:val="16"/>
                <w:szCs w:val="16"/>
                <w:lang w:eastAsia="es-MX"/>
              </w:rPr>
            </w:pPr>
            <w:r w:rsidRPr="00B9386B">
              <w:rPr>
                <w:rFonts w:ascii="Calibri" w:eastAsia="Times New Roman" w:hAnsi="Calibri" w:cs="Times New Roman"/>
                <w:b/>
                <w:bCs/>
                <w:sz w:val="16"/>
                <w:szCs w:val="16"/>
                <w:lang w:eastAsia="es-MX"/>
              </w:rPr>
              <w:t>U R</w:t>
            </w:r>
          </w:p>
        </w:tc>
        <w:tc>
          <w:tcPr>
            <w:tcW w:w="5289" w:type="dxa"/>
            <w:tcBorders>
              <w:top w:val="single" w:sz="4" w:space="0" w:color="auto"/>
              <w:left w:val="nil"/>
              <w:bottom w:val="single" w:sz="4" w:space="0" w:color="auto"/>
              <w:right w:val="single" w:sz="4" w:space="0" w:color="auto"/>
            </w:tcBorders>
            <w:shd w:val="clear" w:color="000000" w:fill="EBF1DE"/>
            <w:vAlign w:val="center"/>
            <w:hideMark/>
          </w:tcPr>
          <w:p w:rsidR="00B9386B" w:rsidRPr="00B9386B" w:rsidRDefault="00B9386B" w:rsidP="00B9386B">
            <w:pPr>
              <w:spacing w:after="200" w:line="276" w:lineRule="auto"/>
              <w:jc w:val="center"/>
              <w:rPr>
                <w:rFonts w:ascii="Calibri" w:eastAsia="Times New Roman" w:hAnsi="Calibri" w:cs="Times New Roman"/>
                <w:b/>
                <w:bCs/>
                <w:sz w:val="16"/>
                <w:szCs w:val="16"/>
                <w:lang w:eastAsia="es-MX"/>
              </w:rPr>
            </w:pPr>
            <w:r w:rsidRPr="00B9386B">
              <w:rPr>
                <w:rFonts w:ascii="Calibri" w:eastAsia="Times New Roman" w:hAnsi="Calibri" w:cs="Times New Roman"/>
                <w:b/>
                <w:bCs/>
                <w:sz w:val="16"/>
                <w:szCs w:val="16"/>
                <w:lang w:eastAsia="es-MX"/>
              </w:rPr>
              <w:t>DESCRIPCION</w:t>
            </w:r>
          </w:p>
        </w:tc>
        <w:tc>
          <w:tcPr>
            <w:tcW w:w="835" w:type="dxa"/>
            <w:tcBorders>
              <w:top w:val="single" w:sz="4" w:space="0" w:color="auto"/>
              <w:left w:val="nil"/>
              <w:bottom w:val="single" w:sz="4" w:space="0" w:color="auto"/>
              <w:right w:val="single" w:sz="4" w:space="0" w:color="auto"/>
            </w:tcBorders>
            <w:shd w:val="clear" w:color="000000" w:fill="EBF1DE"/>
            <w:vAlign w:val="center"/>
            <w:hideMark/>
          </w:tcPr>
          <w:p w:rsidR="00B9386B" w:rsidRPr="00B9386B" w:rsidRDefault="00B9386B" w:rsidP="00B9386B">
            <w:pPr>
              <w:spacing w:after="200" w:line="276" w:lineRule="auto"/>
              <w:jc w:val="center"/>
              <w:rPr>
                <w:rFonts w:ascii="Calibri" w:eastAsia="Times New Roman" w:hAnsi="Calibri" w:cs="Times New Roman"/>
                <w:b/>
                <w:bCs/>
                <w:sz w:val="16"/>
                <w:szCs w:val="16"/>
                <w:lang w:eastAsia="es-MX"/>
              </w:rPr>
            </w:pPr>
            <w:r w:rsidRPr="00B9386B">
              <w:rPr>
                <w:rFonts w:ascii="Calibri" w:eastAsia="Times New Roman" w:hAnsi="Calibri" w:cs="Times New Roman"/>
                <w:b/>
                <w:bCs/>
                <w:sz w:val="16"/>
                <w:szCs w:val="16"/>
                <w:lang w:eastAsia="es-MX"/>
              </w:rPr>
              <w:t>PLAZAS</w:t>
            </w:r>
          </w:p>
        </w:tc>
        <w:tc>
          <w:tcPr>
            <w:tcW w:w="771" w:type="dxa"/>
            <w:tcBorders>
              <w:top w:val="single" w:sz="4" w:space="0" w:color="auto"/>
              <w:left w:val="nil"/>
              <w:bottom w:val="single" w:sz="4" w:space="0" w:color="auto"/>
              <w:right w:val="single" w:sz="4" w:space="0" w:color="auto"/>
            </w:tcBorders>
            <w:shd w:val="clear" w:color="000000" w:fill="EBF1DE"/>
            <w:vAlign w:val="center"/>
            <w:hideMark/>
          </w:tcPr>
          <w:p w:rsidR="00B9386B" w:rsidRPr="00B9386B" w:rsidRDefault="00B9386B" w:rsidP="00B9386B">
            <w:pPr>
              <w:spacing w:after="200" w:line="276" w:lineRule="auto"/>
              <w:jc w:val="center"/>
              <w:rPr>
                <w:rFonts w:ascii="Calibri" w:eastAsia="Times New Roman" w:hAnsi="Calibri" w:cs="Times New Roman"/>
                <w:b/>
                <w:bCs/>
                <w:sz w:val="16"/>
                <w:szCs w:val="16"/>
                <w:lang w:eastAsia="es-MX"/>
              </w:rPr>
            </w:pPr>
            <w:r w:rsidRPr="00B9386B">
              <w:rPr>
                <w:rFonts w:ascii="Calibri" w:eastAsia="Times New Roman" w:hAnsi="Calibri" w:cs="Times New Roman"/>
                <w:b/>
                <w:bCs/>
                <w:sz w:val="16"/>
                <w:szCs w:val="16"/>
                <w:lang w:eastAsia="es-MX"/>
              </w:rPr>
              <w:t>HORAS</w:t>
            </w: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08-10</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DESPACHO DEL SECRETARIO</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xml:space="preserve">29 </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w:t>
            </w: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08-11</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UNIDAD DE ASUNTOS JURIDICOS</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xml:space="preserve">7 </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w:t>
            </w: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08-12</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UNIDAD DE ENLACE DE COMUNICACIÓN SOCIAL</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xml:space="preserve">5 </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w:t>
            </w: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08-15</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UNIDAD DE CIENCIA Y TECNOLOGIA</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xml:space="preserve">9 </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w:t>
            </w: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08-20</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SUBSECRETARIA DE EDUCACION BASICA</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21</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08-20</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DIRECCION GENERAL ESCUELAS DE CALIDAD</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4</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08-20</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CONTROL ESCOLAR</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6</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08-21</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DIRECCION GENERAL DE EDUCACION ELEMENTAL (PREESCOLAR)</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925</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574</w:t>
            </w: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08-21</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DIRECCION GENERAL DE EDUCACION ELEMENTAL (INICIAL)</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64</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55</w:t>
            </w: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08-21</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DIRECCION GENERAL DE EDUCACION ELEMENTAL (ESPECIAL)</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490</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13,090</w:t>
            </w: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08-22</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DIRECCION GENERAL DE EDUCACION PRIMARIA ( PRIMARIA )</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4,599</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32</w:t>
            </w: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08-23</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DIRECCION GENERAL DE EDUCACION SECUNDARIA  ( TECNICA )</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413</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14,593</w:t>
            </w: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08-23</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DIRECCION GENERAL DE EDUCACION SECUNDARIA  ( GENERAL )</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948</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28,239</w:t>
            </w: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08-23</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DIRECCION GENERAL DE EDUCACION SECUNDARIA  (TELESECUNDARIA)</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307</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28,948</w:t>
            </w: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08-23</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DIRECCION GENERAL DE EDUCACION SECUNDARIA  ( FISICA )</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48</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10,608</w:t>
            </w: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08-24</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COORDINACION GENERAL DE SALUD  Y SEGURIDAD ESCOLAR</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4</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08-25</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DIRECCION GENERAL DE TECNOLOGIA EDUCATIVA</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7</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08-26</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DIR. GRAL. DE INNOVACIÓN Y DESARROLLO TECNOLÓGICO</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6</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08-30</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SUBSECRETARIA DE EDUCACION MEDIA SUPERIOR Y SUPERIOR</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18</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08-31</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DIRECCION GENERAL DE EDUCACION MEDIA SUPERIOR Y SUPERIOR</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14</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08-32</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DIRECCION GENERAL DE INTERCAMBIOS Y ASUNTOS INTERNACIONALES</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6</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08-33</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DIRECCION GENERAL DE VINCULACION Y PARTICIPACION SOCIAL</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3</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08-34</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COORDINACION DE REGISTRO, CERTIFICACION Y SERVICIOS A PROFESIONISTAS</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21</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08-40</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xml:space="preserve">SUBSECRETARIA DE PLANEACION Y ADMINISTRACION </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19</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08-41</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 xml:space="preserve">DIRECCION GENERAL DE PLANEACION </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22</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08-42</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DIRECCION GENERAL DE RECURSOS HUMANOS</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57</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08-43</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DIRECCION GENERAL DE ADMINISTRACION Y FINANZAS</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25</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08-44</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COORDINACION GENERAL DE PROGRAMAS COMPENSATORIOS</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5</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08-45</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DIRECCION GENERAL DE SERVICIOS ADM INISTRATIVOS Y REGIONALES</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33</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08-46</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DIRECCION GENERAL DE INFORMATICA</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11</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08-47</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DIRECCION GENERAL DE CARRERA MAGISTERIAL</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4</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p>
        </w:tc>
      </w:tr>
      <w:tr w:rsidR="00B9386B" w:rsidRPr="00B9386B" w:rsidTr="004913DC">
        <w:trPr>
          <w:trHeight w:val="227"/>
          <w:jc w:val="center"/>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08-78</w:t>
            </w:r>
          </w:p>
        </w:tc>
        <w:tc>
          <w:tcPr>
            <w:tcW w:w="5289" w:type="dxa"/>
            <w:tcBorders>
              <w:top w:val="nil"/>
              <w:left w:val="nil"/>
              <w:bottom w:val="single" w:sz="4" w:space="0" w:color="auto"/>
              <w:right w:val="single" w:sz="4" w:space="0" w:color="auto"/>
            </w:tcBorders>
            <w:shd w:val="clear" w:color="auto" w:fill="auto"/>
            <w:vAlign w:val="center"/>
            <w:hideMark/>
          </w:tcPr>
          <w:p w:rsidR="00B9386B" w:rsidRPr="00B9386B" w:rsidRDefault="00B9386B" w:rsidP="00B9386B">
            <w:pPr>
              <w:spacing w:after="0" w:line="240" w:lineRule="auto"/>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IFODES</w:t>
            </w:r>
          </w:p>
        </w:tc>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183</w:t>
            </w:r>
          </w:p>
        </w:tc>
        <w:tc>
          <w:tcPr>
            <w:tcW w:w="77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0" w:line="240" w:lineRule="auto"/>
              <w:jc w:val="center"/>
              <w:rPr>
                <w:rFonts w:ascii="Calibri" w:eastAsia="Times New Roman" w:hAnsi="Calibri" w:cs="Times New Roman"/>
                <w:sz w:val="16"/>
                <w:szCs w:val="16"/>
                <w:lang w:eastAsia="es-MX"/>
              </w:rPr>
            </w:pPr>
            <w:r w:rsidRPr="00B9386B">
              <w:rPr>
                <w:rFonts w:ascii="Calibri" w:eastAsia="Times New Roman" w:hAnsi="Calibri" w:cs="Times New Roman"/>
                <w:sz w:val="16"/>
                <w:szCs w:val="16"/>
                <w:lang w:eastAsia="es-MX"/>
              </w:rPr>
              <w:t>2,986</w:t>
            </w:r>
          </w:p>
        </w:tc>
      </w:tr>
      <w:tr w:rsidR="00B9386B" w:rsidRPr="00B9386B" w:rsidTr="004913DC">
        <w:trPr>
          <w:trHeight w:val="283"/>
          <w:jc w:val="center"/>
        </w:trPr>
        <w:tc>
          <w:tcPr>
            <w:tcW w:w="5854" w:type="dxa"/>
            <w:gridSpan w:val="2"/>
            <w:tcBorders>
              <w:top w:val="single" w:sz="4" w:space="0" w:color="auto"/>
              <w:left w:val="nil"/>
              <w:bottom w:val="nil"/>
              <w:right w:val="nil"/>
            </w:tcBorders>
            <w:shd w:val="clear" w:color="000000" w:fill="D9D9D9"/>
            <w:vAlign w:val="center"/>
            <w:hideMark/>
          </w:tcPr>
          <w:p w:rsidR="00B9386B" w:rsidRPr="00B9386B" w:rsidRDefault="00B9386B" w:rsidP="00B9386B">
            <w:pPr>
              <w:spacing w:after="200" w:line="276" w:lineRule="auto"/>
              <w:rPr>
                <w:rFonts w:ascii="Calibri" w:eastAsia="Times New Roman" w:hAnsi="Calibri" w:cs="Times New Roman"/>
                <w:b/>
                <w:bCs/>
                <w:sz w:val="20"/>
                <w:szCs w:val="20"/>
                <w:lang w:eastAsia="es-MX"/>
              </w:rPr>
            </w:pPr>
            <w:r w:rsidRPr="00B9386B">
              <w:rPr>
                <w:rFonts w:ascii="Calibri" w:eastAsia="Times New Roman" w:hAnsi="Calibri" w:cs="Times New Roman"/>
                <w:b/>
                <w:bCs/>
                <w:sz w:val="20"/>
                <w:szCs w:val="20"/>
                <w:lang w:eastAsia="es-MX"/>
              </w:rPr>
              <w:t xml:space="preserve">TOTAL </w:t>
            </w:r>
          </w:p>
        </w:tc>
        <w:tc>
          <w:tcPr>
            <w:tcW w:w="835" w:type="dxa"/>
            <w:tcBorders>
              <w:top w:val="nil"/>
              <w:left w:val="single" w:sz="4" w:space="0" w:color="auto"/>
              <w:bottom w:val="single" w:sz="4" w:space="0" w:color="auto"/>
              <w:right w:val="single" w:sz="4" w:space="0" w:color="auto"/>
            </w:tcBorders>
            <w:shd w:val="clear" w:color="000000"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sz w:val="20"/>
                <w:szCs w:val="20"/>
                <w:lang w:eastAsia="es-MX"/>
              </w:rPr>
            </w:pPr>
            <w:r w:rsidRPr="00B9386B">
              <w:rPr>
                <w:rFonts w:ascii="Calibri" w:eastAsia="Times New Roman" w:hAnsi="Calibri" w:cs="Times New Roman"/>
                <w:b/>
                <w:bCs/>
                <w:sz w:val="20"/>
                <w:szCs w:val="20"/>
                <w:lang w:eastAsia="es-MX"/>
              </w:rPr>
              <w:t xml:space="preserve">     8,313 </w:t>
            </w:r>
          </w:p>
        </w:tc>
        <w:tc>
          <w:tcPr>
            <w:tcW w:w="771" w:type="dxa"/>
            <w:tcBorders>
              <w:top w:val="nil"/>
              <w:left w:val="nil"/>
              <w:bottom w:val="single" w:sz="4" w:space="0" w:color="auto"/>
              <w:right w:val="single" w:sz="4" w:space="0" w:color="auto"/>
            </w:tcBorders>
            <w:shd w:val="clear" w:color="000000" w:fill="D9D9D9"/>
            <w:noWrap/>
            <w:vAlign w:val="center"/>
            <w:hideMark/>
          </w:tcPr>
          <w:p w:rsidR="00B9386B" w:rsidRPr="00B9386B" w:rsidRDefault="00B9386B" w:rsidP="00B9386B">
            <w:pPr>
              <w:spacing w:after="200" w:line="276" w:lineRule="auto"/>
              <w:jc w:val="center"/>
              <w:rPr>
                <w:rFonts w:ascii="Calibri" w:eastAsia="Times New Roman" w:hAnsi="Calibri" w:cs="Times New Roman"/>
                <w:b/>
                <w:bCs/>
                <w:sz w:val="20"/>
                <w:szCs w:val="20"/>
                <w:lang w:eastAsia="es-MX"/>
              </w:rPr>
            </w:pPr>
            <w:r w:rsidRPr="00B9386B">
              <w:rPr>
                <w:rFonts w:ascii="Calibri" w:eastAsia="Times New Roman" w:hAnsi="Calibri" w:cs="Times New Roman"/>
                <w:b/>
                <w:bCs/>
                <w:sz w:val="20"/>
                <w:szCs w:val="20"/>
                <w:lang w:eastAsia="es-MX"/>
              </w:rPr>
              <w:t xml:space="preserve"> 99,125 </w:t>
            </w:r>
          </w:p>
        </w:tc>
      </w:tr>
    </w:tbl>
    <w:p w:rsidR="00B9386B" w:rsidRPr="004B4428" w:rsidRDefault="00B9386B" w:rsidP="00B9386B">
      <w:pPr>
        <w:spacing w:after="200" w:line="276" w:lineRule="auto"/>
        <w:rPr>
          <w:rFonts w:ascii="Tahoma" w:eastAsia="Times New Roman" w:hAnsi="Tahoma" w:cs="Tahoma"/>
          <w:b/>
          <w:bCs/>
          <w:color w:val="333333"/>
          <w:sz w:val="24"/>
          <w:szCs w:val="21"/>
          <w:lang w:eastAsia="es-MX"/>
        </w:rPr>
      </w:pPr>
    </w:p>
    <w:p w:rsidR="00B9386B" w:rsidRPr="004B4428" w:rsidRDefault="00B9386B" w:rsidP="00B9386B">
      <w:pPr>
        <w:spacing w:after="200" w:line="276" w:lineRule="auto"/>
        <w:ind w:left="708" w:firstLine="426"/>
        <w:rPr>
          <w:rFonts w:ascii="Tahoma" w:eastAsia="Times New Roman" w:hAnsi="Tahoma" w:cs="Tahoma"/>
          <w:b/>
          <w:bCs/>
          <w:sz w:val="24"/>
          <w:szCs w:val="21"/>
          <w:lang w:eastAsia="es-MX"/>
        </w:rPr>
      </w:pPr>
      <w:r w:rsidRPr="004B4428">
        <w:rPr>
          <w:rFonts w:ascii="Tahoma" w:eastAsia="Times New Roman" w:hAnsi="Tahoma" w:cs="Tahoma"/>
          <w:b/>
          <w:bCs/>
          <w:sz w:val="24"/>
          <w:szCs w:val="21"/>
          <w:lang w:eastAsia="es-MX"/>
        </w:rPr>
        <w:t xml:space="preserve">IX.- Clasificación por Grupo Vulnerable </w:t>
      </w:r>
    </w:p>
    <w:p w:rsidR="00B9386B" w:rsidRPr="00B9386B" w:rsidRDefault="00B9386B" w:rsidP="00B9386B">
      <w:pPr>
        <w:spacing w:after="200" w:line="276" w:lineRule="auto"/>
        <w:jc w:val="center"/>
        <w:rPr>
          <w:rFonts w:ascii="Tahoma" w:eastAsia="Times New Roman" w:hAnsi="Tahoma" w:cs="Tahoma"/>
          <w:b/>
          <w:bCs/>
          <w:sz w:val="21"/>
          <w:szCs w:val="21"/>
          <w:lang w:eastAsia="es-MX"/>
        </w:rPr>
      </w:pPr>
    </w:p>
    <w:tbl>
      <w:tblPr>
        <w:tblW w:w="7436" w:type="dxa"/>
        <w:jc w:val="center"/>
        <w:tblCellMar>
          <w:left w:w="70" w:type="dxa"/>
          <w:right w:w="70" w:type="dxa"/>
        </w:tblCellMar>
        <w:tblLook w:val="04A0" w:firstRow="1" w:lastRow="0" w:firstColumn="1" w:lastColumn="0" w:noHBand="0" w:noVBand="1"/>
      </w:tblPr>
      <w:tblGrid>
        <w:gridCol w:w="3836"/>
        <w:gridCol w:w="2380"/>
        <w:gridCol w:w="1220"/>
      </w:tblGrid>
      <w:tr w:rsidR="00B9386B" w:rsidRPr="00B9386B" w:rsidTr="00B9386B">
        <w:trPr>
          <w:trHeight w:val="499"/>
          <w:jc w:val="center"/>
        </w:trPr>
        <w:tc>
          <w:tcPr>
            <w:tcW w:w="3836"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B9386B" w:rsidRPr="00B9386B" w:rsidRDefault="00B9386B" w:rsidP="00B9386B">
            <w:pPr>
              <w:spacing w:after="200" w:line="276" w:lineRule="auto"/>
              <w:jc w:val="center"/>
              <w:rPr>
                <w:rFonts w:ascii="Tahoma" w:eastAsia="Times New Roman" w:hAnsi="Tahoma" w:cs="Tahoma"/>
                <w:b/>
                <w:bCs/>
                <w:sz w:val="20"/>
                <w:szCs w:val="20"/>
                <w:lang w:eastAsia="es-MX"/>
              </w:rPr>
            </w:pPr>
            <w:r w:rsidRPr="00B9386B">
              <w:rPr>
                <w:rFonts w:ascii="Tahoma" w:eastAsia="Times New Roman" w:hAnsi="Tahoma" w:cs="Tahoma"/>
                <w:b/>
                <w:bCs/>
                <w:sz w:val="20"/>
                <w:szCs w:val="20"/>
                <w:lang w:eastAsia="es-MX"/>
              </w:rPr>
              <w:t>Grupo Vulnerable</w:t>
            </w:r>
          </w:p>
        </w:tc>
        <w:tc>
          <w:tcPr>
            <w:tcW w:w="2380" w:type="dxa"/>
            <w:tcBorders>
              <w:top w:val="single" w:sz="4" w:space="0" w:color="auto"/>
              <w:left w:val="nil"/>
              <w:bottom w:val="single" w:sz="4" w:space="0" w:color="auto"/>
              <w:right w:val="single" w:sz="4" w:space="0" w:color="auto"/>
            </w:tcBorders>
            <w:shd w:val="clear" w:color="auto" w:fill="EAF1DD"/>
            <w:vAlign w:val="center"/>
            <w:hideMark/>
          </w:tcPr>
          <w:p w:rsidR="00B9386B" w:rsidRPr="00B9386B" w:rsidRDefault="00B9386B" w:rsidP="00B9386B">
            <w:pPr>
              <w:spacing w:after="200" w:line="276" w:lineRule="auto"/>
              <w:jc w:val="center"/>
              <w:rPr>
                <w:rFonts w:ascii="Tahoma" w:eastAsia="Times New Roman" w:hAnsi="Tahoma" w:cs="Tahoma"/>
                <w:b/>
                <w:bCs/>
                <w:sz w:val="20"/>
                <w:szCs w:val="20"/>
                <w:lang w:eastAsia="es-MX"/>
              </w:rPr>
            </w:pPr>
            <w:r w:rsidRPr="00B9386B">
              <w:rPr>
                <w:rFonts w:ascii="Tahoma" w:eastAsia="Times New Roman" w:hAnsi="Tahoma" w:cs="Tahoma"/>
                <w:b/>
                <w:bCs/>
                <w:sz w:val="20"/>
                <w:szCs w:val="20"/>
                <w:lang w:eastAsia="es-MX"/>
              </w:rPr>
              <w:t>Asignado</w:t>
            </w:r>
          </w:p>
        </w:tc>
        <w:tc>
          <w:tcPr>
            <w:tcW w:w="1220" w:type="dxa"/>
            <w:tcBorders>
              <w:top w:val="single" w:sz="4" w:space="0" w:color="auto"/>
              <w:left w:val="nil"/>
              <w:bottom w:val="single" w:sz="4" w:space="0" w:color="auto"/>
              <w:right w:val="single" w:sz="4" w:space="0" w:color="auto"/>
            </w:tcBorders>
            <w:shd w:val="clear" w:color="auto" w:fill="EAF1DD"/>
            <w:vAlign w:val="center"/>
            <w:hideMark/>
          </w:tcPr>
          <w:p w:rsidR="00B9386B" w:rsidRPr="00B9386B" w:rsidRDefault="00B9386B" w:rsidP="00B9386B">
            <w:pPr>
              <w:spacing w:after="200" w:line="276" w:lineRule="auto"/>
              <w:jc w:val="center"/>
              <w:rPr>
                <w:rFonts w:ascii="Tahoma" w:eastAsia="Times New Roman" w:hAnsi="Tahoma" w:cs="Tahoma"/>
                <w:b/>
                <w:bCs/>
                <w:sz w:val="20"/>
                <w:szCs w:val="20"/>
                <w:lang w:eastAsia="es-MX"/>
              </w:rPr>
            </w:pPr>
            <w:r w:rsidRPr="00B9386B">
              <w:rPr>
                <w:rFonts w:ascii="Tahoma" w:eastAsia="Times New Roman" w:hAnsi="Tahoma" w:cs="Tahoma"/>
                <w:b/>
                <w:bCs/>
                <w:sz w:val="20"/>
                <w:szCs w:val="20"/>
                <w:lang w:eastAsia="es-MX"/>
              </w:rPr>
              <w:t>%</w:t>
            </w:r>
          </w:p>
        </w:tc>
      </w:tr>
      <w:tr w:rsidR="00B9386B" w:rsidRPr="00B9386B" w:rsidTr="004913DC">
        <w:trPr>
          <w:trHeight w:val="499"/>
          <w:jc w:val="center"/>
        </w:trPr>
        <w:tc>
          <w:tcPr>
            <w:tcW w:w="3836"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jc w:val="both"/>
              <w:rPr>
                <w:rFonts w:ascii="Tahoma" w:eastAsia="Times New Roman" w:hAnsi="Tahoma" w:cs="Tahoma"/>
                <w:sz w:val="20"/>
                <w:szCs w:val="20"/>
                <w:lang w:eastAsia="es-MX"/>
              </w:rPr>
            </w:pPr>
            <w:r w:rsidRPr="00B9386B">
              <w:rPr>
                <w:rFonts w:ascii="Tahoma" w:eastAsia="Times New Roman" w:hAnsi="Tahoma" w:cs="Tahoma"/>
                <w:sz w:val="20"/>
                <w:szCs w:val="20"/>
                <w:lang w:eastAsia="es-MX"/>
              </w:rPr>
              <w:t>NIÑOS</w:t>
            </w:r>
          </w:p>
        </w:tc>
        <w:tc>
          <w:tcPr>
            <w:tcW w:w="2380" w:type="dxa"/>
            <w:tcBorders>
              <w:top w:val="nil"/>
              <w:left w:val="nil"/>
              <w:bottom w:val="single" w:sz="4" w:space="0" w:color="auto"/>
              <w:right w:val="single" w:sz="4" w:space="0" w:color="auto"/>
            </w:tcBorders>
            <w:shd w:val="clear" w:color="auto" w:fill="auto"/>
            <w:vAlign w:val="center"/>
          </w:tcPr>
          <w:p w:rsidR="00B9386B" w:rsidRPr="00B9386B" w:rsidRDefault="00B9386B" w:rsidP="00B9386B">
            <w:pPr>
              <w:tabs>
                <w:tab w:val="decimal" w:pos="1914"/>
              </w:tabs>
              <w:spacing w:after="200" w:line="276" w:lineRule="auto"/>
              <w:jc w:val="both"/>
              <w:rPr>
                <w:rFonts w:ascii="Tahoma" w:eastAsia="Times New Roman" w:hAnsi="Tahoma" w:cs="Tahoma"/>
                <w:sz w:val="20"/>
                <w:szCs w:val="20"/>
                <w:lang w:eastAsia="es-MX"/>
              </w:rPr>
            </w:pPr>
            <w:r w:rsidRPr="00B9386B">
              <w:rPr>
                <w:rFonts w:ascii="Tahoma" w:eastAsia="Times New Roman" w:hAnsi="Tahoma" w:cs="Tahoma"/>
                <w:sz w:val="20"/>
                <w:szCs w:val="20"/>
                <w:lang w:eastAsia="es-MX"/>
              </w:rPr>
              <w:t>$ 2,126,497,551.59</w:t>
            </w:r>
          </w:p>
        </w:tc>
        <w:tc>
          <w:tcPr>
            <w:tcW w:w="1220" w:type="dxa"/>
            <w:tcBorders>
              <w:top w:val="nil"/>
              <w:left w:val="nil"/>
              <w:bottom w:val="single" w:sz="4" w:space="0" w:color="auto"/>
              <w:right w:val="single" w:sz="4" w:space="0" w:color="auto"/>
            </w:tcBorders>
            <w:shd w:val="clear" w:color="auto" w:fill="auto"/>
            <w:vAlign w:val="center"/>
          </w:tcPr>
          <w:p w:rsidR="00B9386B" w:rsidRPr="00B9386B" w:rsidRDefault="00B9386B" w:rsidP="00B9386B">
            <w:pPr>
              <w:spacing w:after="200" w:line="276" w:lineRule="auto"/>
              <w:jc w:val="center"/>
              <w:rPr>
                <w:rFonts w:ascii="Tahoma" w:eastAsia="Times New Roman" w:hAnsi="Tahoma" w:cs="Tahoma"/>
                <w:sz w:val="20"/>
                <w:szCs w:val="20"/>
                <w:lang w:eastAsia="es-MX"/>
              </w:rPr>
            </w:pPr>
            <w:r w:rsidRPr="00B9386B">
              <w:rPr>
                <w:rFonts w:ascii="Tahoma" w:eastAsia="Times New Roman" w:hAnsi="Tahoma" w:cs="Tahoma"/>
                <w:sz w:val="20"/>
                <w:szCs w:val="20"/>
                <w:lang w:eastAsia="es-MX"/>
              </w:rPr>
              <w:t>3.89</w:t>
            </w:r>
          </w:p>
        </w:tc>
      </w:tr>
      <w:tr w:rsidR="00B9386B" w:rsidRPr="00B9386B" w:rsidTr="004913DC">
        <w:trPr>
          <w:trHeight w:val="499"/>
          <w:jc w:val="center"/>
        </w:trPr>
        <w:tc>
          <w:tcPr>
            <w:tcW w:w="3836"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jc w:val="both"/>
              <w:rPr>
                <w:rFonts w:ascii="Tahoma" w:eastAsia="Times New Roman" w:hAnsi="Tahoma" w:cs="Tahoma"/>
                <w:sz w:val="20"/>
                <w:szCs w:val="20"/>
                <w:lang w:eastAsia="es-MX"/>
              </w:rPr>
            </w:pPr>
            <w:r w:rsidRPr="00B9386B">
              <w:rPr>
                <w:rFonts w:ascii="Tahoma" w:eastAsia="Times New Roman" w:hAnsi="Tahoma" w:cs="Tahoma"/>
                <w:sz w:val="20"/>
                <w:szCs w:val="20"/>
                <w:lang w:eastAsia="es-MX"/>
              </w:rPr>
              <w:lastRenderedPageBreak/>
              <w:t>JOVENES</w:t>
            </w:r>
          </w:p>
        </w:tc>
        <w:tc>
          <w:tcPr>
            <w:tcW w:w="2380" w:type="dxa"/>
            <w:tcBorders>
              <w:top w:val="nil"/>
              <w:left w:val="nil"/>
              <w:bottom w:val="single" w:sz="4" w:space="0" w:color="auto"/>
              <w:right w:val="single" w:sz="4" w:space="0" w:color="auto"/>
            </w:tcBorders>
            <w:shd w:val="clear" w:color="auto" w:fill="auto"/>
            <w:vAlign w:val="center"/>
          </w:tcPr>
          <w:p w:rsidR="00B9386B" w:rsidRPr="00B9386B" w:rsidRDefault="00B9386B" w:rsidP="00B9386B">
            <w:pPr>
              <w:tabs>
                <w:tab w:val="decimal" w:pos="1914"/>
              </w:tabs>
              <w:spacing w:after="200" w:line="276" w:lineRule="auto"/>
              <w:jc w:val="both"/>
              <w:rPr>
                <w:rFonts w:ascii="Tahoma" w:eastAsia="Times New Roman" w:hAnsi="Tahoma" w:cs="Tahoma"/>
                <w:sz w:val="20"/>
                <w:szCs w:val="20"/>
                <w:lang w:eastAsia="es-MX"/>
              </w:rPr>
            </w:pPr>
            <w:r w:rsidRPr="00B9386B">
              <w:rPr>
                <w:rFonts w:ascii="Tahoma" w:eastAsia="Times New Roman" w:hAnsi="Tahoma" w:cs="Tahoma"/>
                <w:sz w:val="20"/>
                <w:szCs w:val="20"/>
                <w:lang w:eastAsia="es-MX"/>
              </w:rPr>
              <w:t>$ 2,428,513,854.79</w:t>
            </w:r>
          </w:p>
        </w:tc>
        <w:tc>
          <w:tcPr>
            <w:tcW w:w="1220" w:type="dxa"/>
            <w:tcBorders>
              <w:top w:val="nil"/>
              <w:left w:val="nil"/>
              <w:bottom w:val="single" w:sz="4" w:space="0" w:color="auto"/>
              <w:right w:val="single" w:sz="4" w:space="0" w:color="auto"/>
            </w:tcBorders>
            <w:shd w:val="clear" w:color="auto" w:fill="auto"/>
            <w:vAlign w:val="center"/>
          </w:tcPr>
          <w:p w:rsidR="00B9386B" w:rsidRPr="00B9386B" w:rsidRDefault="00B9386B" w:rsidP="00B9386B">
            <w:pPr>
              <w:spacing w:after="200" w:line="276" w:lineRule="auto"/>
              <w:jc w:val="center"/>
              <w:rPr>
                <w:rFonts w:ascii="Tahoma" w:eastAsia="Times New Roman" w:hAnsi="Tahoma" w:cs="Tahoma"/>
                <w:sz w:val="20"/>
                <w:szCs w:val="20"/>
                <w:lang w:eastAsia="es-MX"/>
              </w:rPr>
            </w:pPr>
            <w:r w:rsidRPr="00B9386B">
              <w:rPr>
                <w:rFonts w:ascii="Tahoma" w:eastAsia="Times New Roman" w:hAnsi="Tahoma" w:cs="Tahoma"/>
                <w:sz w:val="20"/>
                <w:szCs w:val="20"/>
                <w:lang w:eastAsia="es-MX"/>
              </w:rPr>
              <w:t>4.44</w:t>
            </w:r>
          </w:p>
        </w:tc>
      </w:tr>
      <w:tr w:rsidR="00B9386B" w:rsidRPr="00B9386B" w:rsidTr="004913DC">
        <w:trPr>
          <w:trHeight w:val="499"/>
          <w:jc w:val="center"/>
        </w:trPr>
        <w:tc>
          <w:tcPr>
            <w:tcW w:w="3836"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jc w:val="both"/>
              <w:rPr>
                <w:rFonts w:ascii="Tahoma" w:eastAsia="Times New Roman" w:hAnsi="Tahoma" w:cs="Tahoma"/>
                <w:sz w:val="20"/>
                <w:szCs w:val="20"/>
                <w:lang w:eastAsia="es-MX"/>
              </w:rPr>
            </w:pPr>
            <w:r w:rsidRPr="00B9386B">
              <w:rPr>
                <w:rFonts w:ascii="Tahoma" w:eastAsia="Times New Roman" w:hAnsi="Tahoma" w:cs="Tahoma"/>
                <w:sz w:val="20"/>
                <w:szCs w:val="20"/>
                <w:lang w:eastAsia="es-MX"/>
              </w:rPr>
              <w:t>ADULTOS MAYORES</w:t>
            </w:r>
          </w:p>
        </w:tc>
        <w:tc>
          <w:tcPr>
            <w:tcW w:w="2380" w:type="dxa"/>
            <w:tcBorders>
              <w:top w:val="nil"/>
              <w:left w:val="nil"/>
              <w:bottom w:val="single" w:sz="4" w:space="0" w:color="auto"/>
              <w:right w:val="single" w:sz="4" w:space="0" w:color="auto"/>
            </w:tcBorders>
            <w:shd w:val="clear" w:color="auto" w:fill="auto"/>
            <w:vAlign w:val="center"/>
          </w:tcPr>
          <w:p w:rsidR="00B9386B" w:rsidRPr="00B9386B" w:rsidRDefault="00B9386B" w:rsidP="00B9386B">
            <w:pPr>
              <w:tabs>
                <w:tab w:val="decimal" w:pos="1914"/>
              </w:tabs>
              <w:spacing w:after="200" w:line="276" w:lineRule="auto"/>
              <w:jc w:val="both"/>
              <w:rPr>
                <w:rFonts w:ascii="Tahoma" w:eastAsia="Times New Roman" w:hAnsi="Tahoma" w:cs="Tahoma"/>
                <w:sz w:val="20"/>
                <w:szCs w:val="20"/>
                <w:lang w:eastAsia="es-MX"/>
              </w:rPr>
            </w:pPr>
            <w:r w:rsidRPr="00B9386B">
              <w:rPr>
                <w:rFonts w:ascii="Tahoma" w:eastAsia="Times New Roman" w:hAnsi="Tahoma" w:cs="Tahoma"/>
                <w:sz w:val="20"/>
                <w:szCs w:val="20"/>
                <w:lang w:eastAsia="es-MX"/>
              </w:rPr>
              <w:t>$ 38’497,439.00</w:t>
            </w:r>
          </w:p>
        </w:tc>
        <w:tc>
          <w:tcPr>
            <w:tcW w:w="1220" w:type="dxa"/>
            <w:tcBorders>
              <w:top w:val="nil"/>
              <w:left w:val="nil"/>
              <w:bottom w:val="single" w:sz="4" w:space="0" w:color="auto"/>
              <w:right w:val="single" w:sz="4" w:space="0" w:color="auto"/>
            </w:tcBorders>
            <w:shd w:val="clear" w:color="auto" w:fill="auto"/>
            <w:vAlign w:val="center"/>
          </w:tcPr>
          <w:p w:rsidR="00B9386B" w:rsidRPr="00B9386B" w:rsidRDefault="00B9386B" w:rsidP="00B9386B">
            <w:pPr>
              <w:spacing w:after="200" w:line="276" w:lineRule="auto"/>
              <w:jc w:val="center"/>
              <w:rPr>
                <w:rFonts w:ascii="Tahoma" w:eastAsia="Times New Roman" w:hAnsi="Tahoma" w:cs="Tahoma"/>
                <w:sz w:val="20"/>
                <w:szCs w:val="20"/>
                <w:lang w:eastAsia="es-MX"/>
              </w:rPr>
            </w:pPr>
            <w:r w:rsidRPr="00B9386B">
              <w:rPr>
                <w:rFonts w:ascii="Tahoma" w:eastAsia="Times New Roman" w:hAnsi="Tahoma" w:cs="Tahoma"/>
                <w:sz w:val="20"/>
                <w:szCs w:val="20"/>
                <w:lang w:eastAsia="es-MX"/>
              </w:rPr>
              <w:t>0.07</w:t>
            </w:r>
          </w:p>
        </w:tc>
      </w:tr>
      <w:tr w:rsidR="00B9386B" w:rsidRPr="00B9386B" w:rsidTr="004913DC">
        <w:trPr>
          <w:trHeight w:val="499"/>
          <w:jc w:val="center"/>
        </w:trPr>
        <w:tc>
          <w:tcPr>
            <w:tcW w:w="3836"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jc w:val="both"/>
              <w:rPr>
                <w:rFonts w:ascii="Tahoma" w:eastAsia="Times New Roman" w:hAnsi="Tahoma" w:cs="Tahoma"/>
                <w:sz w:val="20"/>
                <w:szCs w:val="20"/>
                <w:lang w:eastAsia="es-MX"/>
              </w:rPr>
            </w:pPr>
            <w:r w:rsidRPr="00B9386B">
              <w:rPr>
                <w:rFonts w:ascii="Tahoma" w:eastAsia="Times New Roman" w:hAnsi="Tahoma" w:cs="Tahoma"/>
                <w:sz w:val="20"/>
                <w:szCs w:val="20"/>
                <w:lang w:eastAsia="es-MX"/>
              </w:rPr>
              <w:t>INDIGENAS</w:t>
            </w:r>
          </w:p>
        </w:tc>
        <w:tc>
          <w:tcPr>
            <w:tcW w:w="2380" w:type="dxa"/>
            <w:tcBorders>
              <w:top w:val="nil"/>
              <w:left w:val="nil"/>
              <w:bottom w:val="single" w:sz="4" w:space="0" w:color="auto"/>
              <w:right w:val="single" w:sz="4" w:space="0" w:color="auto"/>
            </w:tcBorders>
            <w:shd w:val="clear" w:color="auto" w:fill="auto"/>
            <w:vAlign w:val="center"/>
          </w:tcPr>
          <w:p w:rsidR="00B9386B" w:rsidRPr="00B9386B" w:rsidRDefault="00B9386B" w:rsidP="00B9386B">
            <w:pPr>
              <w:tabs>
                <w:tab w:val="decimal" w:pos="1914"/>
              </w:tabs>
              <w:spacing w:after="200" w:line="276" w:lineRule="auto"/>
              <w:jc w:val="both"/>
              <w:rPr>
                <w:rFonts w:ascii="Tahoma" w:eastAsia="Times New Roman" w:hAnsi="Tahoma" w:cs="Tahoma"/>
                <w:sz w:val="20"/>
                <w:szCs w:val="20"/>
                <w:lang w:eastAsia="es-MX"/>
              </w:rPr>
            </w:pPr>
            <w:r w:rsidRPr="00B9386B">
              <w:rPr>
                <w:rFonts w:ascii="Tahoma" w:eastAsia="Times New Roman" w:hAnsi="Tahoma" w:cs="Tahoma"/>
                <w:sz w:val="20"/>
                <w:szCs w:val="20"/>
                <w:lang w:eastAsia="es-MX"/>
              </w:rPr>
              <w:t>$ 76,706,158.89</w:t>
            </w:r>
          </w:p>
        </w:tc>
        <w:tc>
          <w:tcPr>
            <w:tcW w:w="1220" w:type="dxa"/>
            <w:tcBorders>
              <w:top w:val="nil"/>
              <w:left w:val="nil"/>
              <w:bottom w:val="single" w:sz="4" w:space="0" w:color="auto"/>
              <w:right w:val="single" w:sz="4" w:space="0" w:color="auto"/>
            </w:tcBorders>
            <w:shd w:val="clear" w:color="auto" w:fill="auto"/>
            <w:vAlign w:val="center"/>
          </w:tcPr>
          <w:p w:rsidR="00B9386B" w:rsidRPr="00B9386B" w:rsidRDefault="00B9386B" w:rsidP="00B9386B">
            <w:pPr>
              <w:spacing w:after="200" w:line="276" w:lineRule="auto"/>
              <w:jc w:val="center"/>
              <w:rPr>
                <w:rFonts w:ascii="Tahoma" w:eastAsia="Times New Roman" w:hAnsi="Tahoma" w:cs="Tahoma"/>
                <w:sz w:val="20"/>
                <w:szCs w:val="20"/>
                <w:lang w:eastAsia="es-MX"/>
              </w:rPr>
            </w:pPr>
            <w:r w:rsidRPr="00B9386B">
              <w:rPr>
                <w:rFonts w:ascii="Tahoma" w:eastAsia="Times New Roman" w:hAnsi="Tahoma" w:cs="Tahoma"/>
                <w:sz w:val="20"/>
                <w:szCs w:val="20"/>
                <w:lang w:eastAsia="es-MX"/>
              </w:rPr>
              <w:t>0.14</w:t>
            </w:r>
          </w:p>
        </w:tc>
      </w:tr>
      <w:tr w:rsidR="00B9386B" w:rsidRPr="00B9386B" w:rsidTr="004913DC">
        <w:trPr>
          <w:trHeight w:val="499"/>
          <w:jc w:val="center"/>
        </w:trPr>
        <w:tc>
          <w:tcPr>
            <w:tcW w:w="3836"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jc w:val="both"/>
              <w:rPr>
                <w:rFonts w:ascii="Tahoma" w:eastAsia="Times New Roman" w:hAnsi="Tahoma" w:cs="Tahoma"/>
                <w:sz w:val="20"/>
                <w:szCs w:val="20"/>
                <w:lang w:eastAsia="es-MX"/>
              </w:rPr>
            </w:pPr>
            <w:r w:rsidRPr="00B9386B">
              <w:rPr>
                <w:rFonts w:ascii="Tahoma" w:eastAsia="Times New Roman" w:hAnsi="Tahoma" w:cs="Tahoma"/>
                <w:sz w:val="20"/>
                <w:szCs w:val="20"/>
                <w:lang w:eastAsia="es-MX"/>
              </w:rPr>
              <w:t>PERSONAS CON CAPACIDADES DIFERENTES</w:t>
            </w:r>
          </w:p>
        </w:tc>
        <w:tc>
          <w:tcPr>
            <w:tcW w:w="2380" w:type="dxa"/>
            <w:tcBorders>
              <w:top w:val="nil"/>
              <w:left w:val="nil"/>
              <w:bottom w:val="single" w:sz="4" w:space="0" w:color="auto"/>
              <w:right w:val="single" w:sz="4" w:space="0" w:color="auto"/>
            </w:tcBorders>
            <w:shd w:val="clear" w:color="auto" w:fill="auto"/>
            <w:vAlign w:val="center"/>
          </w:tcPr>
          <w:p w:rsidR="00B9386B" w:rsidRPr="00B9386B" w:rsidRDefault="00B9386B" w:rsidP="00B9386B">
            <w:pPr>
              <w:tabs>
                <w:tab w:val="decimal" w:pos="1914"/>
              </w:tabs>
              <w:spacing w:after="200" w:line="276" w:lineRule="auto"/>
              <w:jc w:val="both"/>
              <w:rPr>
                <w:rFonts w:ascii="Tahoma" w:eastAsia="Times New Roman" w:hAnsi="Tahoma" w:cs="Tahoma"/>
                <w:sz w:val="20"/>
                <w:szCs w:val="20"/>
                <w:lang w:eastAsia="es-MX"/>
              </w:rPr>
            </w:pPr>
            <w:r w:rsidRPr="00B9386B">
              <w:rPr>
                <w:rFonts w:ascii="Tahoma" w:eastAsia="Times New Roman" w:hAnsi="Tahoma" w:cs="Tahoma"/>
                <w:sz w:val="20"/>
                <w:szCs w:val="20"/>
                <w:lang w:eastAsia="es-MX"/>
              </w:rPr>
              <w:t>$ 29’105,430.76</w:t>
            </w:r>
          </w:p>
        </w:tc>
        <w:tc>
          <w:tcPr>
            <w:tcW w:w="1220" w:type="dxa"/>
            <w:tcBorders>
              <w:top w:val="nil"/>
              <w:left w:val="nil"/>
              <w:bottom w:val="single" w:sz="4" w:space="0" w:color="auto"/>
              <w:right w:val="single" w:sz="4" w:space="0" w:color="auto"/>
            </w:tcBorders>
            <w:shd w:val="clear" w:color="auto" w:fill="auto"/>
            <w:vAlign w:val="center"/>
          </w:tcPr>
          <w:p w:rsidR="00B9386B" w:rsidRPr="00B9386B" w:rsidRDefault="00B9386B" w:rsidP="00B9386B">
            <w:pPr>
              <w:spacing w:after="200" w:line="276" w:lineRule="auto"/>
              <w:jc w:val="center"/>
              <w:rPr>
                <w:rFonts w:ascii="Tahoma" w:eastAsia="Times New Roman" w:hAnsi="Tahoma" w:cs="Tahoma"/>
                <w:sz w:val="20"/>
                <w:szCs w:val="20"/>
                <w:lang w:eastAsia="es-MX"/>
              </w:rPr>
            </w:pPr>
            <w:r w:rsidRPr="00B9386B">
              <w:rPr>
                <w:rFonts w:ascii="Tahoma" w:eastAsia="Times New Roman" w:hAnsi="Tahoma" w:cs="Tahoma"/>
                <w:sz w:val="20"/>
                <w:szCs w:val="20"/>
                <w:lang w:eastAsia="es-MX"/>
              </w:rPr>
              <w:t>0.05</w:t>
            </w:r>
          </w:p>
        </w:tc>
      </w:tr>
      <w:tr w:rsidR="00B9386B" w:rsidRPr="00B9386B" w:rsidTr="004913DC">
        <w:trPr>
          <w:trHeight w:val="499"/>
          <w:jc w:val="center"/>
        </w:trPr>
        <w:tc>
          <w:tcPr>
            <w:tcW w:w="3836"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jc w:val="both"/>
              <w:rPr>
                <w:rFonts w:ascii="Tahoma" w:eastAsia="Times New Roman" w:hAnsi="Tahoma" w:cs="Tahoma"/>
                <w:sz w:val="20"/>
                <w:szCs w:val="20"/>
                <w:lang w:eastAsia="es-MX"/>
              </w:rPr>
            </w:pPr>
            <w:r w:rsidRPr="00B9386B">
              <w:rPr>
                <w:rFonts w:ascii="Tahoma" w:eastAsia="Times New Roman" w:hAnsi="Tahoma" w:cs="Tahoma"/>
                <w:sz w:val="20"/>
                <w:szCs w:val="20"/>
                <w:lang w:eastAsia="es-MX"/>
              </w:rPr>
              <w:t>MIGRANTES</w:t>
            </w:r>
          </w:p>
        </w:tc>
        <w:tc>
          <w:tcPr>
            <w:tcW w:w="2380" w:type="dxa"/>
            <w:tcBorders>
              <w:top w:val="nil"/>
              <w:left w:val="nil"/>
              <w:bottom w:val="single" w:sz="4" w:space="0" w:color="auto"/>
              <w:right w:val="single" w:sz="4" w:space="0" w:color="auto"/>
            </w:tcBorders>
            <w:shd w:val="clear" w:color="auto" w:fill="auto"/>
            <w:vAlign w:val="center"/>
          </w:tcPr>
          <w:p w:rsidR="00B9386B" w:rsidRPr="00B9386B" w:rsidRDefault="00B9386B" w:rsidP="00B9386B">
            <w:pPr>
              <w:tabs>
                <w:tab w:val="decimal" w:pos="1914"/>
              </w:tabs>
              <w:spacing w:after="200" w:line="276" w:lineRule="auto"/>
              <w:jc w:val="both"/>
              <w:rPr>
                <w:rFonts w:ascii="Tahoma" w:eastAsia="Times New Roman" w:hAnsi="Tahoma" w:cs="Tahoma"/>
                <w:sz w:val="20"/>
                <w:szCs w:val="20"/>
                <w:lang w:eastAsia="es-MX"/>
              </w:rPr>
            </w:pPr>
            <w:r w:rsidRPr="00B9386B">
              <w:rPr>
                <w:rFonts w:ascii="Tahoma" w:eastAsia="Times New Roman" w:hAnsi="Tahoma" w:cs="Tahoma"/>
                <w:sz w:val="20"/>
                <w:szCs w:val="20"/>
                <w:lang w:eastAsia="es-MX"/>
              </w:rPr>
              <w:t>$ 10’835,315.64</w:t>
            </w:r>
          </w:p>
        </w:tc>
        <w:tc>
          <w:tcPr>
            <w:tcW w:w="1220" w:type="dxa"/>
            <w:tcBorders>
              <w:top w:val="nil"/>
              <w:left w:val="nil"/>
              <w:bottom w:val="single" w:sz="4" w:space="0" w:color="auto"/>
              <w:right w:val="single" w:sz="4" w:space="0" w:color="auto"/>
            </w:tcBorders>
            <w:shd w:val="clear" w:color="auto" w:fill="auto"/>
            <w:vAlign w:val="center"/>
          </w:tcPr>
          <w:p w:rsidR="00B9386B" w:rsidRPr="00B9386B" w:rsidRDefault="00B9386B" w:rsidP="00B9386B">
            <w:pPr>
              <w:spacing w:after="200" w:line="276" w:lineRule="auto"/>
              <w:jc w:val="center"/>
              <w:rPr>
                <w:rFonts w:ascii="Tahoma" w:eastAsia="Times New Roman" w:hAnsi="Tahoma" w:cs="Tahoma"/>
                <w:sz w:val="20"/>
                <w:szCs w:val="20"/>
                <w:lang w:eastAsia="es-MX"/>
              </w:rPr>
            </w:pPr>
            <w:r w:rsidRPr="00B9386B">
              <w:rPr>
                <w:rFonts w:ascii="Tahoma" w:eastAsia="Times New Roman" w:hAnsi="Tahoma" w:cs="Tahoma"/>
                <w:sz w:val="20"/>
                <w:szCs w:val="20"/>
                <w:lang w:eastAsia="es-MX"/>
              </w:rPr>
              <w:t>0.01</w:t>
            </w:r>
          </w:p>
        </w:tc>
      </w:tr>
      <w:tr w:rsidR="00B9386B" w:rsidRPr="00B9386B" w:rsidTr="004913DC">
        <w:trPr>
          <w:trHeight w:val="499"/>
          <w:jc w:val="center"/>
        </w:trPr>
        <w:tc>
          <w:tcPr>
            <w:tcW w:w="3836"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jc w:val="both"/>
              <w:rPr>
                <w:rFonts w:ascii="Tahoma" w:eastAsia="Times New Roman" w:hAnsi="Tahoma" w:cs="Tahoma"/>
                <w:sz w:val="20"/>
                <w:szCs w:val="20"/>
                <w:lang w:eastAsia="es-MX"/>
              </w:rPr>
            </w:pPr>
            <w:r w:rsidRPr="00B9386B">
              <w:rPr>
                <w:rFonts w:ascii="Tahoma" w:eastAsia="Times New Roman" w:hAnsi="Tahoma" w:cs="Tahoma"/>
                <w:sz w:val="20"/>
                <w:szCs w:val="20"/>
                <w:lang w:eastAsia="es-MX"/>
              </w:rPr>
              <w:t>NO DETERMINADA</w:t>
            </w:r>
          </w:p>
        </w:tc>
        <w:tc>
          <w:tcPr>
            <w:tcW w:w="2380" w:type="dxa"/>
            <w:tcBorders>
              <w:top w:val="nil"/>
              <w:left w:val="nil"/>
              <w:bottom w:val="single" w:sz="4" w:space="0" w:color="auto"/>
              <w:right w:val="single" w:sz="4" w:space="0" w:color="auto"/>
            </w:tcBorders>
            <w:shd w:val="clear" w:color="auto" w:fill="auto"/>
            <w:vAlign w:val="center"/>
          </w:tcPr>
          <w:p w:rsidR="00B9386B" w:rsidRPr="00B9386B" w:rsidRDefault="00B9386B" w:rsidP="00B9386B">
            <w:pPr>
              <w:tabs>
                <w:tab w:val="decimal" w:pos="1914"/>
              </w:tabs>
              <w:spacing w:after="200" w:line="276" w:lineRule="auto"/>
              <w:jc w:val="both"/>
              <w:rPr>
                <w:rFonts w:ascii="Tahoma" w:eastAsia="Times New Roman" w:hAnsi="Tahoma" w:cs="Tahoma"/>
                <w:sz w:val="20"/>
                <w:szCs w:val="20"/>
                <w:lang w:eastAsia="es-MX"/>
              </w:rPr>
            </w:pPr>
            <w:r w:rsidRPr="00B9386B">
              <w:rPr>
                <w:rFonts w:ascii="Tahoma" w:eastAsia="Times New Roman" w:hAnsi="Tahoma" w:cs="Tahoma"/>
                <w:sz w:val="20"/>
                <w:szCs w:val="20"/>
                <w:lang w:eastAsia="es-MX"/>
              </w:rPr>
              <w:t>$ 49,918,454,967.77</w:t>
            </w:r>
          </w:p>
        </w:tc>
        <w:tc>
          <w:tcPr>
            <w:tcW w:w="1220" w:type="dxa"/>
            <w:tcBorders>
              <w:top w:val="nil"/>
              <w:left w:val="nil"/>
              <w:bottom w:val="single" w:sz="4" w:space="0" w:color="auto"/>
              <w:right w:val="single" w:sz="4" w:space="0" w:color="auto"/>
            </w:tcBorders>
            <w:shd w:val="clear" w:color="auto" w:fill="auto"/>
            <w:vAlign w:val="center"/>
          </w:tcPr>
          <w:p w:rsidR="00B9386B" w:rsidRPr="00B9386B" w:rsidRDefault="00B9386B" w:rsidP="00B9386B">
            <w:pPr>
              <w:spacing w:after="200" w:line="276" w:lineRule="auto"/>
              <w:jc w:val="center"/>
              <w:rPr>
                <w:rFonts w:ascii="Tahoma" w:eastAsia="Times New Roman" w:hAnsi="Tahoma" w:cs="Tahoma"/>
                <w:sz w:val="20"/>
                <w:szCs w:val="20"/>
                <w:lang w:eastAsia="es-MX"/>
              </w:rPr>
            </w:pPr>
            <w:r w:rsidRPr="00B9386B">
              <w:rPr>
                <w:rFonts w:ascii="Tahoma" w:eastAsia="Times New Roman" w:hAnsi="Tahoma" w:cs="Tahoma"/>
                <w:sz w:val="20"/>
                <w:szCs w:val="20"/>
                <w:lang w:eastAsia="es-MX"/>
              </w:rPr>
              <w:t>91.37</w:t>
            </w:r>
          </w:p>
        </w:tc>
      </w:tr>
      <w:tr w:rsidR="00B9386B" w:rsidRPr="00B9386B" w:rsidTr="004913DC">
        <w:trPr>
          <w:trHeight w:val="499"/>
          <w:jc w:val="center"/>
        </w:trPr>
        <w:tc>
          <w:tcPr>
            <w:tcW w:w="3836" w:type="dxa"/>
            <w:tcBorders>
              <w:top w:val="nil"/>
              <w:left w:val="single" w:sz="4" w:space="0" w:color="auto"/>
              <w:bottom w:val="single" w:sz="4" w:space="0" w:color="auto"/>
              <w:right w:val="single" w:sz="4" w:space="0" w:color="auto"/>
            </w:tcBorders>
            <w:shd w:val="clear" w:color="000000" w:fill="D9D9D9"/>
            <w:vAlign w:val="center"/>
            <w:hideMark/>
          </w:tcPr>
          <w:p w:rsidR="00B9386B" w:rsidRPr="00B9386B" w:rsidRDefault="00B9386B" w:rsidP="00B9386B">
            <w:pPr>
              <w:spacing w:after="200" w:line="276" w:lineRule="auto"/>
              <w:jc w:val="center"/>
              <w:rPr>
                <w:rFonts w:ascii="Tahoma" w:eastAsia="Times New Roman" w:hAnsi="Tahoma" w:cs="Tahoma"/>
                <w:b/>
                <w:bCs/>
                <w:sz w:val="20"/>
                <w:szCs w:val="20"/>
                <w:lang w:eastAsia="es-MX"/>
              </w:rPr>
            </w:pPr>
            <w:r w:rsidRPr="00B9386B">
              <w:rPr>
                <w:rFonts w:ascii="Tahoma" w:eastAsia="Times New Roman" w:hAnsi="Tahoma" w:cs="Tahoma"/>
                <w:b/>
                <w:bCs/>
                <w:sz w:val="20"/>
                <w:szCs w:val="20"/>
                <w:lang w:eastAsia="es-MX"/>
              </w:rPr>
              <w:t>Gasto Neto Total</w:t>
            </w:r>
          </w:p>
        </w:tc>
        <w:tc>
          <w:tcPr>
            <w:tcW w:w="2380" w:type="dxa"/>
            <w:tcBorders>
              <w:top w:val="nil"/>
              <w:left w:val="nil"/>
              <w:bottom w:val="single" w:sz="4" w:space="0" w:color="auto"/>
              <w:right w:val="single" w:sz="4" w:space="0" w:color="auto"/>
            </w:tcBorders>
            <w:shd w:val="clear" w:color="000000" w:fill="D9D9D9"/>
            <w:vAlign w:val="center"/>
          </w:tcPr>
          <w:p w:rsidR="00B9386B" w:rsidRPr="00B9386B" w:rsidRDefault="00B9386B" w:rsidP="00B9386B">
            <w:pPr>
              <w:tabs>
                <w:tab w:val="decimal" w:pos="1914"/>
              </w:tabs>
              <w:spacing w:after="200" w:line="276" w:lineRule="auto"/>
              <w:jc w:val="both"/>
              <w:rPr>
                <w:rFonts w:ascii="Tahoma" w:eastAsia="Times New Roman" w:hAnsi="Tahoma" w:cs="Tahoma"/>
                <w:b/>
                <w:bCs/>
                <w:sz w:val="20"/>
                <w:szCs w:val="20"/>
                <w:lang w:eastAsia="es-MX"/>
              </w:rPr>
            </w:pPr>
            <w:r w:rsidRPr="00B9386B">
              <w:rPr>
                <w:rFonts w:ascii="Tahoma" w:eastAsia="Times New Roman" w:hAnsi="Tahoma" w:cs="Tahoma"/>
                <w:b/>
                <w:bCs/>
                <w:sz w:val="20"/>
                <w:szCs w:val="20"/>
                <w:lang w:eastAsia="es-MX"/>
              </w:rPr>
              <w:t>$ 54,628,610,718.44</w:t>
            </w:r>
          </w:p>
        </w:tc>
        <w:tc>
          <w:tcPr>
            <w:tcW w:w="1220" w:type="dxa"/>
            <w:tcBorders>
              <w:top w:val="nil"/>
              <w:left w:val="nil"/>
              <w:bottom w:val="single" w:sz="4" w:space="0" w:color="auto"/>
              <w:right w:val="single" w:sz="4" w:space="0" w:color="auto"/>
            </w:tcBorders>
            <w:shd w:val="clear" w:color="000000" w:fill="D9D9D9"/>
            <w:vAlign w:val="center"/>
          </w:tcPr>
          <w:p w:rsidR="00B9386B" w:rsidRPr="00B9386B" w:rsidRDefault="00B9386B" w:rsidP="00B9386B">
            <w:pPr>
              <w:spacing w:after="200" w:line="276" w:lineRule="auto"/>
              <w:jc w:val="center"/>
              <w:rPr>
                <w:rFonts w:ascii="Tahoma" w:eastAsia="Times New Roman" w:hAnsi="Tahoma" w:cs="Tahoma"/>
                <w:b/>
                <w:bCs/>
                <w:sz w:val="20"/>
                <w:szCs w:val="20"/>
                <w:lang w:eastAsia="es-MX"/>
              </w:rPr>
            </w:pPr>
            <w:r w:rsidRPr="00B9386B">
              <w:rPr>
                <w:rFonts w:ascii="Tahoma" w:eastAsia="Times New Roman" w:hAnsi="Tahoma" w:cs="Tahoma"/>
                <w:b/>
                <w:bCs/>
                <w:sz w:val="20"/>
                <w:szCs w:val="20"/>
                <w:lang w:eastAsia="es-MX"/>
              </w:rPr>
              <w:t>100</w:t>
            </w:r>
          </w:p>
        </w:tc>
      </w:tr>
    </w:tbl>
    <w:p w:rsidR="00B9386B" w:rsidRPr="00B9386B" w:rsidRDefault="00B9386B" w:rsidP="00B9386B">
      <w:pPr>
        <w:spacing w:after="200" w:line="276" w:lineRule="auto"/>
        <w:jc w:val="center"/>
        <w:rPr>
          <w:rFonts w:ascii="Tahoma" w:eastAsia="Times New Roman" w:hAnsi="Tahoma" w:cs="Tahoma"/>
          <w:lang w:eastAsia="es-MX"/>
        </w:rPr>
      </w:pPr>
    </w:p>
    <w:p w:rsidR="00B9386B" w:rsidRPr="00B9386B" w:rsidRDefault="00B9386B" w:rsidP="00B9386B">
      <w:pPr>
        <w:spacing w:after="200" w:line="276" w:lineRule="auto"/>
        <w:rPr>
          <w:rFonts w:ascii="Tahoma" w:eastAsia="Times New Roman" w:hAnsi="Tahoma" w:cs="Tahoma"/>
          <w:b/>
          <w:bCs/>
          <w:color w:val="000000"/>
          <w:sz w:val="21"/>
          <w:szCs w:val="21"/>
          <w:lang w:eastAsia="es-MX"/>
        </w:rPr>
      </w:pPr>
    </w:p>
    <w:p w:rsidR="00B9386B" w:rsidRPr="004B4428" w:rsidRDefault="00B9386B" w:rsidP="00B9386B">
      <w:pPr>
        <w:spacing w:after="200" w:line="276" w:lineRule="auto"/>
        <w:ind w:left="708" w:firstLine="426"/>
        <w:rPr>
          <w:rFonts w:ascii="Tahoma" w:eastAsia="Times New Roman" w:hAnsi="Tahoma" w:cs="Tahoma"/>
          <w:b/>
          <w:bCs/>
          <w:sz w:val="24"/>
          <w:szCs w:val="21"/>
          <w:lang w:eastAsia="es-MX"/>
        </w:rPr>
      </w:pPr>
      <w:r w:rsidRPr="004B4428">
        <w:rPr>
          <w:rFonts w:ascii="Tahoma" w:eastAsia="Times New Roman" w:hAnsi="Tahoma" w:cs="Tahoma"/>
          <w:b/>
          <w:bCs/>
          <w:sz w:val="24"/>
          <w:szCs w:val="21"/>
          <w:lang w:eastAsia="es-MX"/>
        </w:rPr>
        <w:t>X.- Clasificación por Equidad de Género</w:t>
      </w:r>
    </w:p>
    <w:p w:rsidR="00B9386B" w:rsidRPr="00B9386B" w:rsidRDefault="00B9386B" w:rsidP="00B9386B">
      <w:pPr>
        <w:spacing w:after="200" w:line="276" w:lineRule="auto"/>
        <w:jc w:val="center"/>
        <w:rPr>
          <w:rFonts w:ascii="Tahoma" w:eastAsia="Times New Roman" w:hAnsi="Tahoma" w:cs="Tahoma"/>
          <w:b/>
          <w:bCs/>
          <w:sz w:val="21"/>
          <w:szCs w:val="21"/>
          <w:lang w:eastAsia="es-MX"/>
        </w:rPr>
      </w:pPr>
      <w:r w:rsidRPr="00B9386B">
        <w:rPr>
          <w:rFonts w:ascii="Tahoma" w:eastAsia="Times New Roman" w:hAnsi="Tahoma" w:cs="Tahoma"/>
          <w:b/>
          <w:bCs/>
          <w:sz w:val="21"/>
          <w:szCs w:val="21"/>
          <w:lang w:eastAsia="es-MX"/>
        </w:rPr>
        <w:t> </w:t>
      </w:r>
    </w:p>
    <w:tbl>
      <w:tblPr>
        <w:tblW w:w="6060" w:type="dxa"/>
        <w:jc w:val="center"/>
        <w:tblCellMar>
          <w:left w:w="70" w:type="dxa"/>
          <w:right w:w="70" w:type="dxa"/>
        </w:tblCellMar>
        <w:tblLook w:val="04A0" w:firstRow="1" w:lastRow="0" w:firstColumn="1" w:lastColumn="0" w:noHBand="0" w:noVBand="1"/>
      </w:tblPr>
      <w:tblGrid>
        <w:gridCol w:w="2260"/>
        <w:gridCol w:w="2560"/>
        <w:gridCol w:w="1240"/>
      </w:tblGrid>
      <w:tr w:rsidR="00B9386B" w:rsidRPr="00B9386B" w:rsidTr="00B9386B">
        <w:trPr>
          <w:trHeight w:val="499"/>
          <w:jc w:val="center"/>
        </w:trPr>
        <w:tc>
          <w:tcPr>
            <w:tcW w:w="2260" w:type="dxa"/>
            <w:tcBorders>
              <w:top w:val="single" w:sz="8" w:space="0" w:color="auto"/>
              <w:left w:val="single" w:sz="4" w:space="0" w:color="auto"/>
              <w:bottom w:val="single" w:sz="4" w:space="0" w:color="auto"/>
              <w:right w:val="single" w:sz="4" w:space="0" w:color="auto"/>
            </w:tcBorders>
            <w:shd w:val="clear" w:color="auto" w:fill="EAF1DD"/>
            <w:vAlign w:val="center"/>
            <w:hideMark/>
          </w:tcPr>
          <w:p w:rsidR="00B9386B" w:rsidRPr="00B9386B" w:rsidRDefault="00B9386B" w:rsidP="00B9386B">
            <w:pPr>
              <w:spacing w:after="200" w:line="276" w:lineRule="auto"/>
              <w:jc w:val="center"/>
              <w:rPr>
                <w:rFonts w:ascii="Tahoma" w:eastAsia="Times New Roman" w:hAnsi="Tahoma" w:cs="Tahoma"/>
                <w:b/>
                <w:bCs/>
                <w:sz w:val="20"/>
                <w:szCs w:val="20"/>
                <w:lang w:eastAsia="es-MX"/>
              </w:rPr>
            </w:pPr>
            <w:r w:rsidRPr="00B9386B">
              <w:rPr>
                <w:rFonts w:ascii="Tahoma" w:eastAsia="Times New Roman" w:hAnsi="Tahoma" w:cs="Tahoma"/>
                <w:b/>
                <w:bCs/>
                <w:sz w:val="20"/>
                <w:szCs w:val="20"/>
                <w:lang w:eastAsia="es-MX"/>
              </w:rPr>
              <w:t>Género</w:t>
            </w:r>
          </w:p>
        </w:tc>
        <w:tc>
          <w:tcPr>
            <w:tcW w:w="2560" w:type="dxa"/>
            <w:tcBorders>
              <w:top w:val="single" w:sz="8" w:space="0" w:color="auto"/>
              <w:left w:val="nil"/>
              <w:bottom w:val="single" w:sz="4" w:space="0" w:color="auto"/>
              <w:right w:val="single" w:sz="4" w:space="0" w:color="auto"/>
            </w:tcBorders>
            <w:shd w:val="clear" w:color="auto" w:fill="EAF1DD"/>
            <w:vAlign w:val="center"/>
            <w:hideMark/>
          </w:tcPr>
          <w:p w:rsidR="00B9386B" w:rsidRPr="00B9386B" w:rsidRDefault="00B9386B" w:rsidP="00B9386B">
            <w:pPr>
              <w:spacing w:after="200" w:line="276" w:lineRule="auto"/>
              <w:jc w:val="center"/>
              <w:rPr>
                <w:rFonts w:ascii="Tahoma" w:eastAsia="Times New Roman" w:hAnsi="Tahoma" w:cs="Tahoma"/>
                <w:b/>
                <w:bCs/>
                <w:sz w:val="20"/>
                <w:szCs w:val="20"/>
                <w:lang w:eastAsia="es-MX"/>
              </w:rPr>
            </w:pPr>
            <w:r w:rsidRPr="00B9386B">
              <w:rPr>
                <w:rFonts w:ascii="Tahoma" w:eastAsia="Times New Roman" w:hAnsi="Tahoma" w:cs="Tahoma"/>
                <w:b/>
                <w:bCs/>
                <w:sz w:val="20"/>
                <w:szCs w:val="20"/>
                <w:lang w:eastAsia="es-MX"/>
              </w:rPr>
              <w:t>Asignado</w:t>
            </w:r>
          </w:p>
        </w:tc>
        <w:tc>
          <w:tcPr>
            <w:tcW w:w="1240" w:type="dxa"/>
            <w:tcBorders>
              <w:top w:val="single" w:sz="8" w:space="0" w:color="auto"/>
              <w:left w:val="nil"/>
              <w:bottom w:val="single" w:sz="4" w:space="0" w:color="auto"/>
              <w:right w:val="single" w:sz="4" w:space="0" w:color="auto"/>
            </w:tcBorders>
            <w:shd w:val="clear" w:color="auto" w:fill="EAF1DD"/>
            <w:vAlign w:val="center"/>
            <w:hideMark/>
          </w:tcPr>
          <w:p w:rsidR="00B9386B" w:rsidRPr="00B9386B" w:rsidRDefault="00B9386B" w:rsidP="00B9386B">
            <w:pPr>
              <w:spacing w:after="200" w:line="276" w:lineRule="auto"/>
              <w:jc w:val="center"/>
              <w:rPr>
                <w:rFonts w:ascii="Tahoma" w:eastAsia="Times New Roman" w:hAnsi="Tahoma" w:cs="Tahoma"/>
                <w:b/>
                <w:bCs/>
                <w:sz w:val="20"/>
                <w:szCs w:val="20"/>
                <w:lang w:eastAsia="es-MX"/>
              </w:rPr>
            </w:pPr>
            <w:r w:rsidRPr="00B9386B">
              <w:rPr>
                <w:rFonts w:ascii="Tahoma" w:eastAsia="Times New Roman" w:hAnsi="Tahoma" w:cs="Tahoma"/>
                <w:b/>
                <w:bCs/>
                <w:sz w:val="20"/>
                <w:szCs w:val="20"/>
                <w:lang w:eastAsia="es-MX"/>
              </w:rPr>
              <w:t>%</w:t>
            </w:r>
          </w:p>
        </w:tc>
      </w:tr>
      <w:tr w:rsidR="00B9386B" w:rsidRPr="00B9386B" w:rsidTr="004913DC">
        <w:trPr>
          <w:trHeight w:val="499"/>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Tahoma" w:eastAsia="Times New Roman" w:hAnsi="Tahoma" w:cs="Tahoma"/>
                <w:sz w:val="20"/>
                <w:szCs w:val="20"/>
                <w:lang w:eastAsia="es-MX"/>
              </w:rPr>
            </w:pPr>
            <w:r w:rsidRPr="00B9386B">
              <w:rPr>
                <w:rFonts w:ascii="Tahoma" w:eastAsia="Times New Roman" w:hAnsi="Tahoma" w:cs="Tahoma"/>
                <w:sz w:val="20"/>
                <w:szCs w:val="20"/>
                <w:lang w:eastAsia="es-MX"/>
              </w:rPr>
              <w:t>MUJERES</w:t>
            </w:r>
          </w:p>
        </w:tc>
        <w:tc>
          <w:tcPr>
            <w:tcW w:w="2560" w:type="dxa"/>
            <w:tcBorders>
              <w:top w:val="nil"/>
              <w:left w:val="nil"/>
              <w:bottom w:val="single" w:sz="4" w:space="0" w:color="auto"/>
              <w:right w:val="single" w:sz="4" w:space="0" w:color="auto"/>
            </w:tcBorders>
            <w:shd w:val="clear" w:color="auto" w:fill="auto"/>
            <w:vAlign w:val="center"/>
          </w:tcPr>
          <w:p w:rsidR="00B9386B" w:rsidRPr="00B9386B" w:rsidRDefault="00B9386B" w:rsidP="00B9386B">
            <w:pPr>
              <w:tabs>
                <w:tab w:val="decimal" w:pos="1933"/>
              </w:tabs>
              <w:spacing w:after="200" w:line="276" w:lineRule="auto"/>
              <w:jc w:val="both"/>
              <w:rPr>
                <w:rFonts w:ascii="Tahoma" w:eastAsia="Times New Roman" w:hAnsi="Tahoma" w:cs="Tahoma"/>
                <w:sz w:val="20"/>
                <w:szCs w:val="20"/>
                <w:lang w:eastAsia="es-MX"/>
              </w:rPr>
            </w:pPr>
            <w:r w:rsidRPr="00B9386B">
              <w:rPr>
                <w:rFonts w:ascii="Tahoma" w:eastAsia="Times New Roman" w:hAnsi="Tahoma" w:cs="Tahoma"/>
                <w:sz w:val="20"/>
                <w:szCs w:val="20"/>
                <w:lang w:eastAsia="es-MX"/>
              </w:rPr>
              <w:t>$ 4,862,918,395.06</w:t>
            </w:r>
          </w:p>
        </w:tc>
        <w:tc>
          <w:tcPr>
            <w:tcW w:w="1240" w:type="dxa"/>
            <w:tcBorders>
              <w:top w:val="nil"/>
              <w:left w:val="nil"/>
              <w:bottom w:val="single" w:sz="4" w:space="0" w:color="auto"/>
              <w:right w:val="single" w:sz="4" w:space="0" w:color="auto"/>
            </w:tcBorders>
            <w:shd w:val="clear" w:color="auto" w:fill="auto"/>
            <w:vAlign w:val="center"/>
          </w:tcPr>
          <w:p w:rsidR="00B9386B" w:rsidRPr="00B9386B" w:rsidRDefault="00B9386B" w:rsidP="00B9386B">
            <w:pPr>
              <w:spacing w:after="200" w:line="276" w:lineRule="auto"/>
              <w:jc w:val="center"/>
              <w:rPr>
                <w:rFonts w:ascii="Tahoma" w:eastAsia="Times New Roman" w:hAnsi="Tahoma" w:cs="Tahoma"/>
                <w:sz w:val="20"/>
                <w:szCs w:val="20"/>
                <w:lang w:eastAsia="es-MX"/>
              </w:rPr>
            </w:pPr>
            <w:r w:rsidRPr="00B9386B">
              <w:rPr>
                <w:rFonts w:ascii="Tahoma" w:eastAsia="Times New Roman" w:hAnsi="Tahoma" w:cs="Tahoma"/>
                <w:sz w:val="20"/>
                <w:szCs w:val="20"/>
                <w:lang w:eastAsia="es-MX"/>
              </w:rPr>
              <w:t>8.90</w:t>
            </w:r>
          </w:p>
        </w:tc>
      </w:tr>
      <w:tr w:rsidR="00B9386B" w:rsidRPr="00B9386B" w:rsidTr="004913DC">
        <w:trPr>
          <w:trHeight w:val="499"/>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Tahoma" w:eastAsia="Times New Roman" w:hAnsi="Tahoma" w:cs="Tahoma"/>
                <w:sz w:val="20"/>
                <w:szCs w:val="20"/>
                <w:lang w:eastAsia="es-MX"/>
              </w:rPr>
            </w:pPr>
            <w:r w:rsidRPr="00B9386B">
              <w:rPr>
                <w:rFonts w:ascii="Tahoma" w:eastAsia="Times New Roman" w:hAnsi="Tahoma" w:cs="Tahoma"/>
                <w:sz w:val="20"/>
                <w:szCs w:val="20"/>
                <w:lang w:eastAsia="es-MX"/>
              </w:rPr>
              <w:t>HOMBRES</w:t>
            </w:r>
          </w:p>
        </w:tc>
        <w:tc>
          <w:tcPr>
            <w:tcW w:w="2560" w:type="dxa"/>
            <w:tcBorders>
              <w:top w:val="nil"/>
              <w:left w:val="nil"/>
              <w:bottom w:val="single" w:sz="4" w:space="0" w:color="auto"/>
              <w:right w:val="single" w:sz="4" w:space="0" w:color="auto"/>
            </w:tcBorders>
            <w:shd w:val="clear" w:color="auto" w:fill="auto"/>
            <w:vAlign w:val="center"/>
          </w:tcPr>
          <w:p w:rsidR="00B9386B" w:rsidRPr="00B9386B" w:rsidRDefault="00B9386B" w:rsidP="00B9386B">
            <w:pPr>
              <w:tabs>
                <w:tab w:val="decimal" w:pos="1933"/>
              </w:tabs>
              <w:spacing w:after="200" w:line="276" w:lineRule="auto"/>
              <w:jc w:val="both"/>
              <w:rPr>
                <w:rFonts w:ascii="Tahoma" w:eastAsia="Times New Roman" w:hAnsi="Tahoma" w:cs="Tahoma"/>
                <w:sz w:val="20"/>
                <w:szCs w:val="20"/>
                <w:lang w:eastAsia="es-MX"/>
              </w:rPr>
            </w:pPr>
            <w:r w:rsidRPr="00B9386B">
              <w:rPr>
                <w:rFonts w:ascii="Tahoma" w:eastAsia="Times New Roman" w:hAnsi="Tahoma" w:cs="Tahoma"/>
                <w:sz w:val="20"/>
                <w:szCs w:val="20"/>
                <w:lang w:eastAsia="es-MX"/>
              </w:rPr>
              <w:t>$ 132,685,100.52</w:t>
            </w:r>
          </w:p>
        </w:tc>
        <w:tc>
          <w:tcPr>
            <w:tcW w:w="1240" w:type="dxa"/>
            <w:tcBorders>
              <w:top w:val="nil"/>
              <w:left w:val="nil"/>
              <w:bottom w:val="single" w:sz="4" w:space="0" w:color="auto"/>
              <w:right w:val="single" w:sz="4" w:space="0" w:color="auto"/>
            </w:tcBorders>
            <w:shd w:val="clear" w:color="auto" w:fill="auto"/>
            <w:vAlign w:val="center"/>
          </w:tcPr>
          <w:p w:rsidR="00B9386B" w:rsidRPr="00B9386B" w:rsidRDefault="00B9386B" w:rsidP="00B9386B">
            <w:pPr>
              <w:spacing w:after="200" w:line="276" w:lineRule="auto"/>
              <w:jc w:val="center"/>
              <w:rPr>
                <w:rFonts w:ascii="Tahoma" w:eastAsia="Times New Roman" w:hAnsi="Tahoma" w:cs="Tahoma"/>
                <w:sz w:val="20"/>
                <w:szCs w:val="20"/>
                <w:lang w:eastAsia="es-MX"/>
              </w:rPr>
            </w:pPr>
            <w:r w:rsidRPr="00B9386B">
              <w:rPr>
                <w:rFonts w:ascii="Tahoma" w:eastAsia="Times New Roman" w:hAnsi="Tahoma" w:cs="Tahoma"/>
                <w:sz w:val="20"/>
                <w:szCs w:val="20"/>
                <w:lang w:eastAsia="es-MX"/>
              </w:rPr>
              <w:t>0.24</w:t>
            </w:r>
          </w:p>
        </w:tc>
      </w:tr>
      <w:tr w:rsidR="00B9386B" w:rsidRPr="00B9386B" w:rsidTr="004913DC">
        <w:trPr>
          <w:trHeight w:val="499"/>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B9386B" w:rsidRPr="00B9386B" w:rsidRDefault="00B9386B" w:rsidP="00B9386B">
            <w:pPr>
              <w:spacing w:after="200" w:line="276" w:lineRule="auto"/>
              <w:rPr>
                <w:rFonts w:ascii="Tahoma" w:eastAsia="Times New Roman" w:hAnsi="Tahoma" w:cs="Tahoma"/>
                <w:sz w:val="20"/>
                <w:szCs w:val="20"/>
                <w:lang w:eastAsia="es-MX"/>
              </w:rPr>
            </w:pPr>
            <w:r w:rsidRPr="00B9386B">
              <w:rPr>
                <w:rFonts w:ascii="Tahoma" w:eastAsia="Times New Roman" w:hAnsi="Tahoma" w:cs="Tahoma"/>
                <w:sz w:val="20"/>
                <w:szCs w:val="20"/>
                <w:lang w:eastAsia="es-MX"/>
              </w:rPr>
              <w:t>NO DETERMINADO</w:t>
            </w:r>
          </w:p>
        </w:tc>
        <w:tc>
          <w:tcPr>
            <w:tcW w:w="2560" w:type="dxa"/>
            <w:tcBorders>
              <w:top w:val="nil"/>
              <w:left w:val="nil"/>
              <w:bottom w:val="single" w:sz="4" w:space="0" w:color="auto"/>
              <w:right w:val="single" w:sz="4" w:space="0" w:color="auto"/>
            </w:tcBorders>
            <w:shd w:val="clear" w:color="auto" w:fill="auto"/>
            <w:vAlign w:val="center"/>
          </w:tcPr>
          <w:p w:rsidR="00B9386B" w:rsidRPr="00B9386B" w:rsidRDefault="00B9386B" w:rsidP="00B9386B">
            <w:pPr>
              <w:tabs>
                <w:tab w:val="decimal" w:pos="1933"/>
              </w:tabs>
              <w:spacing w:after="200" w:line="276" w:lineRule="auto"/>
              <w:jc w:val="both"/>
              <w:rPr>
                <w:rFonts w:ascii="Tahoma" w:eastAsia="Times New Roman" w:hAnsi="Tahoma" w:cs="Tahoma"/>
                <w:sz w:val="20"/>
                <w:szCs w:val="20"/>
                <w:lang w:eastAsia="es-MX"/>
              </w:rPr>
            </w:pPr>
            <w:r w:rsidRPr="00B9386B">
              <w:rPr>
                <w:rFonts w:ascii="Tahoma" w:eastAsia="Times New Roman" w:hAnsi="Tahoma" w:cs="Tahoma"/>
                <w:sz w:val="20"/>
                <w:szCs w:val="20"/>
                <w:lang w:eastAsia="es-MX"/>
              </w:rPr>
              <w:t>$ 49,633,007,222.86</w:t>
            </w:r>
          </w:p>
        </w:tc>
        <w:tc>
          <w:tcPr>
            <w:tcW w:w="1240" w:type="dxa"/>
            <w:tcBorders>
              <w:top w:val="nil"/>
              <w:left w:val="nil"/>
              <w:bottom w:val="single" w:sz="4" w:space="0" w:color="auto"/>
              <w:right w:val="single" w:sz="4" w:space="0" w:color="auto"/>
            </w:tcBorders>
            <w:shd w:val="clear" w:color="auto" w:fill="auto"/>
            <w:vAlign w:val="center"/>
          </w:tcPr>
          <w:p w:rsidR="00B9386B" w:rsidRPr="00B9386B" w:rsidRDefault="00B9386B" w:rsidP="00B9386B">
            <w:pPr>
              <w:spacing w:after="200" w:line="276" w:lineRule="auto"/>
              <w:jc w:val="center"/>
              <w:rPr>
                <w:rFonts w:ascii="Tahoma" w:eastAsia="Times New Roman" w:hAnsi="Tahoma" w:cs="Tahoma"/>
                <w:sz w:val="20"/>
                <w:szCs w:val="20"/>
                <w:lang w:eastAsia="es-MX"/>
              </w:rPr>
            </w:pPr>
            <w:r w:rsidRPr="00B9386B">
              <w:rPr>
                <w:rFonts w:ascii="Tahoma" w:eastAsia="Times New Roman" w:hAnsi="Tahoma" w:cs="Tahoma"/>
                <w:sz w:val="20"/>
                <w:szCs w:val="20"/>
                <w:lang w:eastAsia="es-MX"/>
              </w:rPr>
              <w:t>90.85</w:t>
            </w:r>
          </w:p>
        </w:tc>
      </w:tr>
      <w:tr w:rsidR="00B9386B" w:rsidRPr="00B9386B" w:rsidTr="004913DC">
        <w:trPr>
          <w:trHeight w:val="499"/>
          <w:jc w:val="center"/>
        </w:trPr>
        <w:tc>
          <w:tcPr>
            <w:tcW w:w="2260" w:type="dxa"/>
            <w:tcBorders>
              <w:top w:val="nil"/>
              <w:left w:val="single" w:sz="4" w:space="0" w:color="auto"/>
              <w:bottom w:val="single" w:sz="4" w:space="0" w:color="auto"/>
              <w:right w:val="single" w:sz="4" w:space="0" w:color="auto"/>
            </w:tcBorders>
            <w:shd w:val="clear" w:color="000000" w:fill="D9D9D9"/>
            <w:vAlign w:val="center"/>
            <w:hideMark/>
          </w:tcPr>
          <w:p w:rsidR="00B9386B" w:rsidRPr="00B9386B" w:rsidRDefault="00B9386B" w:rsidP="00B9386B">
            <w:pPr>
              <w:spacing w:after="200" w:line="276" w:lineRule="auto"/>
              <w:jc w:val="center"/>
              <w:rPr>
                <w:rFonts w:ascii="Tahoma" w:eastAsia="Times New Roman" w:hAnsi="Tahoma" w:cs="Tahoma"/>
                <w:b/>
                <w:bCs/>
                <w:sz w:val="20"/>
                <w:szCs w:val="20"/>
                <w:lang w:eastAsia="es-MX"/>
              </w:rPr>
            </w:pPr>
            <w:r w:rsidRPr="00B9386B">
              <w:rPr>
                <w:rFonts w:ascii="Tahoma" w:eastAsia="Times New Roman" w:hAnsi="Tahoma" w:cs="Tahoma"/>
                <w:b/>
                <w:bCs/>
                <w:sz w:val="20"/>
                <w:szCs w:val="20"/>
                <w:lang w:eastAsia="es-MX"/>
              </w:rPr>
              <w:t>Gasto Neto Total</w:t>
            </w:r>
          </w:p>
        </w:tc>
        <w:tc>
          <w:tcPr>
            <w:tcW w:w="2560" w:type="dxa"/>
            <w:tcBorders>
              <w:top w:val="nil"/>
              <w:left w:val="nil"/>
              <w:bottom w:val="single" w:sz="4" w:space="0" w:color="auto"/>
              <w:right w:val="single" w:sz="4" w:space="0" w:color="auto"/>
            </w:tcBorders>
            <w:shd w:val="clear" w:color="000000" w:fill="D9D9D9"/>
            <w:vAlign w:val="center"/>
          </w:tcPr>
          <w:p w:rsidR="00B9386B" w:rsidRPr="00B9386B" w:rsidRDefault="00B9386B" w:rsidP="00B9386B">
            <w:pPr>
              <w:tabs>
                <w:tab w:val="decimal" w:pos="1933"/>
              </w:tabs>
              <w:spacing w:after="200" w:line="276" w:lineRule="auto"/>
              <w:jc w:val="both"/>
              <w:rPr>
                <w:rFonts w:ascii="Tahoma" w:eastAsia="Times New Roman" w:hAnsi="Tahoma" w:cs="Tahoma"/>
                <w:b/>
                <w:bCs/>
                <w:sz w:val="20"/>
                <w:szCs w:val="20"/>
                <w:lang w:eastAsia="es-MX"/>
              </w:rPr>
            </w:pPr>
            <w:r w:rsidRPr="00B9386B">
              <w:rPr>
                <w:rFonts w:ascii="Tahoma" w:eastAsia="Times New Roman" w:hAnsi="Tahoma" w:cs="Tahoma"/>
                <w:b/>
                <w:bCs/>
                <w:sz w:val="20"/>
                <w:szCs w:val="20"/>
                <w:lang w:eastAsia="es-MX"/>
              </w:rPr>
              <w:t>$ 54,628’610,718.44</w:t>
            </w:r>
          </w:p>
        </w:tc>
        <w:tc>
          <w:tcPr>
            <w:tcW w:w="1240" w:type="dxa"/>
            <w:tcBorders>
              <w:top w:val="nil"/>
              <w:left w:val="nil"/>
              <w:bottom w:val="single" w:sz="4" w:space="0" w:color="auto"/>
              <w:right w:val="single" w:sz="4" w:space="0" w:color="auto"/>
            </w:tcBorders>
            <w:shd w:val="clear" w:color="000000" w:fill="D9D9D9"/>
            <w:vAlign w:val="center"/>
          </w:tcPr>
          <w:p w:rsidR="00B9386B" w:rsidRPr="00B9386B" w:rsidRDefault="00B9386B" w:rsidP="00B9386B">
            <w:pPr>
              <w:spacing w:after="200" w:line="276" w:lineRule="auto"/>
              <w:jc w:val="center"/>
              <w:rPr>
                <w:rFonts w:ascii="Tahoma" w:eastAsia="Times New Roman" w:hAnsi="Tahoma" w:cs="Tahoma"/>
                <w:b/>
                <w:bCs/>
                <w:sz w:val="20"/>
                <w:szCs w:val="20"/>
                <w:lang w:eastAsia="es-MX"/>
              </w:rPr>
            </w:pPr>
            <w:r w:rsidRPr="00B9386B">
              <w:rPr>
                <w:rFonts w:ascii="Tahoma" w:eastAsia="Times New Roman" w:hAnsi="Tahoma" w:cs="Tahoma"/>
                <w:b/>
                <w:bCs/>
                <w:sz w:val="20"/>
                <w:szCs w:val="20"/>
                <w:lang w:eastAsia="es-MX"/>
              </w:rPr>
              <w:t>100</w:t>
            </w:r>
          </w:p>
        </w:tc>
      </w:tr>
    </w:tbl>
    <w:p w:rsidR="00B9386B" w:rsidRPr="00B9386B" w:rsidRDefault="00B9386B" w:rsidP="00B9386B">
      <w:pPr>
        <w:spacing w:after="200" w:line="276" w:lineRule="auto"/>
        <w:jc w:val="center"/>
        <w:rPr>
          <w:rFonts w:ascii="Tahoma" w:eastAsia="Times New Roman" w:hAnsi="Tahoma" w:cs="Tahoma"/>
          <w:b/>
          <w:lang w:eastAsia="es-MX"/>
        </w:rPr>
      </w:pPr>
    </w:p>
    <w:p w:rsidR="00B9386B" w:rsidRPr="00927717" w:rsidRDefault="00B9386B" w:rsidP="00033E6F">
      <w:pPr>
        <w:spacing w:after="200" w:line="240" w:lineRule="auto"/>
        <w:ind w:firstLine="708"/>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 xml:space="preserve">ARTÍCULO 18.- </w:t>
      </w:r>
      <w:r w:rsidRPr="00927717">
        <w:rPr>
          <w:rFonts w:ascii="Arial" w:eastAsia="Times New Roman" w:hAnsi="Arial" w:cs="Arial"/>
          <w:sz w:val="20"/>
          <w:szCs w:val="20"/>
          <w:lang w:eastAsia="es-MX"/>
        </w:rPr>
        <w:t>Para los efectos del presente Decreto se entenderá por Deuda Pública a las erogaciones destinadas a cubrir las obligaciones del Gobierno del Estado por concepto de pago de servicio de la deuda derivada de la contratación de empréstitos directos, del costo financiero de los mismos, de avales, coberturas, proyectos de infraestructura de largo plazo y arrendamientos financieros especiales. Incluye los adeudos de ejercicios fiscales anteriores y pasivo contingente de las dependencias y entidades de la Administración Pública.</w:t>
      </w:r>
    </w:p>
    <w:p w:rsidR="00B9386B" w:rsidRPr="00927717" w:rsidRDefault="00B9386B" w:rsidP="00927717">
      <w:pPr>
        <w:keepLines/>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En su conjunto, el monto de erogaciones proyectadas para el pago de la deuda pública durante el ejercicio fiscal 2016 asciende a $ 5,580’145,634.54 (Cinco Mil  Quinientos Ochenta Millones Ciento Cuarenta y Cinco Mil Seiscientos Treinta y Cuatro Pesos 54/100 M.N.).</w:t>
      </w:r>
    </w:p>
    <w:p w:rsidR="00B9386B" w:rsidRPr="00927717" w:rsidRDefault="00B9386B" w:rsidP="00927717">
      <w:pPr>
        <w:spacing w:after="200" w:line="240" w:lineRule="auto"/>
        <w:rPr>
          <w:rFonts w:ascii="Arial" w:eastAsia="Times New Roman" w:hAnsi="Arial" w:cs="Arial"/>
          <w:b/>
          <w:sz w:val="20"/>
          <w:szCs w:val="20"/>
          <w:lang w:eastAsia="es-MX"/>
        </w:rPr>
      </w:pPr>
    </w:p>
    <w:p w:rsidR="00B9386B" w:rsidRPr="00927717" w:rsidRDefault="00B9386B" w:rsidP="00927717">
      <w:pPr>
        <w:spacing w:after="0" w:line="240" w:lineRule="auto"/>
        <w:jc w:val="center"/>
        <w:rPr>
          <w:rFonts w:ascii="Arial" w:eastAsia="Times New Roman" w:hAnsi="Arial" w:cs="Arial"/>
          <w:b/>
          <w:sz w:val="20"/>
          <w:szCs w:val="20"/>
          <w:lang w:eastAsia="es-ES"/>
        </w:rPr>
      </w:pPr>
      <w:r w:rsidRPr="00927717">
        <w:rPr>
          <w:rFonts w:ascii="Arial" w:eastAsia="Times New Roman" w:hAnsi="Arial" w:cs="Arial"/>
          <w:b/>
          <w:sz w:val="20"/>
          <w:szCs w:val="20"/>
          <w:lang w:eastAsia="es-ES"/>
        </w:rPr>
        <w:lastRenderedPageBreak/>
        <w:t>Capítulo Tercero</w:t>
      </w:r>
    </w:p>
    <w:p w:rsidR="00B9386B" w:rsidRPr="00927717" w:rsidRDefault="00B9386B" w:rsidP="00927717">
      <w:pPr>
        <w:spacing w:after="0" w:line="240" w:lineRule="auto"/>
        <w:jc w:val="center"/>
        <w:rPr>
          <w:rFonts w:ascii="Arial" w:eastAsia="Times New Roman" w:hAnsi="Arial" w:cs="Arial"/>
          <w:b/>
          <w:sz w:val="20"/>
          <w:szCs w:val="20"/>
          <w:lang w:eastAsia="es-ES"/>
        </w:rPr>
      </w:pPr>
      <w:r w:rsidRPr="00927717">
        <w:rPr>
          <w:rFonts w:ascii="Arial" w:eastAsia="Times New Roman" w:hAnsi="Arial" w:cs="Arial"/>
          <w:b/>
          <w:sz w:val="20"/>
          <w:szCs w:val="20"/>
          <w:lang w:eastAsia="es-ES"/>
        </w:rPr>
        <w:t xml:space="preserve">De las Participaciones, Aportaciones, Apoyos y </w:t>
      </w:r>
    </w:p>
    <w:p w:rsidR="00B9386B" w:rsidRPr="00927717" w:rsidRDefault="00B9386B" w:rsidP="00927717">
      <w:pPr>
        <w:spacing w:after="0" w:line="240" w:lineRule="auto"/>
        <w:jc w:val="center"/>
        <w:rPr>
          <w:rFonts w:ascii="Arial" w:eastAsia="Times New Roman" w:hAnsi="Arial" w:cs="Arial"/>
          <w:b/>
          <w:sz w:val="20"/>
          <w:szCs w:val="20"/>
          <w:lang w:eastAsia="es-ES"/>
        </w:rPr>
      </w:pPr>
      <w:r w:rsidRPr="00927717">
        <w:rPr>
          <w:rFonts w:ascii="Arial" w:eastAsia="Times New Roman" w:hAnsi="Arial" w:cs="Arial"/>
          <w:b/>
          <w:sz w:val="20"/>
          <w:szCs w:val="20"/>
          <w:lang w:eastAsia="es-ES"/>
        </w:rPr>
        <w:t>Gasto Reasignado a los Municipios.</w:t>
      </w:r>
    </w:p>
    <w:p w:rsidR="00B9386B" w:rsidRPr="00927717" w:rsidRDefault="00B9386B" w:rsidP="00927717">
      <w:pPr>
        <w:keepLines/>
        <w:spacing w:before="120" w:after="120" w:line="240" w:lineRule="auto"/>
        <w:rPr>
          <w:rFonts w:ascii="Arial" w:eastAsia="Times New Roman" w:hAnsi="Arial" w:cs="Arial"/>
          <w:bCs/>
          <w:sz w:val="20"/>
          <w:szCs w:val="20"/>
          <w:lang w:eastAsia="es-ES"/>
        </w:rPr>
      </w:pPr>
    </w:p>
    <w:p w:rsidR="00B9386B" w:rsidRPr="00927717" w:rsidRDefault="00B9386B" w:rsidP="00033E6F">
      <w:pPr>
        <w:keepLines/>
        <w:autoSpaceDE w:val="0"/>
        <w:autoSpaceDN w:val="0"/>
        <w:adjustRightInd w:val="0"/>
        <w:spacing w:before="120" w:after="120" w:line="240" w:lineRule="auto"/>
        <w:ind w:firstLine="708"/>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 xml:space="preserve">ARTÍCULO 19.- </w:t>
      </w:r>
      <w:r w:rsidRPr="00927717">
        <w:rPr>
          <w:rFonts w:ascii="Arial" w:eastAsia="Times New Roman" w:hAnsi="Arial" w:cs="Arial"/>
          <w:sz w:val="20"/>
          <w:szCs w:val="20"/>
          <w:lang w:eastAsia="es-MX"/>
        </w:rPr>
        <w:t>Las transferencias por Participaciones, Fondos de Aportaciones Federales y Apoyos Estatales proyectadas para los Municipios del Estado durante el ejercicio fiscal 2016, ascienden a la cantidad de $5,825´307,054.24 (Cinco Mil Ochocientos Veinticinco Millones Trecientos Siete Mil Cincuenta y Cuatro Pesos 24/100 M.N.).</w:t>
      </w:r>
    </w:p>
    <w:p w:rsidR="00B9386B" w:rsidRPr="00927717" w:rsidRDefault="00B9386B" w:rsidP="00033E6F">
      <w:pPr>
        <w:keepLines/>
        <w:spacing w:before="120" w:after="120" w:line="240" w:lineRule="auto"/>
        <w:ind w:firstLine="708"/>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 xml:space="preserve">ARTÍCULO 20.- </w:t>
      </w:r>
      <w:r w:rsidRPr="00927717">
        <w:rPr>
          <w:rFonts w:ascii="Arial" w:eastAsia="Times New Roman" w:hAnsi="Arial" w:cs="Arial"/>
          <w:sz w:val="20"/>
          <w:szCs w:val="20"/>
          <w:lang w:eastAsia="es-MX"/>
        </w:rPr>
        <w:t xml:space="preserve">El importe estimado de las Participaciones a los Municipios para el ejercicio fiscal 2016 es de $3,873,879,544.24 (Tres Mil Ochocientos Setenta y Tres Millones Ochocientos Setenta y Nueve Mil Quinientos Cuarenta y Cuatro Pesos 24/100 M.N.). </w:t>
      </w:r>
    </w:p>
    <w:p w:rsidR="00B9386B" w:rsidRPr="00927717" w:rsidRDefault="00B9386B" w:rsidP="00927717">
      <w:pPr>
        <w:keepLines/>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La distribución de las Participaciones entre los Municipios la realizará la Secretaría conforme lo establece la Ley de Coordinación Fiscal y la Ley de Ingresos y Presupuesto de Ingresos del Estado para el Ejercicio Fiscal de 2016.</w:t>
      </w:r>
    </w:p>
    <w:p w:rsidR="00B9386B" w:rsidRPr="00927717" w:rsidRDefault="00B9386B" w:rsidP="00902377">
      <w:pPr>
        <w:keepLines/>
        <w:spacing w:before="120" w:after="120" w:line="240" w:lineRule="auto"/>
        <w:ind w:firstLine="708"/>
        <w:jc w:val="both"/>
        <w:rPr>
          <w:rFonts w:ascii="Arial" w:eastAsia="Times New Roman" w:hAnsi="Arial" w:cs="Arial"/>
          <w:sz w:val="20"/>
          <w:szCs w:val="20"/>
          <w:lang w:eastAsia="es-ES"/>
        </w:rPr>
      </w:pPr>
      <w:r w:rsidRPr="00927717">
        <w:rPr>
          <w:rFonts w:ascii="Arial" w:eastAsia="Times New Roman" w:hAnsi="Arial" w:cs="Arial"/>
          <w:b/>
          <w:sz w:val="20"/>
          <w:szCs w:val="20"/>
          <w:lang w:eastAsia="es-ES"/>
        </w:rPr>
        <w:t xml:space="preserve">ARTÍCULO 21.- </w:t>
      </w:r>
      <w:r w:rsidRPr="00927717">
        <w:rPr>
          <w:rFonts w:ascii="Arial" w:eastAsia="Times New Roman" w:hAnsi="Arial" w:cs="Arial"/>
          <w:sz w:val="20"/>
          <w:szCs w:val="20"/>
          <w:lang w:eastAsia="es-ES"/>
        </w:rPr>
        <w:t>El importe estimado correspondiente a los Fondos de Aportaciones Federales para los Municipios del Estado correspondientes al ejercicio fiscal 2016 asciende a $1,951´427,510.00 (Un Mil Novecientos Cincuenta y Un Millones Cuatrocientos Veintisiete Mil Quinientos Diez Pesos 00/100 M.N.).</w:t>
      </w:r>
    </w:p>
    <w:p w:rsidR="00B9386B" w:rsidRPr="00927717" w:rsidRDefault="00B9386B" w:rsidP="00927717">
      <w:pPr>
        <w:keepLines/>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La distribución entre los municipios de los recursos que señala el presente artículo, se realizará por la Secretaría en los términos de la Ley de Coordinación Fiscal.</w:t>
      </w:r>
    </w:p>
    <w:p w:rsidR="00B9386B" w:rsidRPr="00927717" w:rsidRDefault="00B9386B" w:rsidP="00902377">
      <w:pPr>
        <w:keepLines/>
        <w:spacing w:before="120" w:after="120" w:line="240" w:lineRule="auto"/>
        <w:ind w:firstLine="357"/>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 xml:space="preserve">ARTÍCULO 22.- </w:t>
      </w:r>
      <w:r w:rsidRPr="00927717">
        <w:rPr>
          <w:rFonts w:ascii="Arial" w:eastAsia="Times New Roman" w:hAnsi="Arial" w:cs="Arial"/>
          <w:sz w:val="20"/>
          <w:szCs w:val="20"/>
          <w:lang w:eastAsia="es-MX"/>
        </w:rPr>
        <w:t>Adicionalmente, el Ejecutivo del Estado podrá destinar durante el ejercicio fiscal 2016 recursos como Apoyos Estatales para el desarrollo comunitario que, su caso, serán aplicados en función de las demandas sociales planteadas al Ejecutivo del Estado, y podrán ser canalizados a través de los Ayuntamientos, directamente a los beneficiarios o mediante la suscripción de Convenios para el Desarrollo Social Estatal.</w:t>
      </w:r>
    </w:p>
    <w:p w:rsidR="00B9386B" w:rsidRPr="00927717" w:rsidRDefault="00B9386B" w:rsidP="00902377">
      <w:pPr>
        <w:keepLines/>
        <w:spacing w:before="120" w:after="120" w:line="240" w:lineRule="auto"/>
        <w:ind w:firstLine="357"/>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ARTÍCULO 23.-</w:t>
      </w:r>
      <w:r w:rsidRPr="00927717">
        <w:rPr>
          <w:rFonts w:ascii="Arial" w:eastAsia="Times New Roman" w:hAnsi="Arial" w:cs="Arial"/>
          <w:sz w:val="20"/>
          <w:szCs w:val="20"/>
          <w:lang w:eastAsia="es-MX"/>
        </w:rPr>
        <w:t>El Ejecutivo del Estado podrá convenir con los ayuntamientos la ejecución de obras, programas y acciones mediante la suscripción de un Convenio Estado-Municipio. Estos convenios deberán cumplir con las disposiciones siguientes:</w:t>
      </w:r>
    </w:p>
    <w:p w:rsidR="00B9386B" w:rsidRPr="00927717" w:rsidRDefault="00B9386B" w:rsidP="00927717">
      <w:pPr>
        <w:keepLines/>
        <w:numPr>
          <w:ilvl w:val="0"/>
          <w:numId w:val="11"/>
        </w:numPr>
        <w:tabs>
          <w:tab w:val="clear" w:pos="697"/>
        </w:tabs>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Ser congruentes con lo dispuesto en el Plan Estatal de Desarrollo 2016-2021;</w:t>
      </w:r>
    </w:p>
    <w:p w:rsidR="00B9386B" w:rsidRPr="00927717" w:rsidRDefault="00B9386B" w:rsidP="00927717">
      <w:pPr>
        <w:keepLines/>
        <w:numPr>
          <w:ilvl w:val="0"/>
          <w:numId w:val="11"/>
        </w:numPr>
        <w:tabs>
          <w:tab w:val="clear" w:pos="697"/>
        </w:tabs>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La ministración de los recursos se realizará previa firma de los Convenios Estado-Municipio;</w:t>
      </w:r>
    </w:p>
    <w:p w:rsidR="00B9386B" w:rsidRPr="00927717" w:rsidRDefault="00B9386B" w:rsidP="00927717">
      <w:pPr>
        <w:keepLines/>
        <w:numPr>
          <w:ilvl w:val="0"/>
          <w:numId w:val="11"/>
        </w:numPr>
        <w:tabs>
          <w:tab w:val="clear" w:pos="697"/>
        </w:tabs>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Establecer de manera clara las responsabilidades, unidades encargadas de su ejecución y procedimientos de seguimiento, evaluación y fiscalización;</w:t>
      </w:r>
    </w:p>
    <w:p w:rsidR="00B9386B" w:rsidRPr="00927717" w:rsidRDefault="00B9386B" w:rsidP="00927717">
      <w:pPr>
        <w:keepLines/>
        <w:numPr>
          <w:ilvl w:val="0"/>
          <w:numId w:val="11"/>
        </w:numPr>
        <w:tabs>
          <w:tab w:val="clear" w:pos="697"/>
        </w:tabs>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Cada obra, programa o acción contará preferentemente con aportaciones de los ayuntamientos y de la comunidad beneficiaria, conforme a los Convenios Estado-Municipio previstos en la fracción II anterior.</w:t>
      </w:r>
    </w:p>
    <w:p w:rsidR="00B9386B" w:rsidRPr="00927717" w:rsidRDefault="00B9386B" w:rsidP="00033E6F">
      <w:pPr>
        <w:keepLines/>
        <w:spacing w:before="120" w:after="120" w:line="240" w:lineRule="auto"/>
        <w:ind w:firstLine="357"/>
        <w:jc w:val="both"/>
        <w:rPr>
          <w:rFonts w:ascii="Arial" w:eastAsia="Times New Roman" w:hAnsi="Arial" w:cs="Arial"/>
          <w:sz w:val="20"/>
          <w:szCs w:val="20"/>
          <w:lang w:eastAsia="es-ES"/>
        </w:rPr>
      </w:pPr>
      <w:r w:rsidRPr="00927717">
        <w:rPr>
          <w:rFonts w:ascii="Arial" w:eastAsia="Times New Roman" w:hAnsi="Arial" w:cs="Arial"/>
          <w:b/>
          <w:sz w:val="20"/>
          <w:szCs w:val="20"/>
          <w:lang w:eastAsia="es-ES"/>
        </w:rPr>
        <w:t xml:space="preserve">ARTÍCULO 24.- </w:t>
      </w:r>
      <w:r w:rsidRPr="00927717">
        <w:rPr>
          <w:rFonts w:ascii="Arial" w:eastAsia="Times New Roman" w:hAnsi="Arial" w:cs="Arial"/>
          <w:sz w:val="20"/>
          <w:szCs w:val="20"/>
          <w:lang w:eastAsia="es-ES"/>
        </w:rPr>
        <w:t>En el caso de las transferencias consignadas en el artículo anterior de este Decreto, los municipios deberán observar lo siguiente:</w:t>
      </w:r>
    </w:p>
    <w:p w:rsidR="00B9386B" w:rsidRPr="00927717" w:rsidRDefault="00B9386B" w:rsidP="00927717">
      <w:pPr>
        <w:keepLines/>
        <w:numPr>
          <w:ilvl w:val="0"/>
          <w:numId w:val="12"/>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Aperturar una cuenta bancaria por cada fondo y registrar la cuenta y firmas autorizadas ante la Secretaría;</w:t>
      </w:r>
    </w:p>
    <w:p w:rsidR="00B9386B" w:rsidRPr="00927717" w:rsidRDefault="00B9386B" w:rsidP="00927717">
      <w:pPr>
        <w:keepLines/>
        <w:numPr>
          <w:ilvl w:val="0"/>
          <w:numId w:val="12"/>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Emitir el recibo correspondiente a cada ministración previo a la fecha de la transferencia electrónica.</w:t>
      </w:r>
    </w:p>
    <w:p w:rsidR="00B9386B" w:rsidRPr="00927717" w:rsidRDefault="00B9386B" w:rsidP="00927717">
      <w:pPr>
        <w:keepLines/>
        <w:numPr>
          <w:ilvl w:val="0"/>
          <w:numId w:val="12"/>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lastRenderedPageBreak/>
        <w:t xml:space="preserve">Registrar los fondos en sus ingresos y realizar las erogaciones conforme lo dispuesto en el presente Decreto, la normatividad aplicable de acuerdo a la naturaleza de los recursos y en su caso, a las disposiciones establecidas en los convenios respectivos; </w:t>
      </w:r>
    </w:p>
    <w:p w:rsidR="00B9386B" w:rsidRPr="00927717" w:rsidRDefault="00B9386B" w:rsidP="00927717">
      <w:pPr>
        <w:keepLines/>
        <w:numPr>
          <w:ilvl w:val="0"/>
          <w:numId w:val="12"/>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En su caso, presentar los informes en los términos de lo dispuesto en el Titulo Cuarto del presente Decreto de conformidad con las disposiciones aplicables.</w:t>
      </w:r>
    </w:p>
    <w:p w:rsidR="00B9386B" w:rsidRPr="00927717" w:rsidRDefault="00B9386B" w:rsidP="00927717">
      <w:pPr>
        <w:keepLines/>
        <w:numPr>
          <w:ilvl w:val="0"/>
          <w:numId w:val="12"/>
        </w:numPr>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Realizar las acciones de transparencia en el ejercicio de los recursos transferidos, en los términos de lo establecido en el presente Decreto, en lo que establece la Ley de Acceso a la Información Pública y Protección de Datos Personales del Estado de Sonora, y otras disposiciones aplicables.</w:t>
      </w:r>
    </w:p>
    <w:p w:rsidR="00B9386B" w:rsidRPr="00927717" w:rsidRDefault="00B9386B" w:rsidP="00927717">
      <w:pPr>
        <w:keepLines/>
        <w:numPr>
          <w:ilvl w:val="0"/>
          <w:numId w:val="12"/>
        </w:numPr>
        <w:spacing w:before="120" w:after="120" w:line="240" w:lineRule="auto"/>
        <w:rPr>
          <w:rFonts w:ascii="Arial" w:eastAsia="Times New Roman" w:hAnsi="Arial" w:cs="Arial"/>
          <w:sz w:val="20"/>
          <w:szCs w:val="20"/>
          <w:lang w:eastAsia="es-MX"/>
        </w:rPr>
      </w:pPr>
      <w:r w:rsidRPr="00927717">
        <w:rPr>
          <w:rFonts w:ascii="Arial" w:eastAsia="Times New Roman" w:hAnsi="Arial" w:cs="Arial"/>
          <w:sz w:val="20"/>
          <w:szCs w:val="20"/>
          <w:lang w:eastAsia="es-MX"/>
        </w:rPr>
        <w:t>El Instituto, será responsable de la fiscalización del ejercicio de los recursos transferidos, en los términos de las disposiciones aplicables.</w:t>
      </w:r>
    </w:p>
    <w:p w:rsidR="00B9386B" w:rsidRPr="00927717" w:rsidRDefault="00B9386B" w:rsidP="00927717">
      <w:pPr>
        <w:keepLines/>
        <w:spacing w:before="120" w:after="120" w:line="240" w:lineRule="auto"/>
        <w:rPr>
          <w:rFonts w:ascii="Arial" w:eastAsia="Times New Roman" w:hAnsi="Arial" w:cs="Arial"/>
          <w:bCs/>
          <w:sz w:val="20"/>
          <w:szCs w:val="20"/>
          <w:lang w:eastAsia="es-ES"/>
        </w:rPr>
      </w:pPr>
    </w:p>
    <w:p w:rsidR="00B9386B" w:rsidRPr="00902377" w:rsidRDefault="00B9386B" w:rsidP="00927717">
      <w:pPr>
        <w:spacing w:after="0" w:line="240" w:lineRule="auto"/>
        <w:jc w:val="center"/>
        <w:rPr>
          <w:rFonts w:ascii="Arial" w:eastAsia="Times New Roman" w:hAnsi="Arial" w:cs="Arial"/>
          <w:b/>
          <w:sz w:val="24"/>
          <w:szCs w:val="20"/>
          <w:lang w:eastAsia="es-ES"/>
        </w:rPr>
      </w:pPr>
      <w:r w:rsidRPr="00902377">
        <w:rPr>
          <w:rFonts w:ascii="Arial" w:eastAsia="Times New Roman" w:hAnsi="Arial" w:cs="Arial"/>
          <w:b/>
          <w:sz w:val="24"/>
          <w:szCs w:val="20"/>
          <w:lang w:eastAsia="es-ES"/>
        </w:rPr>
        <w:t xml:space="preserve">Título III </w:t>
      </w:r>
    </w:p>
    <w:p w:rsidR="00B9386B" w:rsidRPr="00902377" w:rsidRDefault="00B9386B" w:rsidP="00927717">
      <w:pPr>
        <w:spacing w:after="0" w:line="240" w:lineRule="auto"/>
        <w:jc w:val="center"/>
        <w:rPr>
          <w:rFonts w:ascii="Arial" w:eastAsia="Times New Roman" w:hAnsi="Arial" w:cs="Arial"/>
          <w:sz w:val="24"/>
          <w:szCs w:val="20"/>
          <w:lang w:eastAsia="es-ES"/>
        </w:rPr>
      </w:pPr>
      <w:r w:rsidRPr="00902377">
        <w:rPr>
          <w:rFonts w:ascii="Arial" w:eastAsia="Times New Roman" w:hAnsi="Arial" w:cs="Arial"/>
          <w:sz w:val="24"/>
          <w:szCs w:val="20"/>
          <w:lang w:eastAsia="es-ES"/>
        </w:rPr>
        <w:t xml:space="preserve">Del Ejercicio Presupuestario por </w:t>
      </w:r>
    </w:p>
    <w:p w:rsidR="00B9386B" w:rsidRPr="00902377" w:rsidRDefault="00B9386B" w:rsidP="00927717">
      <w:pPr>
        <w:spacing w:after="0" w:line="240" w:lineRule="auto"/>
        <w:jc w:val="center"/>
        <w:rPr>
          <w:rFonts w:ascii="Arial" w:eastAsia="Times New Roman" w:hAnsi="Arial" w:cs="Arial"/>
          <w:sz w:val="24"/>
          <w:szCs w:val="20"/>
          <w:lang w:eastAsia="es-ES"/>
        </w:rPr>
      </w:pPr>
      <w:r w:rsidRPr="00902377">
        <w:rPr>
          <w:rFonts w:ascii="Arial" w:eastAsia="Times New Roman" w:hAnsi="Arial" w:cs="Arial"/>
          <w:sz w:val="24"/>
          <w:szCs w:val="20"/>
          <w:lang w:eastAsia="es-ES"/>
        </w:rPr>
        <w:t>Resultados y la Disciplina Presupuestaria</w:t>
      </w:r>
    </w:p>
    <w:p w:rsidR="00B9386B" w:rsidRPr="00902377" w:rsidRDefault="00B9386B" w:rsidP="00927717">
      <w:pPr>
        <w:keepLines/>
        <w:spacing w:before="120" w:after="120" w:line="240" w:lineRule="auto"/>
        <w:rPr>
          <w:rFonts w:ascii="Arial" w:eastAsia="Times New Roman" w:hAnsi="Arial" w:cs="Arial"/>
          <w:b/>
          <w:sz w:val="24"/>
          <w:szCs w:val="20"/>
          <w:lang w:eastAsia="es-ES"/>
        </w:rPr>
      </w:pPr>
    </w:p>
    <w:p w:rsidR="004B4428" w:rsidRPr="00902377" w:rsidRDefault="004B4428" w:rsidP="00927717">
      <w:pPr>
        <w:keepLines/>
        <w:spacing w:after="0" w:line="240" w:lineRule="auto"/>
        <w:jc w:val="center"/>
        <w:rPr>
          <w:rFonts w:ascii="Arial" w:eastAsia="Times New Roman" w:hAnsi="Arial" w:cs="Arial"/>
          <w:b/>
          <w:sz w:val="24"/>
          <w:szCs w:val="20"/>
          <w:lang w:eastAsia="es-ES"/>
        </w:rPr>
      </w:pPr>
      <w:r w:rsidRPr="00902377">
        <w:rPr>
          <w:rFonts w:ascii="Arial" w:eastAsia="Times New Roman" w:hAnsi="Arial" w:cs="Arial"/>
          <w:b/>
          <w:sz w:val="24"/>
          <w:szCs w:val="20"/>
          <w:lang w:eastAsia="es-ES"/>
        </w:rPr>
        <w:t>Capítulo Primero</w:t>
      </w:r>
    </w:p>
    <w:p w:rsidR="00B9386B" w:rsidRPr="00902377" w:rsidRDefault="00B9386B" w:rsidP="00927717">
      <w:pPr>
        <w:keepLines/>
        <w:spacing w:after="0" w:line="240" w:lineRule="auto"/>
        <w:jc w:val="center"/>
        <w:rPr>
          <w:rFonts w:ascii="Arial" w:eastAsia="Times New Roman" w:hAnsi="Arial" w:cs="Arial"/>
          <w:sz w:val="24"/>
          <w:szCs w:val="20"/>
          <w:lang w:eastAsia="es-ES"/>
        </w:rPr>
      </w:pPr>
      <w:r w:rsidRPr="00902377">
        <w:rPr>
          <w:rFonts w:ascii="Arial" w:eastAsia="Times New Roman" w:hAnsi="Arial" w:cs="Arial"/>
          <w:sz w:val="24"/>
          <w:szCs w:val="20"/>
          <w:lang w:eastAsia="es-ES"/>
        </w:rPr>
        <w:t>Disposiciones Generales.</w:t>
      </w:r>
    </w:p>
    <w:p w:rsidR="00B9386B" w:rsidRPr="00927717" w:rsidRDefault="00B9386B" w:rsidP="00927717">
      <w:pPr>
        <w:keepLines/>
        <w:spacing w:before="120" w:after="120" w:line="240" w:lineRule="auto"/>
        <w:rPr>
          <w:rFonts w:ascii="Arial" w:eastAsia="Times New Roman" w:hAnsi="Arial" w:cs="Arial"/>
          <w:sz w:val="20"/>
          <w:szCs w:val="20"/>
          <w:lang w:eastAsia="es-ES"/>
        </w:rPr>
      </w:pPr>
    </w:p>
    <w:p w:rsidR="00B9386B" w:rsidRPr="00927717" w:rsidRDefault="00B9386B" w:rsidP="00033E6F">
      <w:pPr>
        <w:keepLines/>
        <w:spacing w:before="120" w:after="120" w:line="240" w:lineRule="auto"/>
        <w:ind w:firstLine="708"/>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ARTÍCULO 25.-</w:t>
      </w:r>
      <w:r w:rsidRPr="00927717">
        <w:rPr>
          <w:rFonts w:ascii="Arial" w:eastAsia="Times New Roman" w:hAnsi="Arial" w:cs="Arial"/>
          <w:sz w:val="20"/>
          <w:szCs w:val="20"/>
          <w:lang w:eastAsia="es-MX"/>
        </w:rPr>
        <w:t>Los Poderes Legislativo y Judicial, los Órganos Autónomos, así como las Dependencias y Entidades, deberán sujetarse a los montos autorizados en este presupuesto para sus respectivos programas, salvo que se autoricen adecuaciones presupuestarias en los términos de las disposiciones aplicables. En el ejercicio de sus respectivos presupuestos, deberán tomar medidas para racionalizar el gasto destinado a las actividades administrativas y de apoyo, sin afectar el cumplimiento de los objetivos y las metas aprobados en este Presupuesto.</w:t>
      </w:r>
    </w:p>
    <w:p w:rsidR="00B9386B" w:rsidRPr="00927717" w:rsidRDefault="00B9386B" w:rsidP="00033E6F">
      <w:pPr>
        <w:keepLines/>
        <w:spacing w:before="120" w:after="120" w:line="240" w:lineRule="auto"/>
        <w:ind w:firstLine="708"/>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ARTÍCULO 26.-</w:t>
      </w:r>
      <w:r w:rsidRPr="00927717">
        <w:rPr>
          <w:rFonts w:ascii="Arial" w:eastAsia="Times New Roman" w:hAnsi="Arial" w:cs="Arial"/>
          <w:sz w:val="20"/>
          <w:szCs w:val="20"/>
          <w:lang w:eastAsia="es-MX"/>
        </w:rPr>
        <w:t>Los responsables de la administración en los Poderes Legislativo y Judicial, los titulares de los Órganos Autónomos y de las Dependencias, así como los miembros de los órganos de gobierno y los directores generales o sus equivalentes de las Entidades serán responsables de la administración por resultados. Para tal efecto, deberán cumplir con oportunidad y eficiencia las metas y objetivos previstos en sus respectivos programas, subprogramas y proyectos.</w:t>
      </w:r>
    </w:p>
    <w:p w:rsidR="00B9386B" w:rsidRPr="00927717" w:rsidRDefault="00B9386B" w:rsidP="00927717">
      <w:pPr>
        <w:keepLines/>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Los sujetos obligados a cumplir las disposiciones del presente Decreto deberán observar que la administración de los recursos públicos se realice con base en criterios de legalidad, honestidad, eficiencia, eficacia, economía, racionalidad, austeridad, transparencia, control y rendición de cuentas.</w:t>
      </w:r>
    </w:p>
    <w:p w:rsidR="00B9386B" w:rsidRPr="00927717" w:rsidRDefault="00B9386B" w:rsidP="00927717">
      <w:pPr>
        <w:keepLines/>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Los Poderes Legislativo y Judicial, así como los Órganos Autónomos y los Municipios, se sujetarán a las disposiciones de este Decreto en lo que no se contraponga a los ordenamientos legales que los rigen.</w:t>
      </w:r>
    </w:p>
    <w:p w:rsidR="00B9386B" w:rsidRPr="00927717" w:rsidRDefault="00B9386B" w:rsidP="00033E6F">
      <w:pPr>
        <w:keepLines/>
        <w:spacing w:before="120" w:after="120" w:line="240" w:lineRule="auto"/>
        <w:ind w:firstLine="708"/>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lastRenderedPageBreak/>
        <w:t>ARTÍCULO 27</w:t>
      </w:r>
      <w:r w:rsidRPr="00927717">
        <w:rPr>
          <w:rFonts w:ascii="Arial" w:eastAsia="Times New Roman" w:hAnsi="Arial" w:cs="Arial"/>
          <w:b/>
          <w:bCs/>
          <w:sz w:val="20"/>
          <w:szCs w:val="20"/>
          <w:lang w:eastAsia="es-MX"/>
        </w:rPr>
        <w:t>.-</w:t>
      </w:r>
      <w:r w:rsidRPr="00927717">
        <w:rPr>
          <w:rFonts w:ascii="Arial" w:eastAsia="Times New Roman" w:hAnsi="Arial" w:cs="Arial"/>
          <w:sz w:val="20"/>
          <w:szCs w:val="20"/>
          <w:lang w:eastAsia="es-MX"/>
        </w:rPr>
        <w:t xml:space="preserve"> Los Poderes, Órganos Autónomos, Dependencias y Entidades no podrán contraer obligaciones que impliquen comprometer recursos de los subsecuentes ejercicios fiscales, excepto cuando se trate de celebración de contratos multianuales de obra pública, adquisiciones, arrendamientos y servicios; para lo cual se requerirá la autorización de la Oficialía, en los términos de lo establecido en las disposiciones legales aplicables, quien la otorgará siempre y cuando se demuestre que dichos contratos representan mejores términos y condiciones que el contrato por un solo ejercicio fiscal, en el entendido de que el pago de los compromisos de los años subsecuentes quedará sujeto a la disponibilidad presupuestal que autorice la Legislatura.</w:t>
      </w:r>
    </w:p>
    <w:p w:rsidR="00B9386B" w:rsidRPr="00927717" w:rsidRDefault="00B9386B" w:rsidP="00033E6F">
      <w:pPr>
        <w:keepLines/>
        <w:spacing w:before="120" w:after="120" w:line="240" w:lineRule="auto"/>
        <w:ind w:firstLine="708"/>
        <w:jc w:val="both"/>
        <w:rPr>
          <w:rFonts w:ascii="Arial" w:eastAsia="Times New Roman" w:hAnsi="Arial" w:cs="Arial"/>
          <w:sz w:val="20"/>
          <w:szCs w:val="20"/>
          <w:lang w:eastAsia="es-ES"/>
        </w:rPr>
      </w:pPr>
      <w:r w:rsidRPr="00927717">
        <w:rPr>
          <w:rFonts w:ascii="Arial" w:eastAsia="Times New Roman" w:hAnsi="Arial" w:cs="Arial"/>
          <w:b/>
          <w:sz w:val="20"/>
          <w:szCs w:val="20"/>
          <w:lang w:eastAsia="es-ES"/>
        </w:rPr>
        <w:t xml:space="preserve">ARTÍCULO 28.- </w:t>
      </w:r>
      <w:r w:rsidRPr="00927717">
        <w:rPr>
          <w:rFonts w:ascii="Arial" w:eastAsia="Times New Roman" w:hAnsi="Arial" w:cs="Arial"/>
          <w:sz w:val="20"/>
          <w:szCs w:val="20"/>
          <w:lang w:eastAsia="es-ES"/>
        </w:rPr>
        <w:t>La Oficialía, en el ejercicio del Presupuesto, verificará que las dependencias y entidades de la Administración Pública no adquieran compromisos que rebasen el monto del gasto que se haya autorizado, para lo cual la Secretaría remitirá a la Oficialía los informes mensuales del flujo financiero de los ingresos recaudados a más tardar cinco días al cierre del mes en curso y los egresos pagados. La Oficialía no reconocerá adeudos ni pagos por cantidades reclamadas o erogaciones efectuadas en contravención a lo dispuesto en este Decreto y los Acuerdos que al respecto emita la Oficialía.</w:t>
      </w:r>
    </w:p>
    <w:p w:rsidR="00B9386B" w:rsidRPr="00927717" w:rsidRDefault="00B9386B" w:rsidP="00927717">
      <w:pPr>
        <w:keepLines/>
        <w:autoSpaceDE w:val="0"/>
        <w:autoSpaceDN w:val="0"/>
        <w:adjustRightInd w:val="0"/>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Será causa de responsabilidad de los titulares de las dependencias, de los directores, coordinadores o sus equivalentes en las entidades de la Administración Pública, los compromisos contraídos fuera de las limitaciones de los presupuestos aprobados.</w:t>
      </w:r>
    </w:p>
    <w:p w:rsidR="00B9386B" w:rsidRPr="00927717" w:rsidRDefault="00B9386B" w:rsidP="00927717">
      <w:pPr>
        <w:keepLines/>
        <w:autoSpaceDE w:val="0"/>
        <w:autoSpaceDN w:val="0"/>
        <w:adjustRightInd w:val="0"/>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Los Poderes Legislativo y Judicial y los Órganos Autónomos emitirán las disposiciones normativas internas necesarias, para el cabal cumplimiento de lo dispuesto en el presente artículo.</w:t>
      </w:r>
    </w:p>
    <w:p w:rsidR="00B9386B" w:rsidRPr="00927717" w:rsidRDefault="00B9386B" w:rsidP="00033E6F">
      <w:pPr>
        <w:keepLines/>
        <w:spacing w:before="120" w:after="120" w:line="240" w:lineRule="auto"/>
        <w:ind w:firstLine="708"/>
        <w:jc w:val="both"/>
        <w:rPr>
          <w:rFonts w:ascii="Arial" w:eastAsia="Times New Roman" w:hAnsi="Arial" w:cs="Arial"/>
          <w:sz w:val="20"/>
          <w:szCs w:val="20"/>
          <w:lang w:eastAsia="es-ES"/>
        </w:rPr>
      </w:pPr>
      <w:r w:rsidRPr="00927717">
        <w:rPr>
          <w:rFonts w:ascii="Arial" w:eastAsia="Times New Roman" w:hAnsi="Arial" w:cs="Arial"/>
          <w:b/>
          <w:sz w:val="20"/>
          <w:szCs w:val="20"/>
          <w:lang w:eastAsia="es-ES"/>
        </w:rPr>
        <w:t xml:space="preserve">ARTÍCULO 29.- </w:t>
      </w:r>
      <w:r w:rsidRPr="00927717">
        <w:rPr>
          <w:rFonts w:ascii="Arial" w:eastAsia="Times New Roman" w:hAnsi="Arial" w:cs="Arial"/>
          <w:sz w:val="20"/>
          <w:szCs w:val="20"/>
          <w:lang w:eastAsia="es-ES"/>
        </w:rPr>
        <w:t>El Ejecutivo, a través de la Oficialía, autorizará las adecuaciones presupuestarias de las dependencias y entidades, en los términos de las disposiciones establecidas en la Ley del Presupuesto de Egresos, Contabilidad Gubernamental y Gasto Público Estatal.</w:t>
      </w:r>
    </w:p>
    <w:p w:rsidR="00B9386B" w:rsidRPr="00927717" w:rsidRDefault="00B9386B" w:rsidP="00927717">
      <w:pPr>
        <w:keepLines/>
        <w:spacing w:before="120" w:after="120" w:line="240" w:lineRule="auto"/>
        <w:jc w:val="both"/>
        <w:rPr>
          <w:rFonts w:ascii="Arial" w:eastAsia="Times New Roman" w:hAnsi="Arial" w:cs="Arial"/>
          <w:sz w:val="20"/>
          <w:szCs w:val="20"/>
          <w:lang w:eastAsia="es-ES"/>
        </w:rPr>
      </w:pPr>
      <w:r w:rsidRPr="00927717">
        <w:rPr>
          <w:rFonts w:ascii="Arial" w:eastAsia="Times New Roman" w:hAnsi="Arial" w:cs="Arial"/>
          <w:sz w:val="20"/>
          <w:szCs w:val="20"/>
          <w:lang w:eastAsia="es-ES"/>
        </w:rPr>
        <w:t>Las Dependencias y Entidades serán responsables de que las adecuaciones a sus respectivos presupuestos se realicen siempre y cuando permitan un mejor cumplimiento de los objetivos de los programas autorizados a su cargo.</w:t>
      </w:r>
    </w:p>
    <w:p w:rsidR="00B9386B" w:rsidRPr="00927717" w:rsidRDefault="00B9386B" w:rsidP="00927717">
      <w:pPr>
        <w:keepLines/>
        <w:spacing w:before="120" w:after="120" w:line="240" w:lineRule="auto"/>
        <w:jc w:val="both"/>
        <w:rPr>
          <w:rFonts w:ascii="Arial" w:eastAsia="Times New Roman" w:hAnsi="Arial" w:cs="Arial"/>
          <w:sz w:val="20"/>
          <w:szCs w:val="20"/>
          <w:lang w:eastAsia="es-ES"/>
        </w:rPr>
      </w:pPr>
      <w:r w:rsidRPr="00927717">
        <w:rPr>
          <w:rFonts w:ascii="Arial" w:eastAsia="Times New Roman" w:hAnsi="Arial" w:cs="Arial"/>
          <w:sz w:val="20"/>
          <w:szCs w:val="20"/>
          <w:lang w:eastAsia="es-ES"/>
        </w:rPr>
        <w:t>Los Poderes Legislativo y Judicial, así como los Órganos Autónomos, a través de sus órganos competentes, podrán autorizar adecuaciones compensadas a sus respectivos presupuestos siempre que permitan un mejor cumplimiento de los objetivos de los programas a su cargo. Dichas adecuaciones deberán ser informadas al Ejecutivo por conducto de la Oficialía, para efectos de la integración de los informes trimestrales, así como del Informe de Avance de Gestión Financiera y la Cuenta Pública en los términos de la Ley de Fiscalización Superior del Estado de Sonora.</w:t>
      </w:r>
    </w:p>
    <w:p w:rsidR="00B9386B" w:rsidRPr="00927717" w:rsidRDefault="00B9386B" w:rsidP="00927717">
      <w:pPr>
        <w:keepLines/>
        <w:spacing w:before="120" w:after="120" w:line="240" w:lineRule="auto"/>
        <w:jc w:val="both"/>
        <w:rPr>
          <w:rFonts w:ascii="Arial" w:eastAsia="Times New Roman" w:hAnsi="Arial" w:cs="Arial"/>
          <w:sz w:val="20"/>
          <w:szCs w:val="20"/>
          <w:lang w:eastAsia="es-ES"/>
        </w:rPr>
      </w:pPr>
      <w:r w:rsidRPr="00927717">
        <w:rPr>
          <w:rFonts w:ascii="Arial" w:eastAsia="Times New Roman" w:hAnsi="Arial" w:cs="Arial"/>
          <w:sz w:val="20"/>
          <w:szCs w:val="20"/>
          <w:lang w:eastAsia="es-ES"/>
        </w:rPr>
        <w:t>Queda estrictamente prohibido realizar adecuaciones líquidas a los presupuestos del Estado sin que exista fuente de financiamiento debidamente correspondida en el presupuesto de ingresos, por lo que los entes públicos deberán solicitar la autorización de la Oficialía quien deberá conciliar con la Secretaría de Hacienda la disponibilidad de recursos adicionales a los autorizados en el presente Decreto.</w:t>
      </w:r>
    </w:p>
    <w:p w:rsidR="00B9386B" w:rsidRPr="00927717" w:rsidRDefault="00B9386B" w:rsidP="00033E6F">
      <w:pPr>
        <w:keepLines/>
        <w:spacing w:before="120" w:after="120" w:line="240" w:lineRule="auto"/>
        <w:ind w:firstLine="708"/>
        <w:jc w:val="both"/>
        <w:rPr>
          <w:rFonts w:ascii="Arial" w:eastAsia="Times New Roman" w:hAnsi="Arial" w:cs="Arial"/>
          <w:sz w:val="20"/>
          <w:szCs w:val="20"/>
          <w:lang w:eastAsia="es-ES"/>
        </w:rPr>
      </w:pPr>
      <w:r w:rsidRPr="00927717">
        <w:rPr>
          <w:rFonts w:ascii="Arial" w:eastAsia="Times New Roman" w:hAnsi="Arial" w:cs="Arial"/>
          <w:b/>
          <w:sz w:val="20"/>
          <w:szCs w:val="20"/>
          <w:lang w:eastAsia="es-ES"/>
        </w:rPr>
        <w:t xml:space="preserve">ARTÍCULO 30.- </w:t>
      </w:r>
      <w:r w:rsidRPr="00927717">
        <w:rPr>
          <w:rFonts w:ascii="Arial" w:eastAsia="Times New Roman" w:hAnsi="Arial" w:cs="Arial"/>
          <w:sz w:val="20"/>
          <w:szCs w:val="20"/>
          <w:lang w:eastAsia="es-ES"/>
        </w:rPr>
        <w:t>Los Poderes Legislativo y Judicial, los Órganos Autónomos, así como las dependencias y entidades, con cargo a sus respectivos presupuestos y de conformidad con las disposiciones aplicables, cubrirán las contribuciones federales, estatales y municipales, así como las obligaciones contingentes o ineludibles que se deriven de resoluciones emitidas por autoridad competente.</w:t>
      </w:r>
    </w:p>
    <w:p w:rsidR="00B9386B" w:rsidRPr="00927717" w:rsidRDefault="00B9386B" w:rsidP="00033E6F">
      <w:pPr>
        <w:keepLines/>
        <w:spacing w:before="120" w:after="120" w:line="240" w:lineRule="auto"/>
        <w:ind w:firstLine="708"/>
        <w:jc w:val="both"/>
        <w:rPr>
          <w:rFonts w:ascii="Arial" w:eastAsia="Times New Roman" w:hAnsi="Arial" w:cs="Arial"/>
          <w:sz w:val="20"/>
          <w:szCs w:val="20"/>
          <w:lang w:eastAsia="es-ES"/>
        </w:rPr>
      </w:pPr>
      <w:r w:rsidRPr="00927717">
        <w:rPr>
          <w:rFonts w:ascii="Arial" w:eastAsia="Times New Roman" w:hAnsi="Arial" w:cs="Arial"/>
          <w:sz w:val="20"/>
          <w:szCs w:val="20"/>
          <w:lang w:eastAsia="es-ES"/>
        </w:rPr>
        <w:t>Las adecuaciones presupuestarias que, en su caso, sean necesarias para el pago de las obligaciones contingentes o ineludibles, no podrán afectar el cumplimiento de los objetivos y las metas de los programas aprobados, ni afectar el eficaz y oportuno cumplimiento de las atribuciones de los ejecutores del gasto público federal.</w:t>
      </w:r>
    </w:p>
    <w:p w:rsidR="00B9386B" w:rsidRPr="00927717" w:rsidRDefault="00B9386B" w:rsidP="00033E6F">
      <w:pPr>
        <w:keepLines/>
        <w:spacing w:before="120" w:after="120" w:line="240" w:lineRule="auto"/>
        <w:ind w:firstLine="708"/>
        <w:jc w:val="both"/>
        <w:rPr>
          <w:rFonts w:ascii="Arial" w:eastAsia="Times New Roman" w:hAnsi="Arial" w:cs="Arial"/>
          <w:sz w:val="20"/>
          <w:szCs w:val="20"/>
          <w:lang w:eastAsia="es-ES"/>
        </w:rPr>
      </w:pPr>
      <w:r w:rsidRPr="00927717">
        <w:rPr>
          <w:rFonts w:ascii="Arial" w:eastAsia="Times New Roman" w:hAnsi="Arial" w:cs="Arial"/>
          <w:sz w:val="20"/>
          <w:szCs w:val="20"/>
          <w:lang w:eastAsia="es-ES"/>
        </w:rPr>
        <w:lastRenderedPageBreak/>
        <w:t>Las Dependencias y Entidades que no puedan cubrir la totalidad de las obligaciones contingentes o ineludibles conforme a lo previsto en este artículo, incluso las que se hubieren generado con anterioridad a este ejercicio, presentarán ante la autoridad competente un programa de cumplimiento que deberá ser considerado para todos los efectos legales en vía de ejecución respecto de la resolución que se hubiese emitido, con la finalidad de cubrir las obligaciones contingentes o ineludibles hasta por un monto que no afecte las metas y programas propios o el cumplimiento de las atribuciones señaladas en el párrafo anterior, sin perjuicio de que el resto de la obligación deberá pagarse en los ejercicios fiscales subsecuentes conforme a dicho programa.</w:t>
      </w:r>
    </w:p>
    <w:p w:rsidR="00B9386B" w:rsidRPr="00927717" w:rsidRDefault="00B9386B" w:rsidP="00033E6F">
      <w:pPr>
        <w:keepLines/>
        <w:spacing w:before="120" w:after="120" w:line="240" w:lineRule="auto"/>
        <w:ind w:firstLine="708"/>
        <w:jc w:val="both"/>
        <w:rPr>
          <w:rFonts w:ascii="Arial" w:eastAsia="Times New Roman" w:hAnsi="Arial" w:cs="Arial"/>
          <w:sz w:val="20"/>
          <w:szCs w:val="20"/>
          <w:lang w:eastAsia="es-ES"/>
        </w:rPr>
      </w:pPr>
      <w:r w:rsidRPr="00927717">
        <w:rPr>
          <w:rFonts w:ascii="Arial" w:eastAsia="Times New Roman" w:hAnsi="Arial" w:cs="Arial"/>
          <w:sz w:val="20"/>
          <w:szCs w:val="20"/>
          <w:lang w:eastAsia="es-ES"/>
        </w:rPr>
        <w:t>Los Poderes Legislativo y Judicial y los Órganos Autónomos, en caso de ser necesario, establecerán una propuesta de cumplimiento de obligaciones contingentes o ineludibles, observando en lo conducente lo dispuesto en los párrafos segundo y tercero de este artículo.</w:t>
      </w:r>
    </w:p>
    <w:p w:rsidR="00B9386B" w:rsidRPr="00927717" w:rsidRDefault="00B9386B" w:rsidP="00033E6F">
      <w:pPr>
        <w:keepLines/>
        <w:spacing w:before="120" w:after="120" w:line="240" w:lineRule="auto"/>
        <w:ind w:firstLine="708"/>
        <w:jc w:val="both"/>
        <w:rPr>
          <w:rFonts w:ascii="Arial" w:eastAsia="Times New Roman" w:hAnsi="Arial" w:cs="Arial"/>
          <w:sz w:val="20"/>
          <w:szCs w:val="20"/>
          <w:lang w:eastAsia="es-ES"/>
        </w:rPr>
      </w:pPr>
      <w:r w:rsidRPr="00927717">
        <w:rPr>
          <w:rFonts w:ascii="Arial" w:eastAsia="Times New Roman" w:hAnsi="Arial" w:cs="Arial"/>
          <w:b/>
          <w:sz w:val="20"/>
          <w:szCs w:val="20"/>
          <w:lang w:eastAsia="es-ES"/>
        </w:rPr>
        <w:t xml:space="preserve">ARTÍCULO 31.- </w:t>
      </w:r>
      <w:r w:rsidRPr="00927717">
        <w:rPr>
          <w:rFonts w:ascii="Arial" w:eastAsia="Times New Roman" w:hAnsi="Arial" w:cs="Arial"/>
          <w:sz w:val="20"/>
          <w:szCs w:val="20"/>
          <w:lang w:eastAsia="es-ES"/>
        </w:rPr>
        <w:t>En el ejercicio de sus presupuestos, las dependencias y entidades se sujetarán estrictamente a los calendarios de presupuesto autorizados a cada dependencia y entidad en los términos de las disposiciones aplicables.</w:t>
      </w:r>
    </w:p>
    <w:p w:rsidR="00B9386B" w:rsidRPr="00927717" w:rsidRDefault="00B9386B" w:rsidP="00033E6F">
      <w:pPr>
        <w:keepLines/>
        <w:spacing w:before="120" w:after="120" w:line="240" w:lineRule="auto"/>
        <w:ind w:firstLine="708"/>
        <w:jc w:val="both"/>
        <w:rPr>
          <w:rFonts w:ascii="Arial" w:eastAsia="Times New Roman" w:hAnsi="Arial" w:cs="Arial"/>
          <w:sz w:val="20"/>
          <w:szCs w:val="20"/>
          <w:lang w:eastAsia="es-ES"/>
        </w:rPr>
      </w:pPr>
      <w:r w:rsidRPr="00927717">
        <w:rPr>
          <w:rFonts w:ascii="Arial" w:eastAsia="Times New Roman" w:hAnsi="Arial" w:cs="Arial"/>
          <w:sz w:val="20"/>
          <w:szCs w:val="20"/>
          <w:lang w:eastAsia="es-ES"/>
        </w:rPr>
        <w:t>Los calendarios de ministración serán informados por la Oficialía a más tardar el vigésimo día hábil del mes de enero de 2016.</w:t>
      </w:r>
    </w:p>
    <w:p w:rsidR="00B9386B" w:rsidRPr="00927717" w:rsidRDefault="00B9386B" w:rsidP="00033E6F">
      <w:pPr>
        <w:keepLines/>
        <w:spacing w:before="120" w:after="120" w:line="240" w:lineRule="auto"/>
        <w:ind w:firstLine="708"/>
        <w:jc w:val="both"/>
        <w:rPr>
          <w:rFonts w:ascii="Arial" w:eastAsia="Times New Roman" w:hAnsi="Arial" w:cs="Arial"/>
          <w:sz w:val="20"/>
          <w:szCs w:val="20"/>
          <w:lang w:eastAsia="es-ES"/>
        </w:rPr>
      </w:pPr>
      <w:r w:rsidRPr="00927717">
        <w:rPr>
          <w:rFonts w:ascii="Arial" w:eastAsia="Times New Roman" w:hAnsi="Arial" w:cs="Arial"/>
          <w:sz w:val="20"/>
          <w:szCs w:val="20"/>
          <w:lang w:eastAsia="es-ES"/>
        </w:rPr>
        <w:t>La Oficialía emitirá las recomendaciones correspondientes a la calendarización establecida en el párrafo anterior.</w:t>
      </w:r>
    </w:p>
    <w:p w:rsidR="00B9386B" w:rsidRPr="00927717" w:rsidRDefault="00B9386B" w:rsidP="00033E6F">
      <w:pPr>
        <w:keepLines/>
        <w:spacing w:before="120" w:after="120" w:line="240" w:lineRule="auto"/>
        <w:ind w:firstLine="708"/>
        <w:jc w:val="both"/>
        <w:rPr>
          <w:rFonts w:ascii="Arial" w:eastAsia="Times New Roman" w:hAnsi="Arial" w:cs="Arial"/>
          <w:sz w:val="20"/>
          <w:szCs w:val="20"/>
          <w:lang w:eastAsia="es-ES"/>
        </w:rPr>
      </w:pPr>
      <w:r w:rsidRPr="00927717">
        <w:rPr>
          <w:rFonts w:ascii="Arial" w:eastAsia="Times New Roman" w:hAnsi="Arial" w:cs="Arial"/>
          <w:sz w:val="20"/>
          <w:szCs w:val="20"/>
          <w:lang w:eastAsia="es-ES"/>
        </w:rPr>
        <w:t>La Oficialía, tomando en cuenta los flujos de efectivo, así como las variaciones que se produzcan por situaciones contingentes o extraordinarias que incidan en el desarrollo de los mismos, determinará las adecuaciones a los calendarios de presupuesto en función de los compromisos reales de pago, los requerimientos, las disponibilidades y las alternativas de financiamiento que se presenten, procurando no afectar las actividades sustantivas y los programas prioritarios.</w:t>
      </w:r>
    </w:p>
    <w:p w:rsidR="00B9386B" w:rsidRPr="00927717" w:rsidRDefault="00B9386B" w:rsidP="00033E6F">
      <w:pPr>
        <w:keepLines/>
        <w:spacing w:before="120" w:after="120" w:line="240" w:lineRule="auto"/>
        <w:ind w:firstLine="708"/>
        <w:jc w:val="both"/>
        <w:rPr>
          <w:rFonts w:ascii="Arial" w:eastAsia="Times New Roman" w:hAnsi="Arial" w:cs="Arial"/>
          <w:sz w:val="20"/>
          <w:szCs w:val="20"/>
          <w:lang w:eastAsia="es-ES"/>
        </w:rPr>
      </w:pPr>
      <w:r w:rsidRPr="00927717">
        <w:rPr>
          <w:rFonts w:ascii="Arial" w:eastAsia="Times New Roman" w:hAnsi="Arial" w:cs="Arial"/>
          <w:sz w:val="20"/>
          <w:szCs w:val="20"/>
          <w:lang w:eastAsia="es-ES"/>
        </w:rPr>
        <w:t>Los Poderes Legislativo, Judicial, los Órganos Autónomos y Municipios, enviarán su propuesta de calendario de ministraciones a la Oficialía durante los diez días hábiles siguientes a la publicación del presente Decreto.  Esta última, en la medida de la disponibilidad y liquidez del flujo de efectivo, convendrá dicho calendario.</w:t>
      </w:r>
    </w:p>
    <w:p w:rsidR="00B9386B" w:rsidRPr="00927717" w:rsidRDefault="00B9386B" w:rsidP="00033E6F">
      <w:pPr>
        <w:keepLines/>
        <w:spacing w:before="120" w:after="120" w:line="240" w:lineRule="auto"/>
        <w:ind w:firstLine="708"/>
        <w:jc w:val="both"/>
        <w:rPr>
          <w:rFonts w:ascii="Arial" w:eastAsia="Times New Roman" w:hAnsi="Arial" w:cs="Arial"/>
          <w:sz w:val="20"/>
          <w:szCs w:val="20"/>
          <w:lang w:eastAsia="es-ES"/>
        </w:rPr>
      </w:pPr>
      <w:r w:rsidRPr="00927717">
        <w:rPr>
          <w:rFonts w:ascii="Arial" w:eastAsia="Times New Roman" w:hAnsi="Arial" w:cs="Arial"/>
          <w:b/>
          <w:sz w:val="20"/>
          <w:szCs w:val="20"/>
          <w:lang w:eastAsia="es-ES"/>
        </w:rPr>
        <w:t xml:space="preserve">ARTÍCULO 32.- </w:t>
      </w:r>
      <w:r w:rsidRPr="00927717">
        <w:rPr>
          <w:rFonts w:ascii="Arial" w:eastAsia="Times New Roman" w:hAnsi="Arial" w:cs="Arial"/>
          <w:sz w:val="20"/>
          <w:szCs w:val="20"/>
          <w:lang w:eastAsia="es-ES"/>
        </w:rPr>
        <w:t>La Oficialía deberá cumplir estrictamente los calendarios de presupuesto autorizados a las dependencias en los términos de las disposiciones aplicables e informará al respecto al H. Congreso del Estado en los informes trimestrales.</w:t>
      </w:r>
    </w:p>
    <w:p w:rsidR="00B9386B" w:rsidRPr="00927717" w:rsidRDefault="00B9386B" w:rsidP="00033E6F">
      <w:pPr>
        <w:keepLines/>
        <w:spacing w:before="120" w:after="120" w:line="240" w:lineRule="auto"/>
        <w:ind w:firstLine="708"/>
        <w:jc w:val="both"/>
        <w:rPr>
          <w:rFonts w:ascii="Arial" w:eastAsia="Times New Roman" w:hAnsi="Arial" w:cs="Arial"/>
          <w:sz w:val="20"/>
          <w:szCs w:val="20"/>
          <w:lang w:eastAsia="es-ES"/>
        </w:rPr>
      </w:pPr>
      <w:r w:rsidRPr="00927717">
        <w:rPr>
          <w:rFonts w:ascii="Arial" w:eastAsia="Times New Roman" w:hAnsi="Arial" w:cs="Arial"/>
          <w:sz w:val="20"/>
          <w:szCs w:val="20"/>
          <w:lang w:eastAsia="es-ES"/>
        </w:rPr>
        <w:t>La Oficialía, tomando en cuenta la información de flujos financieros de ingreso y pagos que le envíe la Secretaría de Hacienda, así como la existencia de  situaciones contingentes o extraordinarias que incidan en el desarrollo de los mismos, determinará la procedencia de las adecuaciones presupuestarias necesarias a los calendarios de presupuesto en función de los compromisos reales de pago, los requerimientos, las disponibilidades presupuestarias y las alternativas de financiamiento que se presenten, procurando no afectar las metas de los programas sociales.</w:t>
      </w:r>
    </w:p>
    <w:p w:rsidR="00B9386B" w:rsidRPr="00927717" w:rsidRDefault="00B9386B" w:rsidP="00033E6F">
      <w:pPr>
        <w:keepLines/>
        <w:spacing w:before="120" w:after="120" w:line="240" w:lineRule="auto"/>
        <w:ind w:firstLine="360"/>
        <w:jc w:val="both"/>
        <w:rPr>
          <w:rFonts w:ascii="Arial" w:eastAsia="Times New Roman" w:hAnsi="Arial" w:cs="Arial"/>
          <w:sz w:val="20"/>
          <w:szCs w:val="20"/>
          <w:lang w:eastAsia="es-ES"/>
        </w:rPr>
      </w:pPr>
      <w:r w:rsidRPr="00927717">
        <w:rPr>
          <w:rFonts w:ascii="Arial" w:eastAsia="Times New Roman" w:hAnsi="Arial" w:cs="Arial"/>
          <w:b/>
          <w:sz w:val="20"/>
          <w:szCs w:val="20"/>
          <w:lang w:eastAsia="es-ES"/>
        </w:rPr>
        <w:t xml:space="preserve">ARTÍCULO 33.- </w:t>
      </w:r>
      <w:r w:rsidRPr="00927717">
        <w:rPr>
          <w:rFonts w:ascii="Arial" w:eastAsia="Times New Roman" w:hAnsi="Arial" w:cs="Arial"/>
          <w:sz w:val="20"/>
          <w:szCs w:val="20"/>
          <w:lang w:eastAsia="es-ES"/>
        </w:rPr>
        <w:t>El Ejecutivo, por conducto de la Oficialía, podrá suspender las ministraciones de recursos a las dependencias y entidades y, en su caso, solicitar el reintegro de las mismas, cuando se presente alguno de los siguientes supuestos:</w:t>
      </w:r>
    </w:p>
    <w:p w:rsidR="00B9386B" w:rsidRPr="00927717" w:rsidRDefault="00B9386B" w:rsidP="00927717">
      <w:pPr>
        <w:keepLines/>
        <w:numPr>
          <w:ilvl w:val="0"/>
          <w:numId w:val="20"/>
        </w:numPr>
        <w:spacing w:before="120" w:after="120" w:line="240" w:lineRule="auto"/>
        <w:jc w:val="both"/>
        <w:rPr>
          <w:rFonts w:ascii="Arial" w:eastAsia="Times New Roman" w:hAnsi="Arial" w:cs="Arial"/>
          <w:bCs/>
          <w:sz w:val="20"/>
          <w:szCs w:val="20"/>
          <w:lang w:val="es-ES" w:eastAsia="es-ES"/>
        </w:rPr>
      </w:pPr>
      <w:r w:rsidRPr="00927717">
        <w:rPr>
          <w:rFonts w:ascii="Arial" w:eastAsia="Times New Roman" w:hAnsi="Arial" w:cs="Arial"/>
          <w:bCs/>
          <w:sz w:val="20"/>
          <w:szCs w:val="20"/>
          <w:lang w:val="es-ES" w:eastAsia="es-ES"/>
        </w:rPr>
        <w:t>No envíen la información que les sea requerida en relación con el ejercicio de sus programas y presupuestos;</w:t>
      </w:r>
    </w:p>
    <w:p w:rsidR="00B9386B" w:rsidRPr="00927717" w:rsidRDefault="00B9386B" w:rsidP="00927717">
      <w:pPr>
        <w:keepLines/>
        <w:numPr>
          <w:ilvl w:val="0"/>
          <w:numId w:val="20"/>
        </w:numPr>
        <w:spacing w:before="120" w:after="120" w:line="240" w:lineRule="auto"/>
        <w:jc w:val="both"/>
        <w:rPr>
          <w:rFonts w:ascii="Arial" w:eastAsia="Times New Roman" w:hAnsi="Arial" w:cs="Arial"/>
          <w:bCs/>
          <w:sz w:val="20"/>
          <w:szCs w:val="20"/>
          <w:lang w:val="es-ES" w:eastAsia="es-ES"/>
        </w:rPr>
      </w:pPr>
      <w:r w:rsidRPr="00927717">
        <w:rPr>
          <w:rFonts w:ascii="Arial" w:eastAsia="Times New Roman" w:hAnsi="Arial" w:cs="Arial"/>
          <w:bCs/>
          <w:sz w:val="20"/>
          <w:szCs w:val="20"/>
          <w:lang w:val="es-ES" w:eastAsia="es-ES"/>
        </w:rPr>
        <w:t>No cumplan con las metas de los programas aprobados o bien se detecten desviaciones en la ejecución o en la aplicación de los recursos correspondientes;</w:t>
      </w:r>
    </w:p>
    <w:p w:rsidR="00B9386B" w:rsidRPr="00927717" w:rsidRDefault="00B9386B" w:rsidP="00927717">
      <w:pPr>
        <w:keepLines/>
        <w:numPr>
          <w:ilvl w:val="0"/>
          <w:numId w:val="20"/>
        </w:numPr>
        <w:spacing w:before="120" w:after="120" w:line="240" w:lineRule="auto"/>
        <w:jc w:val="both"/>
        <w:rPr>
          <w:rFonts w:ascii="Arial" w:eastAsia="Times New Roman" w:hAnsi="Arial" w:cs="Arial"/>
          <w:bCs/>
          <w:sz w:val="20"/>
          <w:szCs w:val="20"/>
          <w:lang w:val="es-ES" w:eastAsia="es-ES"/>
        </w:rPr>
      </w:pPr>
      <w:r w:rsidRPr="00927717">
        <w:rPr>
          <w:rFonts w:ascii="Arial" w:eastAsia="Times New Roman" w:hAnsi="Arial" w:cs="Arial"/>
          <w:bCs/>
          <w:sz w:val="20"/>
          <w:szCs w:val="20"/>
          <w:lang w:val="es-ES" w:eastAsia="es-ES"/>
        </w:rPr>
        <w:lastRenderedPageBreak/>
        <w:t>No remitan su informe de avance físico financiero a más tardar el día 10 del mes siguiente al del ejercicio de dichos recursos, lo que motivará la inmediata suspensión de las subsecuentes ministraciones de recursos que por el mismo concepto se hubieren autorizado, así como el reintegro a la Secretaría de Hacienda de los que se hayan suministrado;</w:t>
      </w:r>
    </w:p>
    <w:p w:rsidR="00B9386B" w:rsidRPr="00927717" w:rsidRDefault="00B9386B" w:rsidP="00927717">
      <w:pPr>
        <w:keepLines/>
        <w:numPr>
          <w:ilvl w:val="0"/>
          <w:numId w:val="20"/>
        </w:numPr>
        <w:spacing w:before="120" w:after="120" w:line="240" w:lineRule="auto"/>
        <w:jc w:val="both"/>
        <w:rPr>
          <w:rFonts w:ascii="Arial" w:eastAsia="Times New Roman" w:hAnsi="Arial" w:cs="Arial"/>
          <w:bCs/>
          <w:sz w:val="20"/>
          <w:szCs w:val="20"/>
          <w:lang w:val="es-ES" w:eastAsia="es-ES"/>
        </w:rPr>
      </w:pPr>
      <w:r w:rsidRPr="00927717">
        <w:rPr>
          <w:rFonts w:ascii="Arial" w:eastAsia="Times New Roman" w:hAnsi="Arial" w:cs="Arial"/>
          <w:bCs/>
          <w:sz w:val="20"/>
          <w:szCs w:val="20"/>
          <w:lang w:val="es-ES" w:eastAsia="es-ES"/>
        </w:rPr>
        <w:t>En el manejo de sus disponibilidades financieras no cumplan con las disposiciones aplicables;</w:t>
      </w:r>
    </w:p>
    <w:p w:rsidR="00B9386B" w:rsidRPr="00927717" w:rsidRDefault="00B9386B" w:rsidP="00927717">
      <w:pPr>
        <w:keepLines/>
        <w:numPr>
          <w:ilvl w:val="0"/>
          <w:numId w:val="20"/>
        </w:numPr>
        <w:spacing w:before="120" w:after="120" w:line="240" w:lineRule="auto"/>
        <w:jc w:val="both"/>
        <w:rPr>
          <w:rFonts w:ascii="Arial" w:eastAsia="Times New Roman" w:hAnsi="Arial" w:cs="Arial"/>
          <w:bCs/>
          <w:sz w:val="20"/>
          <w:szCs w:val="20"/>
          <w:lang w:val="es-ES" w:eastAsia="es-ES"/>
        </w:rPr>
      </w:pPr>
      <w:r w:rsidRPr="00927717">
        <w:rPr>
          <w:rFonts w:ascii="Arial" w:eastAsia="Times New Roman" w:hAnsi="Arial" w:cs="Arial"/>
          <w:bCs/>
          <w:sz w:val="20"/>
          <w:szCs w:val="20"/>
          <w:lang w:val="es-ES" w:eastAsia="es-ES"/>
        </w:rPr>
        <w:t>En general, no ejerzan sus presupuestos de conformidad con lo previsto en este Decreto y en las demás disposiciones legales y normativas vigentes para el ejercicio del gasto público.</w:t>
      </w:r>
    </w:p>
    <w:p w:rsidR="00B9386B" w:rsidRPr="00927717" w:rsidRDefault="00B9386B" w:rsidP="00033E6F">
      <w:pPr>
        <w:keepLines/>
        <w:spacing w:before="120" w:after="120" w:line="240" w:lineRule="auto"/>
        <w:ind w:firstLine="360"/>
        <w:jc w:val="both"/>
        <w:rPr>
          <w:rFonts w:ascii="Arial" w:eastAsia="Times New Roman" w:hAnsi="Arial" w:cs="Arial"/>
          <w:bCs/>
          <w:sz w:val="20"/>
          <w:szCs w:val="20"/>
          <w:lang w:val="es-ES" w:eastAsia="es-ES"/>
        </w:rPr>
      </w:pPr>
      <w:r w:rsidRPr="00927717">
        <w:rPr>
          <w:rFonts w:ascii="Arial" w:eastAsia="Times New Roman" w:hAnsi="Arial" w:cs="Arial"/>
          <w:b/>
          <w:sz w:val="20"/>
          <w:szCs w:val="20"/>
          <w:lang w:eastAsia="es-ES"/>
        </w:rPr>
        <w:t xml:space="preserve">ARTÍCULO 34.- </w:t>
      </w:r>
      <w:r w:rsidRPr="00927717">
        <w:rPr>
          <w:rFonts w:ascii="Arial" w:eastAsia="Times New Roman" w:hAnsi="Arial" w:cs="Arial"/>
          <w:bCs/>
          <w:sz w:val="20"/>
          <w:szCs w:val="20"/>
          <w:lang w:val="es-ES" w:eastAsia="es-ES"/>
        </w:rPr>
        <w:t>En caso de que las Dependencias y Entidades no cumplan con las disposiciones de este Decreto, la Oficialía podrá suspender la ministración de los recursos correspondientes al gasto operativo y de inversión de las mismas.</w:t>
      </w:r>
    </w:p>
    <w:p w:rsidR="00B9386B" w:rsidRPr="00927717" w:rsidRDefault="00B9386B" w:rsidP="00033E6F">
      <w:pPr>
        <w:keepLines/>
        <w:spacing w:before="120" w:after="120" w:line="240" w:lineRule="auto"/>
        <w:ind w:firstLine="360"/>
        <w:jc w:val="both"/>
        <w:rPr>
          <w:rFonts w:ascii="Arial" w:eastAsia="Times New Roman" w:hAnsi="Arial" w:cs="Arial"/>
          <w:bCs/>
          <w:sz w:val="20"/>
          <w:szCs w:val="20"/>
          <w:lang w:val="es-ES" w:eastAsia="es-ES"/>
        </w:rPr>
      </w:pPr>
      <w:r w:rsidRPr="00927717">
        <w:rPr>
          <w:rFonts w:ascii="Arial" w:eastAsia="Times New Roman" w:hAnsi="Arial" w:cs="Arial"/>
          <w:b/>
          <w:sz w:val="20"/>
          <w:szCs w:val="20"/>
          <w:lang w:eastAsia="es-ES"/>
        </w:rPr>
        <w:t>ARTÍCULO 35.-</w:t>
      </w:r>
      <w:r w:rsidRPr="00927717">
        <w:rPr>
          <w:rFonts w:ascii="Arial" w:eastAsia="Times New Roman" w:hAnsi="Arial" w:cs="Arial"/>
          <w:bCs/>
          <w:sz w:val="20"/>
          <w:szCs w:val="20"/>
          <w:lang w:val="es-ES" w:eastAsia="es-ES"/>
        </w:rPr>
        <w:t xml:space="preserve"> Las Dependencias y Entidades que constituyan o incrementen el patrimonio de fideicomisos públicos no considerados entidad, o que celebren mandatos o contratos análogos, requerirán la autorización de la Oficialía, conforme a las disposiciones aplicables. </w:t>
      </w:r>
    </w:p>
    <w:p w:rsidR="00B9386B" w:rsidRPr="00927717" w:rsidRDefault="00B9386B" w:rsidP="00033E6F">
      <w:pPr>
        <w:keepLines/>
        <w:spacing w:before="120" w:after="120" w:line="240" w:lineRule="auto"/>
        <w:ind w:firstLine="360"/>
        <w:jc w:val="both"/>
        <w:rPr>
          <w:rFonts w:ascii="Arial" w:eastAsia="Times New Roman" w:hAnsi="Arial" w:cs="Arial"/>
          <w:bCs/>
          <w:sz w:val="20"/>
          <w:szCs w:val="20"/>
          <w:lang w:val="es-ES" w:eastAsia="es-ES"/>
        </w:rPr>
      </w:pPr>
      <w:r w:rsidRPr="00927717">
        <w:rPr>
          <w:rFonts w:ascii="Arial" w:eastAsia="Times New Roman" w:hAnsi="Arial" w:cs="Arial"/>
          <w:bCs/>
          <w:sz w:val="20"/>
          <w:szCs w:val="20"/>
          <w:lang w:val="es-ES" w:eastAsia="es-ES"/>
        </w:rPr>
        <w:t>Las dependencias y entidades que coordinen los fideicomisos a que se refiere el párrafo anterior deberán registrarlos ante la Secretaría de Hacienda e informarlo a la Oficialía y renovar su clave de registro, en los términos de las disposiciones aplicables.</w:t>
      </w:r>
    </w:p>
    <w:p w:rsidR="00B9386B" w:rsidRPr="00927717" w:rsidRDefault="00B9386B" w:rsidP="00033E6F">
      <w:pPr>
        <w:keepLines/>
        <w:spacing w:before="120" w:after="120" w:line="240" w:lineRule="auto"/>
        <w:ind w:firstLine="360"/>
        <w:jc w:val="both"/>
        <w:rPr>
          <w:rFonts w:ascii="Arial" w:eastAsia="Times New Roman" w:hAnsi="Arial" w:cs="Arial"/>
          <w:bCs/>
          <w:sz w:val="20"/>
          <w:szCs w:val="20"/>
          <w:lang w:val="es-ES" w:eastAsia="es-ES"/>
        </w:rPr>
      </w:pPr>
      <w:r w:rsidRPr="00927717">
        <w:rPr>
          <w:rFonts w:ascii="Arial" w:eastAsia="Times New Roman" w:hAnsi="Arial" w:cs="Arial"/>
          <w:bCs/>
          <w:sz w:val="20"/>
          <w:szCs w:val="20"/>
          <w:lang w:val="es-ES" w:eastAsia="es-ES"/>
        </w:rPr>
        <w:t>Las Dependencias y Entidades sólo podrán otorgar recursos públicos a fideicomisos, mandatos y contratos análogos a través de las partidas específicas que para tales fines prevé el Clasificador por Objeto del Gasto, con autorización de sus titulares o en los términos de las respectivas reglas de operación tratándose de subsidios, siempre y cuando estén previstos en su presupuesto y se haya dado cumplimiento a lo dispuesto en este artículo.</w:t>
      </w:r>
    </w:p>
    <w:p w:rsidR="00B9386B" w:rsidRPr="00927717" w:rsidRDefault="00B9386B" w:rsidP="00033E6F">
      <w:pPr>
        <w:keepLines/>
        <w:spacing w:before="120" w:after="120" w:line="240" w:lineRule="auto"/>
        <w:ind w:firstLine="360"/>
        <w:jc w:val="both"/>
        <w:rPr>
          <w:rFonts w:ascii="Arial" w:eastAsia="Times New Roman" w:hAnsi="Arial" w:cs="Arial"/>
          <w:bCs/>
          <w:sz w:val="20"/>
          <w:szCs w:val="20"/>
          <w:lang w:val="es-ES" w:eastAsia="es-ES"/>
        </w:rPr>
      </w:pPr>
      <w:r w:rsidRPr="00927717">
        <w:rPr>
          <w:rFonts w:ascii="Arial" w:eastAsia="Times New Roman" w:hAnsi="Arial" w:cs="Arial"/>
          <w:bCs/>
          <w:sz w:val="20"/>
          <w:szCs w:val="20"/>
          <w:lang w:val="es-ES" w:eastAsia="es-ES"/>
        </w:rPr>
        <w:t>Los fideicomisos se sujetarán, en lo conducente, a lo dispuesto en la Ley de Entidades Paraestatales del Estado de Sonora.</w:t>
      </w:r>
    </w:p>
    <w:p w:rsidR="00B9386B" w:rsidRPr="00927717" w:rsidRDefault="00B9386B" w:rsidP="00033E6F">
      <w:pPr>
        <w:keepLines/>
        <w:spacing w:before="120" w:after="120" w:line="240" w:lineRule="auto"/>
        <w:ind w:firstLine="360"/>
        <w:jc w:val="both"/>
        <w:rPr>
          <w:rFonts w:ascii="Arial" w:eastAsia="Times New Roman" w:hAnsi="Arial" w:cs="Arial"/>
          <w:bCs/>
          <w:sz w:val="20"/>
          <w:szCs w:val="20"/>
          <w:lang w:val="es-ES" w:eastAsia="es-ES"/>
        </w:rPr>
      </w:pPr>
      <w:r w:rsidRPr="00927717">
        <w:rPr>
          <w:rFonts w:ascii="Arial" w:eastAsia="Times New Roman" w:hAnsi="Arial" w:cs="Arial"/>
          <w:b/>
          <w:sz w:val="20"/>
          <w:szCs w:val="20"/>
          <w:lang w:eastAsia="es-ES"/>
        </w:rPr>
        <w:t xml:space="preserve">ARTÍCULO 36.- </w:t>
      </w:r>
      <w:r w:rsidRPr="00927717">
        <w:rPr>
          <w:rFonts w:ascii="Arial" w:eastAsia="Times New Roman" w:hAnsi="Arial" w:cs="Arial"/>
          <w:bCs/>
          <w:sz w:val="20"/>
          <w:szCs w:val="20"/>
          <w:lang w:val="es-ES" w:eastAsia="es-ES"/>
        </w:rPr>
        <w:t>Las Dependencias y Entidades podrán otorgar subsidios o donativos a los fideicomisos que constituyan, siempre y cuando cumplan con lo que a continuación se señala y las disposiciones aplicables:</w:t>
      </w:r>
    </w:p>
    <w:p w:rsidR="00B9386B" w:rsidRPr="00927717" w:rsidRDefault="00B9386B" w:rsidP="00927717">
      <w:pPr>
        <w:keepLines/>
        <w:numPr>
          <w:ilvl w:val="0"/>
          <w:numId w:val="21"/>
        </w:numPr>
        <w:spacing w:before="120" w:after="120" w:line="240" w:lineRule="auto"/>
        <w:jc w:val="both"/>
        <w:rPr>
          <w:rFonts w:ascii="Arial" w:eastAsia="Times New Roman" w:hAnsi="Arial" w:cs="Arial"/>
          <w:bCs/>
          <w:sz w:val="20"/>
          <w:szCs w:val="20"/>
          <w:lang w:val="es-ES" w:eastAsia="es-ES"/>
        </w:rPr>
      </w:pPr>
      <w:r w:rsidRPr="00927717">
        <w:rPr>
          <w:rFonts w:ascii="Arial" w:eastAsia="Times New Roman" w:hAnsi="Arial" w:cs="Arial"/>
          <w:bCs/>
          <w:sz w:val="20"/>
          <w:szCs w:val="20"/>
          <w:lang w:val="es-ES" w:eastAsia="es-ES"/>
        </w:rPr>
        <w:t>Los recursos se identificarán en una partida específica y deberán reportarse en los informes trimestrales;</w:t>
      </w:r>
    </w:p>
    <w:p w:rsidR="00B9386B" w:rsidRPr="00927717" w:rsidRDefault="00B9386B" w:rsidP="00927717">
      <w:pPr>
        <w:keepLines/>
        <w:numPr>
          <w:ilvl w:val="0"/>
          <w:numId w:val="21"/>
        </w:numPr>
        <w:spacing w:before="120" w:after="120" w:line="240" w:lineRule="auto"/>
        <w:jc w:val="both"/>
        <w:rPr>
          <w:rFonts w:ascii="Arial" w:eastAsia="Times New Roman" w:hAnsi="Arial" w:cs="Arial"/>
          <w:bCs/>
          <w:sz w:val="20"/>
          <w:szCs w:val="20"/>
          <w:lang w:val="es-ES" w:eastAsia="es-ES"/>
        </w:rPr>
      </w:pPr>
      <w:r w:rsidRPr="00927717">
        <w:rPr>
          <w:rFonts w:ascii="Arial" w:eastAsia="Times New Roman" w:hAnsi="Arial" w:cs="Arial"/>
          <w:bCs/>
          <w:sz w:val="20"/>
          <w:szCs w:val="20"/>
          <w:lang w:val="es-ES" w:eastAsia="es-ES"/>
        </w:rPr>
        <w:t>Los subsidios y donativos serán fiscalizados en los términos de las disposiciones aplicables.</w:t>
      </w:r>
    </w:p>
    <w:p w:rsidR="00B9386B" w:rsidRPr="00927717" w:rsidRDefault="00B9386B" w:rsidP="00033E6F">
      <w:pPr>
        <w:keepLines/>
        <w:spacing w:before="120" w:after="120" w:line="240" w:lineRule="auto"/>
        <w:ind w:firstLine="360"/>
        <w:jc w:val="both"/>
        <w:rPr>
          <w:rFonts w:ascii="Arial" w:eastAsia="Times New Roman" w:hAnsi="Arial" w:cs="Arial"/>
          <w:bCs/>
          <w:sz w:val="20"/>
          <w:szCs w:val="20"/>
          <w:lang w:val="es-ES" w:eastAsia="es-ES"/>
        </w:rPr>
      </w:pPr>
      <w:r w:rsidRPr="00927717">
        <w:rPr>
          <w:rFonts w:ascii="Arial" w:eastAsia="Times New Roman" w:hAnsi="Arial" w:cs="Arial"/>
          <w:bCs/>
          <w:sz w:val="20"/>
          <w:szCs w:val="20"/>
          <w:lang w:val="es-ES" w:eastAsia="es-ES"/>
        </w:rPr>
        <w:t>Los informes en materia de subsidios otorgados a través de fideicomisos y mandatos, que deban enviarse a la Oficialía, se remitirán a ésta en los términos de las disposiciones aplicables.</w:t>
      </w:r>
    </w:p>
    <w:p w:rsidR="00B9386B" w:rsidRPr="00927717" w:rsidRDefault="00B9386B" w:rsidP="00033E6F">
      <w:pPr>
        <w:keepLines/>
        <w:spacing w:before="120" w:after="120" w:line="240" w:lineRule="auto"/>
        <w:ind w:firstLine="360"/>
        <w:jc w:val="both"/>
        <w:rPr>
          <w:rFonts w:ascii="Arial" w:eastAsia="Times New Roman" w:hAnsi="Arial" w:cs="Arial"/>
          <w:bCs/>
          <w:sz w:val="20"/>
          <w:szCs w:val="20"/>
          <w:lang w:val="es-ES" w:eastAsia="es-ES"/>
        </w:rPr>
      </w:pPr>
      <w:r w:rsidRPr="00927717">
        <w:rPr>
          <w:rFonts w:ascii="Arial" w:eastAsia="Times New Roman" w:hAnsi="Arial" w:cs="Arial"/>
          <w:bCs/>
          <w:sz w:val="20"/>
          <w:szCs w:val="20"/>
          <w:lang w:val="es-ES" w:eastAsia="es-ES"/>
        </w:rPr>
        <w:t>Los Poderes Legislativo y Judicial, así como los Órganos Autónomos, deberán incluir en los informes trimestrales los ingresos del período, incluyendo rendimientos financieros; egresos; destino y saldo de los fideicomisos en los que participen, informando de ello al Instituto. Dicha información deberá presentarse a más tardar 15 días naturales después de terminado el trimestre de que se trate.</w:t>
      </w:r>
    </w:p>
    <w:p w:rsidR="00B9386B" w:rsidRPr="00927717" w:rsidRDefault="00B9386B" w:rsidP="00033E6F">
      <w:pPr>
        <w:keepLines/>
        <w:spacing w:before="120" w:after="120" w:line="240" w:lineRule="auto"/>
        <w:ind w:firstLine="360"/>
        <w:jc w:val="both"/>
        <w:rPr>
          <w:rFonts w:ascii="Arial" w:eastAsia="Times New Roman" w:hAnsi="Arial" w:cs="Arial"/>
          <w:bCs/>
          <w:sz w:val="20"/>
          <w:szCs w:val="20"/>
          <w:lang w:val="es-ES" w:eastAsia="es-ES"/>
        </w:rPr>
      </w:pPr>
      <w:r w:rsidRPr="00927717">
        <w:rPr>
          <w:rFonts w:ascii="Arial" w:eastAsia="Times New Roman" w:hAnsi="Arial" w:cs="Arial"/>
          <w:b/>
          <w:sz w:val="20"/>
          <w:szCs w:val="20"/>
          <w:lang w:eastAsia="es-ES"/>
        </w:rPr>
        <w:t xml:space="preserve">ARTÍCULO 37.- </w:t>
      </w:r>
      <w:r w:rsidRPr="00927717">
        <w:rPr>
          <w:rFonts w:ascii="Arial" w:eastAsia="Times New Roman" w:hAnsi="Arial" w:cs="Arial"/>
          <w:bCs/>
          <w:sz w:val="20"/>
          <w:szCs w:val="20"/>
          <w:lang w:val="es-ES" w:eastAsia="es-ES"/>
        </w:rPr>
        <w:t>Las Dependencias y Entidades que coordinen fideicomisos públicos con la participación que corresponda al fiduciario, o que celebren mandatos o contratos análogos o con cargo a sus presupuestos se hayan aportado recursos a los mismos, serán las responsables de transparentar y rendir cuentas sobre el manejo de los recursos públicos otorgados, así como de proporcionar los informes que permitan su vigilancia y fiscalización. Asimismo, serán responsables de enviar oportunamente a la Oficialía la información correspondiente para la integración de los informes trimestrales.</w:t>
      </w:r>
    </w:p>
    <w:p w:rsidR="00B9386B" w:rsidRPr="00927717" w:rsidRDefault="00B9386B" w:rsidP="00033E6F">
      <w:pPr>
        <w:keepLines/>
        <w:spacing w:before="120" w:after="120" w:line="240" w:lineRule="auto"/>
        <w:ind w:firstLine="360"/>
        <w:jc w:val="both"/>
        <w:rPr>
          <w:rFonts w:ascii="Arial" w:eastAsia="Times New Roman" w:hAnsi="Arial" w:cs="Arial"/>
          <w:bCs/>
          <w:sz w:val="20"/>
          <w:szCs w:val="20"/>
          <w:lang w:val="es-ES" w:eastAsia="es-ES"/>
        </w:rPr>
      </w:pPr>
      <w:r w:rsidRPr="00927717">
        <w:rPr>
          <w:rFonts w:ascii="Arial" w:eastAsia="Times New Roman" w:hAnsi="Arial" w:cs="Arial"/>
          <w:bCs/>
          <w:sz w:val="20"/>
          <w:szCs w:val="20"/>
          <w:lang w:val="es-ES" w:eastAsia="es-ES"/>
        </w:rPr>
        <w:lastRenderedPageBreak/>
        <w:t>Las Dependencias y Entidades deberán incluir en los informes trimestrales el avance en materia de extinción de fideicomisos públicos o actos análogos, incluyendo el monto de recursos concentrados en la Oficialía, así como la relación de aquéllos que se hubieren extinguido o terminado. Asimismo incluirán el monto con el que se constituyan, ingresos, rendimientos financieros, egresos y disponibilidades.</w:t>
      </w:r>
    </w:p>
    <w:p w:rsidR="00033E6F" w:rsidRDefault="00033E6F" w:rsidP="00033E6F">
      <w:pPr>
        <w:keepLines/>
        <w:spacing w:before="120" w:after="120" w:line="240" w:lineRule="auto"/>
        <w:ind w:firstLine="360"/>
        <w:jc w:val="both"/>
        <w:rPr>
          <w:rFonts w:ascii="Arial" w:eastAsia="Times New Roman" w:hAnsi="Arial" w:cs="Arial"/>
          <w:bCs/>
          <w:sz w:val="20"/>
          <w:szCs w:val="20"/>
          <w:lang w:val="es-ES" w:eastAsia="es-ES"/>
        </w:rPr>
      </w:pPr>
    </w:p>
    <w:p w:rsidR="00B9386B" w:rsidRPr="00927717" w:rsidRDefault="00B9386B" w:rsidP="00033E6F">
      <w:pPr>
        <w:keepLines/>
        <w:spacing w:before="120" w:after="120" w:line="240" w:lineRule="auto"/>
        <w:ind w:firstLine="360"/>
        <w:jc w:val="both"/>
        <w:rPr>
          <w:rFonts w:ascii="Arial" w:eastAsia="Times New Roman" w:hAnsi="Arial" w:cs="Arial"/>
          <w:bCs/>
          <w:sz w:val="20"/>
          <w:szCs w:val="20"/>
          <w:lang w:val="es-ES" w:eastAsia="es-ES"/>
        </w:rPr>
      </w:pPr>
      <w:r w:rsidRPr="00927717">
        <w:rPr>
          <w:rFonts w:ascii="Arial" w:eastAsia="Times New Roman" w:hAnsi="Arial" w:cs="Arial"/>
          <w:bCs/>
          <w:sz w:val="20"/>
          <w:szCs w:val="20"/>
          <w:lang w:val="es-ES" w:eastAsia="es-ES"/>
        </w:rPr>
        <w:t>La Contraloría evaluará y verificará los fideicomisos, e informarán lo conducente a la Oficialía.</w:t>
      </w:r>
    </w:p>
    <w:p w:rsidR="00B9386B" w:rsidRPr="00927717" w:rsidRDefault="00B9386B" w:rsidP="00033E6F">
      <w:pPr>
        <w:keepLines/>
        <w:spacing w:before="120" w:after="120" w:line="240" w:lineRule="auto"/>
        <w:ind w:firstLine="360"/>
        <w:jc w:val="both"/>
        <w:rPr>
          <w:rFonts w:ascii="Arial" w:eastAsia="Times New Roman" w:hAnsi="Arial" w:cs="Arial"/>
          <w:bCs/>
          <w:sz w:val="20"/>
          <w:szCs w:val="20"/>
          <w:lang w:val="es-ES" w:eastAsia="es-ES"/>
        </w:rPr>
      </w:pPr>
      <w:r w:rsidRPr="00927717">
        <w:rPr>
          <w:rFonts w:ascii="Arial" w:eastAsia="Times New Roman" w:hAnsi="Arial" w:cs="Arial"/>
          <w:b/>
          <w:sz w:val="20"/>
          <w:szCs w:val="20"/>
          <w:lang w:eastAsia="es-ES"/>
        </w:rPr>
        <w:t xml:space="preserve">ARTÍCULO 38.- </w:t>
      </w:r>
      <w:r w:rsidRPr="00927717">
        <w:rPr>
          <w:rFonts w:ascii="Arial" w:eastAsia="Times New Roman" w:hAnsi="Arial" w:cs="Arial"/>
          <w:bCs/>
          <w:sz w:val="20"/>
          <w:szCs w:val="20"/>
          <w:lang w:val="es-ES" w:eastAsia="es-ES"/>
        </w:rPr>
        <w:t>Cuando en el contrato de los fideicomisos cuya extinción se promueva no esté previsto un destino distinto se deberán concentrar los remanentes de recursos públicos en la Secretaría, por lo que la institución fiduciaria deberá efectuar dicha concentración, aun cuando la formalización de la extinción no haya concluido. Asimismo, tratándose de los fideicomisos constituidos por entidades, los remanentes se concentraran en sus respectivas tesorerías.</w:t>
      </w:r>
    </w:p>
    <w:p w:rsidR="00B9386B" w:rsidRPr="00927717" w:rsidRDefault="00B9386B" w:rsidP="00033E6F">
      <w:pPr>
        <w:keepLines/>
        <w:spacing w:before="120" w:after="120" w:line="240" w:lineRule="auto"/>
        <w:ind w:firstLine="360"/>
        <w:jc w:val="both"/>
        <w:rPr>
          <w:rFonts w:ascii="Arial" w:eastAsia="Times New Roman" w:hAnsi="Arial" w:cs="Arial"/>
          <w:sz w:val="20"/>
          <w:szCs w:val="20"/>
          <w:lang w:eastAsia="es-MX"/>
        </w:rPr>
      </w:pPr>
      <w:r w:rsidRPr="00927717">
        <w:rPr>
          <w:rFonts w:ascii="Arial" w:eastAsia="Times New Roman" w:hAnsi="Arial" w:cs="Arial"/>
          <w:b/>
          <w:sz w:val="20"/>
          <w:szCs w:val="20"/>
          <w:lang w:eastAsia="es-MX"/>
        </w:rPr>
        <w:t xml:space="preserve">ARTÍCULO 39.- </w:t>
      </w:r>
      <w:r w:rsidRPr="00927717">
        <w:rPr>
          <w:rFonts w:ascii="Arial" w:eastAsia="Times New Roman" w:hAnsi="Arial" w:cs="Arial"/>
          <w:sz w:val="20"/>
          <w:szCs w:val="20"/>
          <w:lang w:eastAsia="es-MX"/>
        </w:rPr>
        <w:t>Los montos asignados y transferidos al Estado, con base a lo dispuesto en el Presupuesto de Egresos de la Federación para el ejercicio fiscal 2016, así como sus adecuaciones, formarán parte de manera automática del presente Presupuesto, su asignación y destino corresponderá al Ejecutivo del Estado a través de la Oficialía de conformidad con lo establecido en dicho Decreto, los programas presentados y lo planteado en el Plan Estatal de Desarrollo.</w:t>
      </w:r>
    </w:p>
    <w:p w:rsidR="004B4428" w:rsidRPr="00927717" w:rsidRDefault="004B4428" w:rsidP="00927717">
      <w:pPr>
        <w:spacing w:after="0" w:line="240" w:lineRule="auto"/>
        <w:jc w:val="center"/>
        <w:rPr>
          <w:rFonts w:ascii="Arial" w:eastAsia="Times New Roman" w:hAnsi="Arial" w:cs="Arial"/>
          <w:b/>
          <w:sz w:val="20"/>
          <w:szCs w:val="20"/>
          <w:lang w:eastAsia="es-ES"/>
        </w:rPr>
      </w:pPr>
    </w:p>
    <w:p w:rsidR="00B9386B" w:rsidRPr="00902377" w:rsidRDefault="00B9386B" w:rsidP="00927717">
      <w:pPr>
        <w:spacing w:after="0" w:line="240" w:lineRule="auto"/>
        <w:jc w:val="center"/>
        <w:rPr>
          <w:rFonts w:ascii="Arial" w:eastAsia="Times New Roman" w:hAnsi="Arial" w:cs="Arial"/>
          <w:b/>
          <w:sz w:val="24"/>
          <w:szCs w:val="20"/>
          <w:lang w:eastAsia="es-ES"/>
        </w:rPr>
      </w:pPr>
      <w:r w:rsidRPr="00902377">
        <w:rPr>
          <w:rFonts w:ascii="Arial" w:eastAsia="Times New Roman" w:hAnsi="Arial" w:cs="Arial"/>
          <w:b/>
          <w:sz w:val="24"/>
          <w:szCs w:val="20"/>
          <w:lang w:eastAsia="es-ES"/>
        </w:rPr>
        <w:t>Capítulo Segundo</w:t>
      </w:r>
    </w:p>
    <w:p w:rsidR="00B9386B" w:rsidRPr="00902377" w:rsidRDefault="00B9386B" w:rsidP="00927717">
      <w:pPr>
        <w:spacing w:after="0" w:line="240" w:lineRule="auto"/>
        <w:jc w:val="center"/>
        <w:rPr>
          <w:rFonts w:ascii="Arial" w:eastAsia="Times New Roman" w:hAnsi="Arial" w:cs="Arial"/>
          <w:bCs/>
          <w:sz w:val="24"/>
          <w:szCs w:val="20"/>
          <w:lang w:eastAsia="es-ES"/>
        </w:rPr>
      </w:pPr>
      <w:r w:rsidRPr="00902377">
        <w:rPr>
          <w:rFonts w:ascii="Arial" w:eastAsia="Times New Roman" w:hAnsi="Arial" w:cs="Arial"/>
          <w:sz w:val="24"/>
          <w:szCs w:val="20"/>
          <w:lang w:eastAsia="es-ES"/>
        </w:rPr>
        <w:t>De los Servicios Personales</w:t>
      </w:r>
    </w:p>
    <w:p w:rsidR="00B9386B" w:rsidRPr="00927717" w:rsidRDefault="00B9386B" w:rsidP="00927717">
      <w:pPr>
        <w:keepLines/>
        <w:autoSpaceDE w:val="0"/>
        <w:autoSpaceDN w:val="0"/>
        <w:adjustRightInd w:val="0"/>
        <w:spacing w:before="120" w:after="120" w:line="240" w:lineRule="auto"/>
        <w:jc w:val="both"/>
        <w:rPr>
          <w:rFonts w:ascii="Arial" w:eastAsia="Times New Roman" w:hAnsi="Arial" w:cs="Arial"/>
          <w:b/>
          <w:bCs/>
          <w:sz w:val="20"/>
          <w:szCs w:val="20"/>
          <w:lang w:eastAsia="es-MX"/>
        </w:rPr>
      </w:pPr>
    </w:p>
    <w:p w:rsidR="00B9386B" w:rsidRPr="00927717" w:rsidRDefault="00B9386B" w:rsidP="00033E6F">
      <w:pPr>
        <w:keepLines/>
        <w:autoSpaceDE w:val="0"/>
        <w:autoSpaceDN w:val="0"/>
        <w:adjustRightInd w:val="0"/>
        <w:spacing w:before="120" w:after="120" w:line="240" w:lineRule="auto"/>
        <w:ind w:firstLine="357"/>
        <w:jc w:val="both"/>
        <w:rPr>
          <w:rFonts w:ascii="Arial" w:eastAsia="Times New Roman" w:hAnsi="Arial" w:cs="Arial"/>
          <w:bCs/>
          <w:sz w:val="20"/>
          <w:szCs w:val="20"/>
          <w:lang w:val="es-ES" w:eastAsia="es-MX"/>
        </w:rPr>
      </w:pPr>
      <w:r w:rsidRPr="00927717">
        <w:rPr>
          <w:rFonts w:ascii="Arial" w:eastAsia="Times New Roman" w:hAnsi="Arial" w:cs="Arial"/>
          <w:b/>
          <w:sz w:val="20"/>
          <w:szCs w:val="20"/>
          <w:lang w:eastAsia="es-MX"/>
        </w:rPr>
        <w:t xml:space="preserve">ARTÍCULO 40.- </w:t>
      </w:r>
      <w:r w:rsidRPr="00927717">
        <w:rPr>
          <w:rFonts w:ascii="Arial" w:eastAsia="Times New Roman" w:hAnsi="Arial" w:cs="Arial"/>
          <w:bCs/>
          <w:sz w:val="20"/>
          <w:szCs w:val="20"/>
          <w:lang w:val="es-ES" w:eastAsia="es-MX"/>
        </w:rPr>
        <w:t>Las Dependencias y Entidades al realizar los pagos por concepto de remuneraciones, prestaciones laborales y demás erogaciones relacionadas con servicios personales, deberán:</w:t>
      </w:r>
    </w:p>
    <w:p w:rsidR="00B9386B" w:rsidRPr="00927717" w:rsidRDefault="00B9386B" w:rsidP="00927717">
      <w:pPr>
        <w:keepLines/>
        <w:numPr>
          <w:ilvl w:val="0"/>
          <w:numId w:val="14"/>
        </w:numPr>
        <w:tabs>
          <w:tab w:val="clear" w:pos="697"/>
          <w:tab w:val="num" w:pos="851"/>
        </w:tabs>
        <w:autoSpaceDE w:val="0"/>
        <w:autoSpaceDN w:val="0"/>
        <w:adjustRightInd w:val="0"/>
        <w:spacing w:before="120" w:after="120" w:line="240" w:lineRule="auto"/>
        <w:jc w:val="both"/>
        <w:rPr>
          <w:rFonts w:ascii="Arial" w:eastAsia="Times New Roman" w:hAnsi="Arial" w:cs="Arial"/>
          <w:bCs/>
          <w:sz w:val="20"/>
          <w:szCs w:val="20"/>
          <w:lang w:val="es-ES" w:eastAsia="es-MX"/>
        </w:rPr>
      </w:pPr>
      <w:r w:rsidRPr="00927717">
        <w:rPr>
          <w:rFonts w:ascii="Arial" w:eastAsia="Times New Roman" w:hAnsi="Arial" w:cs="Arial"/>
          <w:bCs/>
          <w:sz w:val="20"/>
          <w:szCs w:val="20"/>
          <w:lang w:val="es-ES" w:eastAsia="es-MX"/>
        </w:rPr>
        <w:t>Apegarse estrictamente a los criterios de la política de servicios personales que establezca el Ejecutivo Estatal por conducto de la Oficialía;</w:t>
      </w:r>
    </w:p>
    <w:p w:rsidR="00B9386B" w:rsidRPr="00927717" w:rsidRDefault="00B9386B" w:rsidP="00927717">
      <w:pPr>
        <w:keepLines/>
        <w:numPr>
          <w:ilvl w:val="0"/>
          <w:numId w:val="14"/>
        </w:numPr>
        <w:tabs>
          <w:tab w:val="clear" w:pos="697"/>
          <w:tab w:val="num" w:pos="851"/>
        </w:tabs>
        <w:autoSpaceDE w:val="0"/>
        <w:autoSpaceDN w:val="0"/>
        <w:adjustRightInd w:val="0"/>
        <w:spacing w:before="120" w:after="120" w:line="240" w:lineRule="auto"/>
        <w:jc w:val="both"/>
        <w:rPr>
          <w:rFonts w:ascii="Arial" w:eastAsia="Times New Roman" w:hAnsi="Arial" w:cs="Arial"/>
          <w:bCs/>
          <w:sz w:val="20"/>
          <w:szCs w:val="20"/>
          <w:lang w:val="es-ES" w:eastAsia="es-MX"/>
        </w:rPr>
      </w:pPr>
      <w:r w:rsidRPr="00927717">
        <w:rPr>
          <w:rFonts w:ascii="Arial" w:eastAsia="Times New Roman" w:hAnsi="Arial" w:cs="Arial"/>
          <w:bCs/>
          <w:sz w:val="20"/>
          <w:szCs w:val="20"/>
          <w:lang w:val="es-ES" w:eastAsia="es-MX"/>
        </w:rPr>
        <w:t>Cubrir los pagos en los términos autorizados por la Oficialía y, por acuerdo del órgano de gobierno, en el caso de las entidades;</w:t>
      </w:r>
    </w:p>
    <w:p w:rsidR="00B9386B" w:rsidRPr="00927717" w:rsidRDefault="00B9386B" w:rsidP="00927717">
      <w:pPr>
        <w:keepLines/>
        <w:numPr>
          <w:ilvl w:val="0"/>
          <w:numId w:val="14"/>
        </w:numPr>
        <w:tabs>
          <w:tab w:val="clear" w:pos="697"/>
          <w:tab w:val="num" w:pos="851"/>
        </w:tabs>
        <w:autoSpaceDE w:val="0"/>
        <w:autoSpaceDN w:val="0"/>
        <w:adjustRightInd w:val="0"/>
        <w:spacing w:before="120" w:after="120" w:line="240" w:lineRule="auto"/>
        <w:jc w:val="both"/>
        <w:rPr>
          <w:rFonts w:ascii="Arial" w:eastAsia="Times New Roman" w:hAnsi="Arial" w:cs="Arial"/>
          <w:bCs/>
          <w:sz w:val="20"/>
          <w:szCs w:val="20"/>
          <w:lang w:val="es-ES" w:eastAsia="es-MX"/>
        </w:rPr>
      </w:pPr>
      <w:r w:rsidRPr="00927717">
        <w:rPr>
          <w:rFonts w:ascii="Arial" w:eastAsia="Times New Roman" w:hAnsi="Arial" w:cs="Arial"/>
          <w:bCs/>
          <w:sz w:val="20"/>
          <w:szCs w:val="20"/>
          <w:lang w:val="es-ES" w:eastAsia="es-MX"/>
        </w:rPr>
        <w:t>Abstenerse de contraer obligaciones en materia de servicios personales que impliquen compromisos en subsecuentes ejercicios fiscales, sin la autorización de la Oficialía y, en su caso, del órgano de gobierno respectivo;</w:t>
      </w:r>
    </w:p>
    <w:p w:rsidR="00B9386B" w:rsidRPr="00927717" w:rsidRDefault="00B9386B" w:rsidP="00927717">
      <w:pPr>
        <w:keepLines/>
        <w:numPr>
          <w:ilvl w:val="0"/>
          <w:numId w:val="14"/>
        </w:numPr>
        <w:tabs>
          <w:tab w:val="clear" w:pos="697"/>
          <w:tab w:val="num" w:pos="851"/>
        </w:tabs>
        <w:autoSpaceDE w:val="0"/>
        <w:autoSpaceDN w:val="0"/>
        <w:adjustRightInd w:val="0"/>
        <w:spacing w:before="120" w:after="120" w:line="240" w:lineRule="auto"/>
        <w:jc w:val="both"/>
        <w:rPr>
          <w:rFonts w:ascii="Arial" w:eastAsia="Times New Roman" w:hAnsi="Arial" w:cs="Arial"/>
          <w:bCs/>
          <w:sz w:val="20"/>
          <w:szCs w:val="20"/>
          <w:lang w:val="es-ES" w:eastAsia="es-MX"/>
        </w:rPr>
      </w:pPr>
      <w:r w:rsidRPr="00927717">
        <w:rPr>
          <w:rFonts w:ascii="Arial" w:eastAsia="Times New Roman" w:hAnsi="Arial" w:cs="Arial"/>
          <w:bCs/>
          <w:sz w:val="20"/>
          <w:szCs w:val="20"/>
          <w:lang w:val="es-ES" w:eastAsia="es-MX"/>
        </w:rPr>
        <w:t>Sujetarse a los tabuladores de sueldos que apruebe la Oficialía, así como a los incrementos en las percepciones y demás asignaciones autorizadas por la misma para las dependencias y, en el caso de las entidades, a los acuerdos de sus respectivos órganos de gobierno, los que deberán observar las disposiciones y autorizaciones que apruebe la Oficialía, e informarlo oportunamente.</w:t>
      </w:r>
    </w:p>
    <w:p w:rsidR="00B9386B" w:rsidRPr="00927717" w:rsidRDefault="00B9386B" w:rsidP="00927717">
      <w:pPr>
        <w:keepLines/>
        <w:autoSpaceDE w:val="0"/>
        <w:autoSpaceDN w:val="0"/>
        <w:adjustRightInd w:val="0"/>
        <w:spacing w:before="120" w:after="120" w:line="240" w:lineRule="auto"/>
        <w:ind w:left="720"/>
        <w:jc w:val="both"/>
        <w:rPr>
          <w:rFonts w:ascii="Arial" w:eastAsia="Times New Roman" w:hAnsi="Arial" w:cs="Arial"/>
          <w:bCs/>
          <w:sz w:val="20"/>
          <w:szCs w:val="20"/>
          <w:lang w:val="es-ES" w:eastAsia="es-MX"/>
        </w:rPr>
      </w:pPr>
      <w:r w:rsidRPr="00927717">
        <w:rPr>
          <w:rFonts w:ascii="Arial" w:eastAsia="Times New Roman" w:hAnsi="Arial" w:cs="Arial"/>
          <w:bCs/>
          <w:sz w:val="20"/>
          <w:szCs w:val="20"/>
          <w:lang w:val="es-ES" w:eastAsia="es-MX"/>
        </w:rPr>
        <w:t>En materia de incremento en las percepciones, las dependencias y entidades deberán sujetarse estrictamente a las previsiones presupuestarias aprobadas específicamente para este propósito en el presente Presupuesto;</w:t>
      </w:r>
    </w:p>
    <w:p w:rsidR="00B9386B" w:rsidRPr="00927717" w:rsidRDefault="00B9386B" w:rsidP="00927717">
      <w:pPr>
        <w:keepLines/>
        <w:numPr>
          <w:ilvl w:val="0"/>
          <w:numId w:val="14"/>
        </w:numPr>
        <w:tabs>
          <w:tab w:val="clear" w:pos="697"/>
          <w:tab w:val="num" w:pos="851"/>
        </w:tabs>
        <w:autoSpaceDE w:val="0"/>
        <w:autoSpaceDN w:val="0"/>
        <w:adjustRightInd w:val="0"/>
        <w:spacing w:before="120" w:after="120" w:line="240" w:lineRule="auto"/>
        <w:jc w:val="both"/>
        <w:rPr>
          <w:rFonts w:ascii="Arial" w:eastAsia="Times New Roman" w:hAnsi="Arial" w:cs="Arial"/>
          <w:bCs/>
          <w:sz w:val="20"/>
          <w:szCs w:val="20"/>
          <w:lang w:val="es-ES" w:eastAsia="es-MX"/>
        </w:rPr>
      </w:pPr>
      <w:r w:rsidRPr="00927717">
        <w:rPr>
          <w:rFonts w:ascii="Arial" w:eastAsia="Times New Roman" w:hAnsi="Arial" w:cs="Arial"/>
          <w:bCs/>
          <w:sz w:val="20"/>
          <w:szCs w:val="20"/>
          <w:lang w:val="es-ES" w:eastAsia="es-MX"/>
        </w:rPr>
        <w:t>Abstenerse de contratar trabajadores eventuales, salvo que tales contrataciones se encuentren previstas en el presupuesto destinado a servicios personales de la dependencia o entidad y se cuente con la autorización de la Oficialía;</w:t>
      </w:r>
    </w:p>
    <w:p w:rsidR="00B9386B" w:rsidRPr="00927717" w:rsidRDefault="00B9386B" w:rsidP="00927717">
      <w:pPr>
        <w:keepLines/>
        <w:numPr>
          <w:ilvl w:val="0"/>
          <w:numId w:val="14"/>
        </w:numPr>
        <w:tabs>
          <w:tab w:val="clear" w:pos="697"/>
          <w:tab w:val="num" w:pos="851"/>
        </w:tabs>
        <w:autoSpaceDE w:val="0"/>
        <w:autoSpaceDN w:val="0"/>
        <w:adjustRightInd w:val="0"/>
        <w:spacing w:before="120" w:after="120" w:line="240" w:lineRule="auto"/>
        <w:jc w:val="both"/>
        <w:rPr>
          <w:rFonts w:ascii="Arial" w:eastAsia="Times New Roman" w:hAnsi="Arial" w:cs="Arial"/>
          <w:bCs/>
          <w:sz w:val="20"/>
          <w:szCs w:val="20"/>
          <w:lang w:val="es-ES" w:eastAsia="es-MX"/>
        </w:rPr>
      </w:pPr>
      <w:r w:rsidRPr="00927717">
        <w:rPr>
          <w:rFonts w:ascii="Arial" w:eastAsia="Times New Roman" w:hAnsi="Arial" w:cs="Arial"/>
          <w:bCs/>
          <w:sz w:val="20"/>
          <w:szCs w:val="20"/>
          <w:lang w:val="es-ES" w:eastAsia="es-MX"/>
        </w:rPr>
        <w:t>Los importes no devengados en el pago de servicios personales quedaran definitivamente como economías del Presupuesto y, en ningún caso, las Dependencias y Entidades podrán hacer uso de ellos;</w:t>
      </w:r>
    </w:p>
    <w:p w:rsidR="00B9386B" w:rsidRPr="00927717" w:rsidRDefault="00B9386B" w:rsidP="00927717">
      <w:pPr>
        <w:keepLines/>
        <w:numPr>
          <w:ilvl w:val="0"/>
          <w:numId w:val="14"/>
        </w:numPr>
        <w:tabs>
          <w:tab w:val="clear" w:pos="697"/>
          <w:tab w:val="num" w:pos="851"/>
        </w:tabs>
        <w:autoSpaceDE w:val="0"/>
        <w:autoSpaceDN w:val="0"/>
        <w:adjustRightInd w:val="0"/>
        <w:spacing w:before="120" w:after="120" w:line="240" w:lineRule="auto"/>
        <w:jc w:val="both"/>
        <w:rPr>
          <w:rFonts w:ascii="Arial" w:eastAsia="Times New Roman" w:hAnsi="Arial" w:cs="Arial"/>
          <w:bCs/>
          <w:sz w:val="20"/>
          <w:szCs w:val="20"/>
          <w:lang w:val="es-ES" w:eastAsia="es-MX"/>
        </w:rPr>
      </w:pPr>
      <w:r w:rsidRPr="00927717">
        <w:rPr>
          <w:rFonts w:ascii="Arial" w:eastAsia="Times New Roman" w:hAnsi="Arial" w:cs="Arial"/>
          <w:bCs/>
          <w:sz w:val="20"/>
          <w:szCs w:val="20"/>
          <w:lang w:val="es-ES" w:eastAsia="es-MX"/>
        </w:rPr>
        <w:lastRenderedPageBreak/>
        <w:t>Los recursos autorizados a las Dependencias y Entidades para cubrir el capítulo de servicios personales, serán intransferibles a otros capítulos de gasto. Asimismo, los recursos de otros capítulos presupuestales  no serán transferibles al capítulo de servicios personales.</w:t>
      </w:r>
    </w:p>
    <w:p w:rsidR="00B9386B" w:rsidRPr="00927717" w:rsidRDefault="00B9386B" w:rsidP="00033E6F">
      <w:pPr>
        <w:keepLines/>
        <w:autoSpaceDE w:val="0"/>
        <w:autoSpaceDN w:val="0"/>
        <w:adjustRightInd w:val="0"/>
        <w:spacing w:before="120" w:after="120" w:line="240" w:lineRule="auto"/>
        <w:ind w:firstLine="357"/>
        <w:jc w:val="both"/>
        <w:rPr>
          <w:rFonts w:ascii="Arial" w:eastAsia="Times New Roman" w:hAnsi="Arial" w:cs="Arial"/>
          <w:bCs/>
          <w:sz w:val="20"/>
          <w:szCs w:val="20"/>
          <w:lang w:val="es-ES" w:eastAsia="es-MX"/>
        </w:rPr>
      </w:pPr>
      <w:r w:rsidRPr="00927717">
        <w:rPr>
          <w:rFonts w:ascii="Arial" w:eastAsia="Times New Roman" w:hAnsi="Arial" w:cs="Arial"/>
          <w:b/>
          <w:sz w:val="20"/>
          <w:szCs w:val="20"/>
          <w:lang w:eastAsia="es-MX"/>
        </w:rPr>
        <w:t xml:space="preserve">ARTÍCULO 41.- </w:t>
      </w:r>
      <w:r w:rsidRPr="00927717">
        <w:rPr>
          <w:rFonts w:ascii="Arial" w:eastAsia="Times New Roman" w:hAnsi="Arial" w:cs="Arial"/>
          <w:bCs/>
          <w:sz w:val="20"/>
          <w:szCs w:val="20"/>
          <w:lang w:val="es-ES" w:eastAsia="es-MX"/>
        </w:rPr>
        <w:t xml:space="preserve">La Oficialía con base en este Presupuesto, aprobará los tabuladores de sueldo de dependencias y entidades. </w:t>
      </w:r>
    </w:p>
    <w:tbl>
      <w:tblPr>
        <w:tblW w:w="8362" w:type="dxa"/>
        <w:jc w:val="center"/>
        <w:tblCellMar>
          <w:left w:w="70" w:type="dxa"/>
          <w:right w:w="70" w:type="dxa"/>
        </w:tblCellMar>
        <w:tblLook w:val="04A0" w:firstRow="1" w:lastRow="0" w:firstColumn="1" w:lastColumn="0" w:noHBand="0" w:noVBand="1"/>
      </w:tblPr>
      <w:tblGrid>
        <w:gridCol w:w="750"/>
        <w:gridCol w:w="1722"/>
        <w:gridCol w:w="601"/>
        <w:gridCol w:w="1722"/>
        <w:gridCol w:w="1654"/>
        <w:gridCol w:w="1913"/>
      </w:tblGrid>
      <w:tr w:rsidR="00B9386B" w:rsidRPr="00B9386B" w:rsidTr="00B9386B">
        <w:trPr>
          <w:trHeight w:val="264"/>
          <w:jc w:val="center"/>
        </w:trPr>
        <w:tc>
          <w:tcPr>
            <w:tcW w:w="8362" w:type="dxa"/>
            <w:gridSpan w:val="6"/>
            <w:tcBorders>
              <w:top w:val="nil"/>
              <w:left w:val="nil"/>
              <w:bottom w:val="nil"/>
              <w:right w:val="nil"/>
            </w:tcBorders>
            <w:shd w:val="clear" w:color="auto" w:fill="FFFFFF"/>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TABULADOR INTEGRAL DE GOBIERNO</w:t>
            </w:r>
          </w:p>
        </w:tc>
      </w:tr>
      <w:tr w:rsidR="00B9386B" w:rsidRPr="00B9386B" w:rsidTr="00B9386B">
        <w:trPr>
          <w:trHeight w:val="264"/>
          <w:jc w:val="center"/>
        </w:trPr>
        <w:tc>
          <w:tcPr>
            <w:tcW w:w="8362" w:type="dxa"/>
            <w:gridSpan w:val="6"/>
            <w:tcBorders>
              <w:top w:val="nil"/>
              <w:left w:val="nil"/>
              <w:bottom w:val="nil"/>
              <w:right w:val="nil"/>
            </w:tcBorders>
            <w:shd w:val="clear" w:color="auto" w:fill="FFFFFF"/>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Vigente a partir del 1ro. de enero del 2015</w:t>
            </w:r>
          </w:p>
        </w:tc>
      </w:tr>
      <w:tr w:rsidR="00B9386B" w:rsidRPr="00B9386B" w:rsidTr="00B9386B">
        <w:trPr>
          <w:trHeight w:val="450"/>
          <w:jc w:val="center"/>
        </w:trPr>
        <w:tc>
          <w:tcPr>
            <w:tcW w:w="8362" w:type="dxa"/>
            <w:gridSpan w:val="6"/>
            <w:tcBorders>
              <w:top w:val="nil"/>
              <w:left w:val="nil"/>
              <w:bottom w:val="nil"/>
              <w:right w:val="nil"/>
            </w:tcBorders>
            <w:shd w:val="clear" w:color="auto" w:fill="FFFFFF"/>
            <w:noWrap/>
            <w:vAlign w:val="center"/>
            <w:hideMark/>
          </w:tcPr>
          <w:p w:rsidR="00B9386B" w:rsidRPr="00B9386B" w:rsidRDefault="00B9386B" w:rsidP="00B9386B">
            <w:pPr>
              <w:spacing w:after="200" w:line="276" w:lineRule="auto"/>
              <w:rPr>
                <w:rFonts w:ascii="Arial" w:eastAsia="Times New Roman" w:hAnsi="Arial" w:cs="Arial"/>
                <w:sz w:val="18"/>
                <w:szCs w:val="18"/>
                <w:lang w:eastAsia="es-MX"/>
              </w:rPr>
            </w:pPr>
            <w:r w:rsidRPr="00B9386B">
              <w:rPr>
                <w:rFonts w:ascii="Arial" w:eastAsia="Times New Roman" w:hAnsi="Arial" w:cs="Arial"/>
                <w:b/>
                <w:bCs/>
                <w:sz w:val="18"/>
                <w:szCs w:val="18"/>
                <w:lang w:eastAsia="es-MX"/>
              </w:rPr>
              <w:t>Para puestos de Base y Confianza, Administrativos, Técnicos y Operativos</w:t>
            </w:r>
          </w:p>
        </w:tc>
      </w:tr>
      <w:tr w:rsidR="00B9386B" w:rsidRPr="00B9386B" w:rsidTr="004913DC">
        <w:trPr>
          <w:trHeight w:val="276"/>
          <w:jc w:val="center"/>
        </w:trPr>
        <w:tc>
          <w:tcPr>
            <w:tcW w:w="750" w:type="dxa"/>
            <w:tcBorders>
              <w:top w:val="nil"/>
              <w:left w:val="nil"/>
              <w:bottom w:val="double" w:sz="6" w:space="0" w:color="auto"/>
              <w:right w:val="nil"/>
            </w:tcBorders>
            <w:shd w:val="clear" w:color="000000" w:fill="E6B8B7"/>
            <w:noWrap/>
            <w:vAlign w:val="bottom"/>
            <w:hideMark/>
          </w:tcPr>
          <w:p w:rsidR="00B9386B" w:rsidRPr="00B9386B" w:rsidRDefault="00B9386B" w:rsidP="00B9386B">
            <w:pPr>
              <w:spacing w:after="200" w:line="276" w:lineRule="auto"/>
              <w:rPr>
                <w:rFonts w:ascii="Arial" w:eastAsia="Times New Roman" w:hAnsi="Arial" w:cs="Arial"/>
                <w:b/>
                <w:bCs/>
                <w:sz w:val="20"/>
                <w:szCs w:val="20"/>
                <w:lang w:eastAsia="es-MX"/>
              </w:rPr>
            </w:pPr>
            <w:r w:rsidRPr="00B9386B">
              <w:rPr>
                <w:rFonts w:ascii="Arial" w:eastAsia="Times New Roman" w:hAnsi="Arial" w:cs="Arial"/>
                <w:b/>
                <w:bCs/>
                <w:sz w:val="20"/>
                <w:szCs w:val="20"/>
                <w:lang w:eastAsia="es-MX"/>
              </w:rPr>
              <w:t>NIVEL</w:t>
            </w:r>
          </w:p>
        </w:tc>
        <w:tc>
          <w:tcPr>
            <w:tcW w:w="1722" w:type="dxa"/>
            <w:tcBorders>
              <w:top w:val="nil"/>
              <w:left w:val="nil"/>
              <w:bottom w:val="double" w:sz="6" w:space="0" w:color="auto"/>
              <w:right w:val="nil"/>
            </w:tcBorders>
            <w:shd w:val="clear" w:color="000000" w:fill="E6B8B7"/>
            <w:noWrap/>
            <w:vAlign w:val="bottom"/>
            <w:hideMark/>
          </w:tcPr>
          <w:p w:rsidR="00B9386B" w:rsidRPr="00B9386B" w:rsidRDefault="00B9386B" w:rsidP="00B9386B">
            <w:pPr>
              <w:spacing w:after="200" w:line="276" w:lineRule="auto"/>
              <w:rPr>
                <w:rFonts w:ascii="Arial" w:eastAsia="Times New Roman" w:hAnsi="Arial" w:cs="Arial"/>
                <w:b/>
                <w:bCs/>
                <w:sz w:val="20"/>
                <w:szCs w:val="20"/>
                <w:lang w:eastAsia="es-MX"/>
              </w:rPr>
            </w:pPr>
            <w:r w:rsidRPr="00B9386B">
              <w:rPr>
                <w:rFonts w:ascii="Arial" w:eastAsia="Times New Roman" w:hAnsi="Arial" w:cs="Arial"/>
                <w:b/>
                <w:bCs/>
                <w:sz w:val="20"/>
                <w:szCs w:val="20"/>
                <w:lang w:eastAsia="es-MX"/>
              </w:rPr>
              <w:t>DESCRIPCION</w:t>
            </w:r>
          </w:p>
        </w:tc>
        <w:tc>
          <w:tcPr>
            <w:tcW w:w="601" w:type="dxa"/>
            <w:tcBorders>
              <w:top w:val="nil"/>
              <w:left w:val="nil"/>
              <w:bottom w:val="double" w:sz="6" w:space="0" w:color="auto"/>
              <w:right w:val="nil"/>
            </w:tcBorders>
            <w:shd w:val="clear" w:color="000000" w:fill="E6B8B7"/>
            <w:noWrap/>
            <w:vAlign w:val="bottom"/>
            <w:hideMark/>
          </w:tcPr>
          <w:p w:rsidR="00B9386B" w:rsidRPr="00B9386B" w:rsidRDefault="00B9386B" w:rsidP="00B9386B">
            <w:pPr>
              <w:spacing w:after="200" w:line="276" w:lineRule="auto"/>
              <w:jc w:val="center"/>
              <w:rPr>
                <w:rFonts w:ascii="Arial" w:eastAsia="Times New Roman" w:hAnsi="Arial" w:cs="Arial"/>
                <w:b/>
                <w:bCs/>
                <w:sz w:val="20"/>
                <w:szCs w:val="20"/>
                <w:lang w:eastAsia="es-MX"/>
              </w:rPr>
            </w:pPr>
            <w:r w:rsidRPr="00B9386B">
              <w:rPr>
                <w:rFonts w:ascii="Arial" w:eastAsia="Times New Roman" w:hAnsi="Arial" w:cs="Arial"/>
                <w:b/>
                <w:bCs/>
                <w:sz w:val="20"/>
                <w:szCs w:val="20"/>
                <w:lang w:eastAsia="es-MX"/>
              </w:rPr>
              <w:t>%</w:t>
            </w:r>
          </w:p>
        </w:tc>
        <w:tc>
          <w:tcPr>
            <w:tcW w:w="1722" w:type="dxa"/>
            <w:tcBorders>
              <w:top w:val="nil"/>
              <w:left w:val="nil"/>
              <w:bottom w:val="double" w:sz="6" w:space="0" w:color="auto"/>
              <w:right w:val="nil"/>
            </w:tcBorders>
            <w:shd w:val="clear" w:color="000000" w:fill="E6B8B7"/>
            <w:noWrap/>
            <w:vAlign w:val="bottom"/>
            <w:hideMark/>
          </w:tcPr>
          <w:p w:rsidR="00B9386B" w:rsidRPr="00B9386B" w:rsidRDefault="00B9386B" w:rsidP="00B9386B">
            <w:pPr>
              <w:spacing w:after="200" w:line="276" w:lineRule="auto"/>
              <w:jc w:val="center"/>
              <w:rPr>
                <w:rFonts w:ascii="Arial" w:eastAsia="Times New Roman" w:hAnsi="Arial" w:cs="Arial"/>
                <w:b/>
                <w:bCs/>
                <w:sz w:val="20"/>
                <w:szCs w:val="20"/>
                <w:lang w:eastAsia="es-MX"/>
              </w:rPr>
            </w:pPr>
            <w:r w:rsidRPr="00B9386B">
              <w:rPr>
                <w:rFonts w:ascii="Arial" w:eastAsia="Times New Roman" w:hAnsi="Arial" w:cs="Arial"/>
                <w:b/>
                <w:bCs/>
                <w:sz w:val="20"/>
                <w:szCs w:val="20"/>
                <w:lang w:eastAsia="es-MX"/>
              </w:rPr>
              <w:t xml:space="preserve">"I"     </w:t>
            </w:r>
          </w:p>
        </w:tc>
        <w:tc>
          <w:tcPr>
            <w:tcW w:w="1654" w:type="dxa"/>
            <w:tcBorders>
              <w:top w:val="nil"/>
              <w:left w:val="nil"/>
              <w:bottom w:val="double" w:sz="6" w:space="0" w:color="auto"/>
              <w:right w:val="nil"/>
            </w:tcBorders>
            <w:shd w:val="clear" w:color="000000" w:fill="E6B8B7"/>
            <w:noWrap/>
            <w:vAlign w:val="bottom"/>
            <w:hideMark/>
          </w:tcPr>
          <w:p w:rsidR="00B9386B" w:rsidRPr="00B9386B" w:rsidRDefault="00B9386B" w:rsidP="00B9386B">
            <w:pPr>
              <w:spacing w:after="200" w:line="276" w:lineRule="auto"/>
              <w:jc w:val="center"/>
              <w:rPr>
                <w:rFonts w:ascii="Arial" w:eastAsia="Times New Roman" w:hAnsi="Arial" w:cs="Arial"/>
                <w:b/>
                <w:bCs/>
                <w:sz w:val="20"/>
                <w:szCs w:val="20"/>
                <w:lang w:eastAsia="es-MX"/>
              </w:rPr>
            </w:pPr>
            <w:r w:rsidRPr="00B9386B">
              <w:rPr>
                <w:rFonts w:ascii="Arial" w:eastAsia="Times New Roman" w:hAnsi="Arial" w:cs="Arial"/>
                <w:b/>
                <w:bCs/>
                <w:sz w:val="20"/>
                <w:szCs w:val="20"/>
                <w:lang w:eastAsia="es-MX"/>
              </w:rPr>
              <w:t xml:space="preserve">"A"     </w:t>
            </w:r>
          </w:p>
        </w:tc>
        <w:tc>
          <w:tcPr>
            <w:tcW w:w="1913" w:type="dxa"/>
            <w:tcBorders>
              <w:top w:val="nil"/>
              <w:left w:val="nil"/>
              <w:bottom w:val="double" w:sz="6" w:space="0" w:color="auto"/>
              <w:right w:val="nil"/>
            </w:tcBorders>
            <w:shd w:val="clear" w:color="000000" w:fill="E6B8B7"/>
            <w:noWrap/>
            <w:vAlign w:val="bottom"/>
            <w:hideMark/>
          </w:tcPr>
          <w:p w:rsidR="00B9386B" w:rsidRPr="00B9386B" w:rsidRDefault="00B9386B" w:rsidP="00B9386B">
            <w:pPr>
              <w:spacing w:after="200" w:line="276" w:lineRule="auto"/>
              <w:jc w:val="center"/>
              <w:rPr>
                <w:rFonts w:ascii="Arial" w:eastAsia="Times New Roman" w:hAnsi="Arial" w:cs="Arial"/>
                <w:b/>
                <w:bCs/>
                <w:sz w:val="20"/>
                <w:szCs w:val="20"/>
                <w:lang w:eastAsia="es-MX"/>
              </w:rPr>
            </w:pPr>
            <w:r w:rsidRPr="00B9386B">
              <w:rPr>
                <w:rFonts w:ascii="Arial" w:eastAsia="Times New Roman" w:hAnsi="Arial" w:cs="Arial"/>
                <w:b/>
                <w:bCs/>
                <w:sz w:val="20"/>
                <w:szCs w:val="20"/>
                <w:lang w:eastAsia="es-MX"/>
              </w:rPr>
              <w:t xml:space="preserve">"B"     </w:t>
            </w:r>
          </w:p>
        </w:tc>
      </w:tr>
      <w:tr w:rsidR="00B9386B" w:rsidRPr="00B9386B" w:rsidTr="004913DC">
        <w:trPr>
          <w:trHeight w:val="276"/>
          <w:jc w:val="center"/>
        </w:trPr>
        <w:tc>
          <w:tcPr>
            <w:tcW w:w="750"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1</w:t>
            </w:r>
          </w:p>
        </w:tc>
        <w:tc>
          <w:tcPr>
            <w:tcW w:w="1722"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18"/>
                <w:szCs w:val="18"/>
                <w:lang w:eastAsia="es-MX"/>
              </w:rPr>
            </w:pPr>
            <w:r w:rsidRPr="00B9386B">
              <w:rPr>
                <w:rFonts w:ascii="Arial" w:eastAsia="Times New Roman" w:hAnsi="Arial" w:cs="Arial"/>
                <w:sz w:val="18"/>
                <w:szCs w:val="18"/>
                <w:lang w:eastAsia="es-MX"/>
              </w:rPr>
              <w:t>SUELDO</w:t>
            </w:r>
          </w:p>
        </w:tc>
        <w:tc>
          <w:tcPr>
            <w:tcW w:w="601"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100%</w:t>
            </w:r>
          </w:p>
        </w:tc>
        <w:tc>
          <w:tcPr>
            <w:tcW w:w="1722"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5,984.57 </w:t>
            </w:r>
          </w:p>
        </w:tc>
        <w:tc>
          <w:tcPr>
            <w:tcW w:w="1654"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6,283.80 </w:t>
            </w:r>
          </w:p>
        </w:tc>
        <w:tc>
          <w:tcPr>
            <w:tcW w:w="1913"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6,597.99 </w:t>
            </w:r>
          </w:p>
        </w:tc>
      </w:tr>
      <w:tr w:rsidR="00B9386B" w:rsidRPr="00B9386B" w:rsidTr="004913DC">
        <w:trPr>
          <w:trHeight w:val="264"/>
          <w:jc w:val="center"/>
        </w:trPr>
        <w:tc>
          <w:tcPr>
            <w:tcW w:w="750"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2</w:t>
            </w:r>
          </w:p>
        </w:tc>
        <w:tc>
          <w:tcPr>
            <w:tcW w:w="1722"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18"/>
                <w:szCs w:val="18"/>
                <w:lang w:eastAsia="es-MX"/>
              </w:rPr>
            </w:pPr>
            <w:r w:rsidRPr="00B9386B">
              <w:rPr>
                <w:rFonts w:ascii="Arial" w:eastAsia="Times New Roman" w:hAnsi="Arial" w:cs="Arial"/>
                <w:sz w:val="18"/>
                <w:szCs w:val="18"/>
                <w:lang w:eastAsia="es-MX"/>
              </w:rPr>
              <w:t>SUELDO</w:t>
            </w:r>
          </w:p>
        </w:tc>
        <w:tc>
          <w:tcPr>
            <w:tcW w:w="601"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100%</w:t>
            </w:r>
          </w:p>
        </w:tc>
        <w:tc>
          <w:tcPr>
            <w:tcW w:w="1722"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6,862.54 </w:t>
            </w:r>
          </w:p>
        </w:tc>
        <w:tc>
          <w:tcPr>
            <w:tcW w:w="1654"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7,205.67 </w:t>
            </w:r>
          </w:p>
        </w:tc>
        <w:tc>
          <w:tcPr>
            <w:tcW w:w="1913"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7,565.95 </w:t>
            </w:r>
          </w:p>
        </w:tc>
      </w:tr>
      <w:tr w:rsidR="00B9386B" w:rsidRPr="00B9386B" w:rsidTr="004913DC">
        <w:trPr>
          <w:trHeight w:val="264"/>
          <w:jc w:val="center"/>
        </w:trPr>
        <w:tc>
          <w:tcPr>
            <w:tcW w:w="750"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3</w:t>
            </w:r>
          </w:p>
        </w:tc>
        <w:tc>
          <w:tcPr>
            <w:tcW w:w="1722"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18"/>
                <w:szCs w:val="18"/>
                <w:lang w:eastAsia="es-MX"/>
              </w:rPr>
            </w:pPr>
            <w:r w:rsidRPr="00B9386B">
              <w:rPr>
                <w:rFonts w:ascii="Arial" w:eastAsia="Times New Roman" w:hAnsi="Arial" w:cs="Arial"/>
                <w:sz w:val="18"/>
                <w:szCs w:val="18"/>
                <w:lang w:eastAsia="es-MX"/>
              </w:rPr>
              <w:t>SUELDO</w:t>
            </w:r>
          </w:p>
        </w:tc>
        <w:tc>
          <w:tcPr>
            <w:tcW w:w="601"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100%</w:t>
            </w:r>
          </w:p>
        </w:tc>
        <w:tc>
          <w:tcPr>
            <w:tcW w:w="1722"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7,906.41 </w:t>
            </w:r>
          </w:p>
        </w:tc>
        <w:tc>
          <w:tcPr>
            <w:tcW w:w="1654"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8,301.73 </w:t>
            </w:r>
          </w:p>
        </w:tc>
        <w:tc>
          <w:tcPr>
            <w:tcW w:w="1913"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8,716.82 </w:t>
            </w:r>
          </w:p>
        </w:tc>
      </w:tr>
      <w:tr w:rsidR="00B9386B" w:rsidRPr="00B9386B" w:rsidTr="004913DC">
        <w:trPr>
          <w:trHeight w:val="264"/>
          <w:jc w:val="center"/>
        </w:trPr>
        <w:tc>
          <w:tcPr>
            <w:tcW w:w="750"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4</w:t>
            </w:r>
          </w:p>
        </w:tc>
        <w:tc>
          <w:tcPr>
            <w:tcW w:w="1722"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18"/>
                <w:szCs w:val="18"/>
                <w:lang w:eastAsia="es-MX"/>
              </w:rPr>
            </w:pPr>
            <w:r w:rsidRPr="00B9386B">
              <w:rPr>
                <w:rFonts w:ascii="Arial" w:eastAsia="Times New Roman" w:hAnsi="Arial" w:cs="Arial"/>
                <w:sz w:val="18"/>
                <w:szCs w:val="18"/>
                <w:lang w:eastAsia="es-MX"/>
              </w:rPr>
              <w:t>SUELDO</w:t>
            </w:r>
          </w:p>
        </w:tc>
        <w:tc>
          <w:tcPr>
            <w:tcW w:w="601"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100%</w:t>
            </w:r>
          </w:p>
        </w:tc>
        <w:tc>
          <w:tcPr>
            <w:tcW w:w="1722"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9,152.66 </w:t>
            </w:r>
          </w:p>
        </w:tc>
        <w:tc>
          <w:tcPr>
            <w:tcW w:w="1654"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9,610.30 </w:t>
            </w:r>
          </w:p>
        </w:tc>
        <w:tc>
          <w:tcPr>
            <w:tcW w:w="1913"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10,090.81 </w:t>
            </w:r>
          </w:p>
        </w:tc>
      </w:tr>
      <w:tr w:rsidR="00B9386B" w:rsidRPr="00B9386B" w:rsidTr="004913DC">
        <w:trPr>
          <w:trHeight w:val="264"/>
          <w:jc w:val="center"/>
        </w:trPr>
        <w:tc>
          <w:tcPr>
            <w:tcW w:w="750"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5</w:t>
            </w:r>
          </w:p>
        </w:tc>
        <w:tc>
          <w:tcPr>
            <w:tcW w:w="1722"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18"/>
                <w:szCs w:val="18"/>
                <w:lang w:eastAsia="es-MX"/>
              </w:rPr>
            </w:pPr>
            <w:r w:rsidRPr="00B9386B">
              <w:rPr>
                <w:rFonts w:ascii="Arial" w:eastAsia="Times New Roman" w:hAnsi="Arial" w:cs="Arial"/>
                <w:sz w:val="18"/>
                <w:szCs w:val="18"/>
                <w:lang w:eastAsia="es-MX"/>
              </w:rPr>
              <w:t>SUELDO</w:t>
            </w:r>
          </w:p>
        </w:tc>
        <w:tc>
          <w:tcPr>
            <w:tcW w:w="601"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100%</w:t>
            </w:r>
          </w:p>
        </w:tc>
        <w:tc>
          <w:tcPr>
            <w:tcW w:w="1722"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10,544.65 </w:t>
            </w:r>
          </w:p>
        </w:tc>
        <w:tc>
          <w:tcPr>
            <w:tcW w:w="1654"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11,071.88 </w:t>
            </w:r>
          </w:p>
        </w:tc>
        <w:tc>
          <w:tcPr>
            <w:tcW w:w="1913"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11,625.47 </w:t>
            </w:r>
          </w:p>
        </w:tc>
      </w:tr>
      <w:tr w:rsidR="00B9386B" w:rsidRPr="00B9386B" w:rsidTr="004913DC">
        <w:trPr>
          <w:trHeight w:val="264"/>
          <w:jc w:val="center"/>
        </w:trPr>
        <w:tc>
          <w:tcPr>
            <w:tcW w:w="750"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6</w:t>
            </w:r>
          </w:p>
        </w:tc>
        <w:tc>
          <w:tcPr>
            <w:tcW w:w="1722"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18"/>
                <w:szCs w:val="18"/>
                <w:lang w:eastAsia="es-MX"/>
              </w:rPr>
            </w:pPr>
            <w:r w:rsidRPr="00B9386B">
              <w:rPr>
                <w:rFonts w:ascii="Arial" w:eastAsia="Times New Roman" w:hAnsi="Arial" w:cs="Arial"/>
                <w:sz w:val="18"/>
                <w:szCs w:val="18"/>
                <w:lang w:eastAsia="es-MX"/>
              </w:rPr>
              <w:t>SUELDO</w:t>
            </w:r>
          </w:p>
        </w:tc>
        <w:tc>
          <w:tcPr>
            <w:tcW w:w="601"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100%</w:t>
            </w:r>
          </w:p>
        </w:tc>
        <w:tc>
          <w:tcPr>
            <w:tcW w:w="1722"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12,236.28 </w:t>
            </w:r>
          </w:p>
        </w:tc>
        <w:tc>
          <w:tcPr>
            <w:tcW w:w="1654"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12,848.09 </w:t>
            </w:r>
          </w:p>
        </w:tc>
        <w:tc>
          <w:tcPr>
            <w:tcW w:w="1913"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13,490.50 </w:t>
            </w:r>
          </w:p>
        </w:tc>
      </w:tr>
      <w:tr w:rsidR="00B9386B" w:rsidRPr="00B9386B" w:rsidTr="004913DC">
        <w:trPr>
          <w:trHeight w:val="264"/>
          <w:jc w:val="center"/>
        </w:trPr>
        <w:tc>
          <w:tcPr>
            <w:tcW w:w="750"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7</w:t>
            </w:r>
          </w:p>
        </w:tc>
        <w:tc>
          <w:tcPr>
            <w:tcW w:w="1722"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18"/>
                <w:szCs w:val="18"/>
                <w:lang w:eastAsia="es-MX"/>
              </w:rPr>
            </w:pPr>
            <w:r w:rsidRPr="00B9386B">
              <w:rPr>
                <w:rFonts w:ascii="Arial" w:eastAsia="Times New Roman" w:hAnsi="Arial" w:cs="Arial"/>
                <w:sz w:val="18"/>
                <w:szCs w:val="18"/>
                <w:lang w:eastAsia="es-MX"/>
              </w:rPr>
              <w:t>SUELDO</w:t>
            </w:r>
          </w:p>
        </w:tc>
        <w:tc>
          <w:tcPr>
            <w:tcW w:w="601"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100%</w:t>
            </w:r>
          </w:p>
        </w:tc>
        <w:tc>
          <w:tcPr>
            <w:tcW w:w="1722"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14,165.02 </w:t>
            </w:r>
          </w:p>
        </w:tc>
        <w:tc>
          <w:tcPr>
            <w:tcW w:w="1654"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14,873.27 </w:t>
            </w:r>
          </w:p>
        </w:tc>
        <w:tc>
          <w:tcPr>
            <w:tcW w:w="1913"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15,616.94 </w:t>
            </w:r>
          </w:p>
        </w:tc>
      </w:tr>
      <w:tr w:rsidR="00B9386B" w:rsidRPr="00B9386B" w:rsidTr="004913DC">
        <w:trPr>
          <w:trHeight w:val="264"/>
          <w:jc w:val="center"/>
        </w:trPr>
        <w:tc>
          <w:tcPr>
            <w:tcW w:w="750"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8</w:t>
            </w:r>
          </w:p>
        </w:tc>
        <w:tc>
          <w:tcPr>
            <w:tcW w:w="1722"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18"/>
                <w:szCs w:val="18"/>
                <w:lang w:eastAsia="es-MX"/>
              </w:rPr>
            </w:pPr>
            <w:r w:rsidRPr="00B9386B">
              <w:rPr>
                <w:rFonts w:ascii="Arial" w:eastAsia="Times New Roman" w:hAnsi="Arial" w:cs="Arial"/>
                <w:sz w:val="18"/>
                <w:szCs w:val="18"/>
                <w:lang w:eastAsia="es-MX"/>
              </w:rPr>
              <w:t>SUELDO</w:t>
            </w:r>
          </w:p>
        </w:tc>
        <w:tc>
          <w:tcPr>
            <w:tcW w:w="601"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100%</w:t>
            </w:r>
          </w:p>
        </w:tc>
        <w:tc>
          <w:tcPr>
            <w:tcW w:w="1722"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16,397.80 </w:t>
            </w:r>
          </w:p>
        </w:tc>
        <w:tc>
          <w:tcPr>
            <w:tcW w:w="1654"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17,217.69 </w:t>
            </w:r>
          </w:p>
        </w:tc>
        <w:tc>
          <w:tcPr>
            <w:tcW w:w="1913"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18,078.57 </w:t>
            </w:r>
          </w:p>
        </w:tc>
      </w:tr>
      <w:tr w:rsidR="00B9386B" w:rsidRPr="00B9386B" w:rsidTr="004913DC">
        <w:trPr>
          <w:trHeight w:val="264"/>
          <w:jc w:val="center"/>
        </w:trPr>
        <w:tc>
          <w:tcPr>
            <w:tcW w:w="750"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9</w:t>
            </w:r>
          </w:p>
        </w:tc>
        <w:tc>
          <w:tcPr>
            <w:tcW w:w="1722"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18"/>
                <w:szCs w:val="18"/>
                <w:lang w:eastAsia="es-MX"/>
              </w:rPr>
            </w:pPr>
            <w:r w:rsidRPr="00B9386B">
              <w:rPr>
                <w:rFonts w:ascii="Arial" w:eastAsia="Times New Roman" w:hAnsi="Arial" w:cs="Arial"/>
                <w:sz w:val="18"/>
                <w:szCs w:val="18"/>
                <w:lang w:eastAsia="es-MX"/>
              </w:rPr>
              <w:t>SUELDO</w:t>
            </w:r>
          </w:p>
        </w:tc>
        <w:tc>
          <w:tcPr>
            <w:tcW w:w="601"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100%</w:t>
            </w:r>
          </w:p>
        </w:tc>
        <w:tc>
          <w:tcPr>
            <w:tcW w:w="1722"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xml:space="preserve">         18,982.50 </w:t>
            </w:r>
          </w:p>
        </w:tc>
        <w:tc>
          <w:tcPr>
            <w:tcW w:w="1654"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center"/>
              <w:rPr>
                <w:rFonts w:ascii="Arial" w:eastAsia="Times New Roman" w:hAnsi="Arial" w:cs="Arial"/>
                <w:sz w:val="20"/>
                <w:szCs w:val="20"/>
                <w:lang w:eastAsia="es-MX"/>
              </w:rPr>
            </w:pPr>
            <w:r w:rsidRPr="00B9386B">
              <w:rPr>
                <w:rFonts w:ascii="Arial" w:eastAsia="Times New Roman" w:hAnsi="Arial" w:cs="Arial"/>
                <w:sz w:val="20"/>
                <w:szCs w:val="20"/>
                <w:lang w:eastAsia="es-MX"/>
              </w:rPr>
              <w:t> </w:t>
            </w:r>
          </w:p>
        </w:tc>
        <w:tc>
          <w:tcPr>
            <w:tcW w:w="1913"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center"/>
              <w:rPr>
                <w:rFonts w:ascii="Arial" w:eastAsia="Times New Roman" w:hAnsi="Arial" w:cs="Arial"/>
                <w:sz w:val="20"/>
                <w:szCs w:val="20"/>
                <w:lang w:eastAsia="es-MX"/>
              </w:rPr>
            </w:pPr>
            <w:r w:rsidRPr="00B9386B">
              <w:rPr>
                <w:rFonts w:ascii="Arial" w:eastAsia="Times New Roman" w:hAnsi="Arial" w:cs="Arial"/>
                <w:sz w:val="20"/>
                <w:szCs w:val="20"/>
                <w:lang w:eastAsia="es-MX"/>
              </w:rPr>
              <w:t> </w:t>
            </w:r>
          </w:p>
        </w:tc>
      </w:tr>
    </w:tbl>
    <w:p w:rsidR="00B9386B" w:rsidRPr="00B9386B" w:rsidRDefault="00B9386B" w:rsidP="00B9386B">
      <w:pPr>
        <w:keepLines/>
        <w:autoSpaceDE w:val="0"/>
        <w:autoSpaceDN w:val="0"/>
        <w:adjustRightInd w:val="0"/>
        <w:spacing w:before="120" w:after="120" w:line="312" w:lineRule="auto"/>
        <w:jc w:val="both"/>
        <w:rPr>
          <w:rFonts w:ascii="Tahoma" w:eastAsia="Times New Roman" w:hAnsi="Tahoma" w:cs="Tahoma"/>
          <w:bCs/>
          <w:sz w:val="26"/>
          <w:szCs w:val="26"/>
          <w:lang w:val="es-ES" w:eastAsia="es-MX"/>
        </w:rPr>
      </w:pPr>
    </w:p>
    <w:tbl>
      <w:tblPr>
        <w:tblW w:w="5890" w:type="dxa"/>
        <w:jc w:val="center"/>
        <w:tblCellMar>
          <w:left w:w="70" w:type="dxa"/>
          <w:right w:w="70" w:type="dxa"/>
        </w:tblCellMar>
        <w:tblLook w:val="04A0" w:firstRow="1" w:lastRow="0" w:firstColumn="1" w:lastColumn="0" w:noHBand="0" w:noVBand="1"/>
      </w:tblPr>
      <w:tblGrid>
        <w:gridCol w:w="729"/>
        <w:gridCol w:w="2453"/>
        <w:gridCol w:w="851"/>
        <w:gridCol w:w="1857"/>
      </w:tblGrid>
      <w:tr w:rsidR="00B9386B" w:rsidRPr="00B9386B" w:rsidTr="00B9386B">
        <w:trPr>
          <w:trHeight w:val="450"/>
          <w:jc w:val="center"/>
        </w:trPr>
        <w:tc>
          <w:tcPr>
            <w:tcW w:w="5890" w:type="dxa"/>
            <w:gridSpan w:val="4"/>
            <w:tcBorders>
              <w:top w:val="nil"/>
              <w:left w:val="nil"/>
              <w:bottom w:val="nil"/>
              <w:right w:val="nil"/>
            </w:tcBorders>
            <w:shd w:val="clear" w:color="auto" w:fill="FFFFFF"/>
            <w:noWrap/>
            <w:vAlign w:val="center"/>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Tahoma" w:eastAsia="Times New Roman" w:hAnsi="Tahoma" w:cs="Tahoma"/>
                <w:bCs/>
                <w:sz w:val="26"/>
                <w:szCs w:val="26"/>
                <w:lang w:val="es-ES" w:eastAsia="es-MX"/>
              </w:rPr>
              <w:br w:type="page"/>
            </w:r>
            <w:r w:rsidRPr="00B9386B">
              <w:rPr>
                <w:rFonts w:ascii="Arial" w:eastAsia="Times New Roman" w:hAnsi="Arial" w:cs="Arial"/>
                <w:b/>
                <w:bCs/>
                <w:sz w:val="20"/>
                <w:szCs w:val="20"/>
                <w:lang w:eastAsia="es-MX"/>
              </w:rPr>
              <w:t>MANDOS MEDIOS Y SUPERIORES</w:t>
            </w:r>
          </w:p>
        </w:tc>
      </w:tr>
      <w:tr w:rsidR="00B9386B" w:rsidRPr="00B9386B" w:rsidTr="004913DC">
        <w:trPr>
          <w:trHeight w:val="264"/>
          <w:jc w:val="center"/>
        </w:trPr>
        <w:tc>
          <w:tcPr>
            <w:tcW w:w="729" w:type="dxa"/>
            <w:tcBorders>
              <w:top w:val="single" w:sz="4" w:space="0" w:color="auto"/>
              <w:left w:val="single" w:sz="4" w:space="0" w:color="auto"/>
              <w:bottom w:val="single" w:sz="4" w:space="0" w:color="auto"/>
              <w:right w:val="single" w:sz="4" w:space="0" w:color="auto"/>
            </w:tcBorders>
            <w:shd w:val="clear" w:color="000000" w:fill="E6B8B7"/>
            <w:noWrap/>
            <w:vAlign w:val="bottom"/>
            <w:hideMark/>
          </w:tcPr>
          <w:p w:rsidR="00B9386B" w:rsidRPr="00B9386B" w:rsidRDefault="00B9386B" w:rsidP="00B9386B">
            <w:pPr>
              <w:spacing w:after="200" w:line="276" w:lineRule="auto"/>
              <w:jc w:val="center"/>
              <w:rPr>
                <w:rFonts w:ascii="Arial" w:eastAsia="Times New Roman" w:hAnsi="Arial" w:cs="Arial"/>
                <w:b/>
                <w:bCs/>
                <w:sz w:val="20"/>
                <w:szCs w:val="20"/>
                <w:lang w:eastAsia="es-MX"/>
              </w:rPr>
            </w:pPr>
            <w:r w:rsidRPr="00B9386B">
              <w:rPr>
                <w:rFonts w:ascii="Arial" w:eastAsia="Times New Roman" w:hAnsi="Arial" w:cs="Arial"/>
                <w:b/>
                <w:bCs/>
                <w:sz w:val="20"/>
                <w:szCs w:val="20"/>
                <w:lang w:eastAsia="es-MX"/>
              </w:rPr>
              <w:t>NIVEL</w:t>
            </w:r>
          </w:p>
        </w:tc>
        <w:tc>
          <w:tcPr>
            <w:tcW w:w="2453" w:type="dxa"/>
            <w:tcBorders>
              <w:top w:val="single" w:sz="4" w:space="0" w:color="auto"/>
              <w:left w:val="nil"/>
              <w:bottom w:val="single" w:sz="4" w:space="0" w:color="auto"/>
              <w:right w:val="single" w:sz="4" w:space="0" w:color="auto"/>
            </w:tcBorders>
            <w:shd w:val="clear" w:color="000000" w:fill="E6B8B7"/>
            <w:noWrap/>
            <w:vAlign w:val="bottom"/>
            <w:hideMark/>
          </w:tcPr>
          <w:p w:rsidR="00B9386B" w:rsidRPr="00B9386B" w:rsidRDefault="00B9386B" w:rsidP="00B9386B">
            <w:pPr>
              <w:spacing w:after="200" w:line="276" w:lineRule="auto"/>
              <w:jc w:val="center"/>
              <w:rPr>
                <w:rFonts w:ascii="Arial" w:eastAsia="Times New Roman" w:hAnsi="Arial" w:cs="Arial"/>
                <w:b/>
                <w:bCs/>
                <w:sz w:val="20"/>
                <w:szCs w:val="20"/>
                <w:lang w:eastAsia="es-MX"/>
              </w:rPr>
            </w:pPr>
            <w:r w:rsidRPr="00B9386B">
              <w:rPr>
                <w:rFonts w:ascii="Arial" w:eastAsia="Times New Roman" w:hAnsi="Arial" w:cs="Arial"/>
                <w:b/>
                <w:bCs/>
                <w:sz w:val="20"/>
                <w:szCs w:val="20"/>
                <w:lang w:eastAsia="es-MX"/>
              </w:rPr>
              <w:t>DESCRIPCIÓN</w:t>
            </w:r>
          </w:p>
        </w:tc>
        <w:tc>
          <w:tcPr>
            <w:tcW w:w="851" w:type="dxa"/>
            <w:tcBorders>
              <w:top w:val="single" w:sz="4" w:space="0" w:color="auto"/>
              <w:left w:val="nil"/>
              <w:bottom w:val="single" w:sz="4" w:space="0" w:color="auto"/>
              <w:right w:val="single" w:sz="4" w:space="0" w:color="auto"/>
            </w:tcBorders>
            <w:shd w:val="clear" w:color="000000" w:fill="E6B8B7"/>
            <w:vAlign w:val="bottom"/>
          </w:tcPr>
          <w:p w:rsidR="00B9386B" w:rsidRPr="00B9386B" w:rsidRDefault="00B9386B" w:rsidP="00B9386B">
            <w:pPr>
              <w:spacing w:after="200" w:line="276" w:lineRule="auto"/>
              <w:ind w:left="214"/>
              <w:rPr>
                <w:rFonts w:ascii="Arial" w:eastAsia="Times New Roman" w:hAnsi="Arial" w:cs="Arial"/>
                <w:b/>
                <w:bCs/>
                <w:sz w:val="20"/>
                <w:szCs w:val="20"/>
                <w:lang w:eastAsia="es-MX"/>
              </w:rPr>
            </w:pPr>
            <w:r w:rsidRPr="00B9386B">
              <w:rPr>
                <w:rFonts w:ascii="Arial" w:eastAsia="Times New Roman" w:hAnsi="Arial" w:cs="Arial"/>
                <w:b/>
                <w:bCs/>
                <w:sz w:val="20"/>
                <w:szCs w:val="20"/>
                <w:lang w:eastAsia="es-MX"/>
              </w:rPr>
              <w:t>%</w:t>
            </w:r>
          </w:p>
        </w:tc>
        <w:tc>
          <w:tcPr>
            <w:tcW w:w="1857" w:type="dxa"/>
            <w:tcBorders>
              <w:top w:val="single" w:sz="4" w:space="0" w:color="auto"/>
              <w:left w:val="nil"/>
              <w:bottom w:val="single" w:sz="4" w:space="0" w:color="auto"/>
              <w:right w:val="single" w:sz="4" w:space="0" w:color="auto"/>
            </w:tcBorders>
            <w:shd w:val="clear" w:color="000000" w:fill="E6B8B7"/>
            <w:vAlign w:val="bottom"/>
          </w:tcPr>
          <w:p w:rsidR="00B9386B" w:rsidRPr="00B9386B" w:rsidRDefault="00B9386B" w:rsidP="00B9386B">
            <w:pPr>
              <w:spacing w:after="200" w:line="276" w:lineRule="auto"/>
              <w:jc w:val="center"/>
              <w:rPr>
                <w:rFonts w:ascii="Arial" w:eastAsia="Times New Roman" w:hAnsi="Arial" w:cs="Arial"/>
                <w:b/>
                <w:bCs/>
                <w:sz w:val="20"/>
                <w:szCs w:val="20"/>
                <w:lang w:eastAsia="es-MX"/>
              </w:rPr>
            </w:pPr>
            <w:r w:rsidRPr="00B9386B">
              <w:rPr>
                <w:rFonts w:ascii="Arial" w:eastAsia="Times New Roman" w:hAnsi="Arial" w:cs="Arial"/>
                <w:b/>
                <w:bCs/>
                <w:sz w:val="20"/>
                <w:szCs w:val="20"/>
                <w:lang w:eastAsia="es-MX"/>
              </w:rPr>
              <w:t>IMPORTE</w:t>
            </w:r>
          </w:p>
        </w:tc>
      </w:tr>
      <w:tr w:rsidR="00B9386B" w:rsidRPr="00B9386B" w:rsidTr="004913DC">
        <w:trPr>
          <w:trHeight w:val="264"/>
          <w:jc w:val="center"/>
        </w:trPr>
        <w:tc>
          <w:tcPr>
            <w:tcW w:w="729"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w:t>
            </w:r>
          </w:p>
        </w:tc>
        <w:tc>
          <w:tcPr>
            <w:tcW w:w="3304" w:type="dxa"/>
            <w:gridSpan w:val="2"/>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b/>
                <w:bCs/>
                <w:sz w:val="18"/>
                <w:szCs w:val="18"/>
                <w:u w:val="single"/>
                <w:lang w:eastAsia="es-MX"/>
              </w:rPr>
            </w:pPr>
            <w:r w:rsidRPr="00B9386B">
              <w:rPr>
                <w:rFonts w:ascii="Arial" w:eastAsia="Times New Roman" w:hAnsi="Arial" w:cs="Arial"/>
                <w:b/>
                <w:bCs/>
                <w:sz w:val="18"/>
                <w:szCs w:val="18"/>
                <w:u w:val="single"/>
                <w:lang w:eastAsia="es-MX"/>
              </w:rPr>
              <w:t>Jefe de Departamento</w:t>
            </w:r>
          </w:p>
        </w:tc>
        <w:tc>
          <w:tcPr>
            <w:tcW w:w="1857"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w:t>
            </w:r>
          </w:p>
        </w:tc>
      </w:tr>
      <w:tr w:rsidR="00B9386B" w:rsidRPr="00B9386B" w:rsidTr="004913DC">
        <w:trPr>
          <w:trHeight w:val="264"/>
          <w:jc w:val="center"/>
        </w:trPr>
        <w:tc>
          <w:tcPr>
            <w:tcW w:w="729"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9</w:t>
            </w:r>
          </w:p>
        </w:tc>
        <w:tc>
          <w:tcPr>
            <w:tcW w:w="2453"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18"/>
                <w:szCs w:val="18"/>
                <w:lang w:eastAsia="es-MX"/>
              </w:rPr>
            </w:pPr>
            <w:r w:rsidRPr="00B9386B">
              <w:rPr>
                <w:rFonts w:ascii="Arial" w:eastAsia="Times New Roman" w:hAnsi="Arial" w:cs="Arial"/>
                <w:sz w:val="18"/>
                <w:szCs w:val="18"/>
                <w:lang w:eastAsia="es-MX"/>
              </w:rPr>
              <w:t>Sueldo</w:t>
            </w:r>
          </w:p>
        </w:tc>
        <w:tc>
          <w:tcPr>
            <w:tcW w:w="851"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100%</w:t>
            </w:r>
          </w:p>
        </w:tc>
        <w:tc>
          <w:tcPr>
            <w:tcW w:w="1857"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right"/>
              <w:rPr>
                <w:rFonts w:ascii="Arial" w:eastAsia="Times New Roman" w:hAnsi="Arial" w:cs="Arial"/>
                <w:sz w:val="20"/>
                <w:szCs w:val="20"/>
                <w:lang w:eastAsia="es-MX"/>
              </w:rPr>
            </w:pPr>
            <w:r w:rsidRPr="00B9386B">
              <w:rPr>
                <w:rFonts w:ascii="Arial" w:eastAsia="Times New Roman" w:hAnsi="Arial" w:cs="Arial"/>
                <w:sz w:val="20"/>
                <w:szCs w:val="20"/>
                <w:lang w:eastAsia="es-MX"/>
              </w:rPr>
              <w:t>16,859.39</w:t>
            </w:r>
          </w:p>
        </w:tc>
      </w:tr>
      <w:tr w:rsidR="00B9386B" w:rsidRPr="00B9386B" w:rsidTr="004913DC">
        <w:trPr>
          <w:trHeight w:val="264"/>
          <w:jc w:val="center"/>
        </w:trPr>
        <w:tc>
          <w:tcPr>
            <w:tcW w:w="729"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w:t>
            </w:r>
          </w:p>
        </w:tc>
        <w:tc>
          <w:tcPr>
            <w:tcW w:w="2453"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b/>
                <w:bCs/>
                <w:sz w:val="18"/>
                <w:szCs w:val="18"/>
                <w:u w:val="single"/>
                <w:lang w:eastAsia="es-MX"/>
              </w:rPr>
            </w:pPr>
            <w:r w:rsidRPr="00B9386B">
              <w:rPr>
                <w:rFonts w:ascii="Arial" w:eastAsia="Times New Roman" w:hAnsi="Arial" w:cs="Arial"/>
                <w:b/>
                <w:bCs/>
                <w:sz w:val="18"/>
                <w:szCs w:val="18"/>
                <w:u w:val="single"/>
                <w:lang w:eastAsia="es-MX"/>
              </w:rPr>
              <w:t>Subdirector</w:t>
            </w:r>
          </w:p>
        </w:tc>
        <w:tc>
          <w:tcPr>
            <w:tcW w:w="851"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w:t>
            </w:r>
          </w:p>
        </w:tc>
        <w:tc>
          <w:tcPr>
            <w:tcW w:w="1857"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w:t>
            </w:r>
          </w:p>
        </w:tc>
      </w:tr>
      <w:tr w:rsidR="00B9386B" w:rsidRPr="00B9386B" w:rsidTr="004913DC">
        <w:trPr>
          <w:trHeight w:val="264"/>
          <w:jc w:val="center"/>
        </w:trPr>
        <w:tc>
          <w:tcPr>
            <w:tcW w:w="729"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10</w:t>
            </w:r>
          </w:p>
        </w:tc>
        <w:tc>
          <w:tcPr>
            <w:tcW w:w="2453"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18"/>
                <w:szCs w:val="18"/>
                <w:lang w:eastAsia="es-MX"/>
              </w:rPr>
            </w:pPr>
            <w:r w:rsidRPr="00B9386B">
              <w:rPr>
                <w:rFonts w:ascii="Arial" w:eastAsia="Times New Roman" w:hAnsi="Arial" w:cs="Arial"/>
                <w:sz w:val="18"/>
                <w:szCs w:val="18"/>
                <w:lang w:eastAsia="es-MX"/>
              </w:rPr>
              <w:t>Sueldo</w:t>
            </w:r>
          </w:p>
        </w:tc>
        <w:tc>
          <w:tcPr>
            <w:tcW w:w="851"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100%</w:t>
            </w:r>
          </w:p>
        </w:tc>
        <w:tc>
          <w:tcPr>
            <w:tcW w:w="1857"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jc w:val="right"/>
              <w:rPr>
                <w:rFonts w:ascii="Arial" w:eastAsia="Times New Roman" w:hAnsi="Arial" w:cs="Arial"/>
                <w:sz w:val="20"/>
                <w:szCs w:val="20"/>
                <w:lang w:eastAsia="es-MX"/>
              </w:rPr>
            </w:pPr>
            <w:r w:rsidRPr="00B9386B">
              <w:rPr>
                <w:rFonts w:ascii="Arial" w:eastAsia="Times New Roman" w:hAnsi="Arial" w:cs="Arial"/>
                <w:sz w:val="20"/>
                <w:szCs w:val="20"/>
                <w:lang w:eastAsia="es-MX"/>
              </w:rPr>
              <w:t>17,537.25</w:t>
            </w:r>
          </w:p>
        </w:tc>
      </w:tr>
      <w:tr w:rsidR="00B9386B" w:rsidRPr="00B9386B" w:rsidTr="004913DC">
        <w:trPr>
          <w:trHeight w:val="264"/>
          <w:jc w:val="center"/>
        </w:trPr>
        <w:tc>
          <w:tcPr>
            <w:tcW w:w="729"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w:t>
            </w:r>
          </w:p>
        </w:tc>
        <w:tc>
          <w:tcPr>
            <w:tcW w:w="2453"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b/>
                <w:bCs/>
                <w:sz w:val="18"/>
                <w:szCs w:val="18"/>
                <w:u w:val="single"/>
                <w:lang w:eastAsia="es-MX"/>
              </w:rPr>
            </w:pPr>
            <w:r w:rsidRPr="00B9386B">
              <w:rPr>
                <w:rFonts w:ascii="Arial" w:eastAsia="Times New Roman" w:hAnsi="Arial" w:cs="Arial"/>
                <w:b/>
                <w:bCs/>
                <w:sz w:val="18"/>
                <w:szCs w:val="18"/>
                <w:u w:val="single"/>
                <w:lang w:eastAsia="es-MX"/>
              </w:rPr>
              <w:t>Director</w:t>
            </w:r>
          </w:p>
        </w:tc>
        <w:tc>
          <w:tcPr>
            <w:tcW w:w="851"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w:t>
            </w:r>
          </w:p>
        </w:tc>
        <w:tc>
          <w:tcPr>
            <w:tcW w:w="1857"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w:t>
            </w:r>
          </w:p>
        </w:tc>
      </w:tr>
      <w:tr w:rsidR="00B9386B" w:rsidRPr="00B9386B" w:rsidTr="004913DC">
        <w:trPr>
          <w:trHeight w:val="264"/>
          <w:jc w:val="center"/>
        </w:trPr>
        <w:tc>
          <w:tcPr>
            <w:tcW w:w="729"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center"/>
              <w:rPr>
                <w:rFonts w:ascii="Arial" w:eastAsia="Times New Roman" w:hAnsi="Arial" w:cs="Arial"/>
                <w:sz w:val="20"/>
                <w:szCs w:val="20"/>
                <w:lang w:eastAsia="es-MX"/>
              </w:rPr>
            </w:pPr>
            <w:r w:rsidRPr="00B9386B">
              <w:rPr>
                <w:rFonts w:ascii="Arial" w:eastAsia="Times New Roman" w:hAnsi="Arial" w:cs="Arial"/>
                <w:sz w:val="20"/>
                <w:szCs w:val="20"/>
                <w:lang w:eastAsia="es-MX"/>
              </w:rPr>
              <w:lastRenderedPageBreak/>
              <w:t>11</w:t>
            </w:r>
          </w:p>
        </w:tc>
        <w:tc>
          <w:tcPr>
            <w:tcW w:w="2453"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18"/>
                <w:szCs w:val="18"/>
                <w:lang w:eastAsia="es-MX"/>
              </w:rPr>
            </w:pPr>
            <w:r w:rsidRPr="00B9386B">
              <w:rPr>
                <w:rFonts w:ascii="Arial" w:eastAsia="Times New Roman" w:hAnsi="Arial" w:cs="Arial"/>
                <w:sz w:val="18"/>
                <w:szCs w:val="18"/>
                <w:lang w:eastAsia="es-MX"/>
              </w:rPr>
              <w:t>Sueldo</w:t>
            </w:r>
          </w:p>
        </w:tc>
        <w:tc>
          <w:tcPr>
            <w:tcW w:w="851"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100%</w:t>
            </w:r>
          </w:p>
        </w:tc>
        <w:tc>
          <w:tcPr>
            <w:tcW w:w="1857"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right"/>
              <w:rPr>
                <w:rFonts w:ascii="Arial" w:eastAsia="Times New Roman" w:hAnsi="Arial" w:cs="Arial"/>
                <w:sz w:val="20"/>
                <w:szCs w:val="20"/>
                <w:lang w:eastAsia="es-MX"/>
              </w:rPr>
            </w:pPr>
            <w:r w:rsidRPr="00B9386B">
              <w:rPr>
                <w:rFonts w:ascii="Arial" w:eastAsia="Times New Roman" w:hAnsi="Arial" w:cs="Arial"/>
                <w:sz w:val="20"/>
                <w:szCs w:val="20"/>
                <w:lang w:eastAsia="es-MX"/>
              </w:rPr>
              <w:t>24,185.70</w:t>
            </w:r>
          </w:p>
        </w:tc>
      </w:tr>
      <w:tr w:rsidR="00B9386B" w:rsidRPr="00B9386B" w:rsidTr="004913DC">
        <w:trPr>
          <w:trHeight w:val="264"/>
          <w:jc w:val="center"/>
        </w:trPr>
        <w:tc>
          <w:tcPr>
            <w:tcW w:w="729"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w:t>
            </w:r>
          </w:p>
        </w:tc>
        <w:tc>
          <w:tcPr>
            <w:tcW w:w="2453"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b/>
                <w:bCs/>
                <w:sz w:val="18"/>
                <w:szCs w:val="18"/>
                <w:u w:val="single"/>
                <w:lang w:eastAsia="es-MX"/>
              </w:rPr>
            </w:pPr>
            <w:r w:rsidRPr="00B9386B">
              <w:rPr>
                <w:rFonts w:ascii="Arial" w:eastAsia="Times New Roman" w:hAnsi="Arial" w:cs="Arial"/>
                <w:b/>
                <w:bCs/>
                <w:sz w:val="18"/>
                <w:szCs w:val="18"/>
                <w:u w:val="single"/>
                <w:lang w:eastAsia="es-MX"/>
              </w:rPr>
              <w:t>Director General</w:t>
            </w:r>
          </w:p>
        </w:tc>
        <w:tc>
          <w:tcPr>
            <w:tcW w:w="851"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w:t>
            </w:r>
          </w:p>
        </w:tc>
        <w:tc>
          <w:tcPr>
            <w:tcW w:w="1857"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jc w:val="center"/>
              <w:rPr>
                <w:rFonts w:ascii="Arial" w:eastAsia="Times New Roman" w:hAnsi="Arial" w:cs="Arial"/>
                <w:b/>
                <w:bCs/>
                <w:sz w:val="20"/>
                <w:szCs w:val="20"/>
                <w:lang w:eastAsia="es-MX"/>
              </w:rPr>
            </w:pPr>
            <w:r w:rsidRPr="00B9386B">
              <w:rPr>
                <w:rFonts w:ascii="Arial" w:eastAsia="Times New Roman" w:hAnsi="Arial" w:cs="Arial"/>
                <w:b/>
                <w:bCs/>
                <w:sz w:val="20"/>
                <w:szCs w:val="20"/>
                <w:lang w:eastAsia="es-MX"/>
              </w:rPr>
              <w:t> </w:t>
            </w:r>
          </w:p>
        </w:tc>
      </w:tr>
      <w:tr w:rsidR="00B9386B" w:rsidRPr="00B9386B" w:rsidTr="004913DC">
        <w:trPr>
          <w:trHeight w:val="264"/>
          <w:jc w:val="center"/>
        </w:trPr>
        <w:tc>
          <w:tcPr>
            <w:tcW w:w="729"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12</w:t>
            </w:r>
          </w:p>
        </w:tc>
        <w:tc>
          <w:tcPr>
            <w:tcW w:w="2453"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18"/>
                <w:szCs w:val="18"/>
                <w:lang w:eastAsia="es-MX"/>
              </w:rPr>
            </w:pPr>
            <w:r w:rsidRPr="00B9386B">
              <w:rPr>
                <w:rFonts w:ascii="Arial" w:eastAsia="Times New Roman" w:hAnsi="Arial" w:cs="Arial"/>
                <w:sz w:val="18"/>
                <w:szCs w:val="18"/>
                <w:lang w:eastAsia="es-MX"/>
              </w:rPr>
              <w:t>Sueldo</w:t>
            </w:r>
          </w:p>
        </w:tc>
        <w:tc>
          <w:tcPr>
            <w:tcW w:w="851"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jc w:val="right"/>
              <w:rPr>
                <w:rFonts w:ascii="Arial" w:eastAsia="Times New Roman" w:hAnsi="Arial" w:cs="Arial"/>
                <w:sz w:val="20"/>
                <w:szCs w:val="20"/>
                <w:lang w:eastAsia="es-MX"/>
              </w:rPr>
            </w:pPr>
            <w:r w:rsidRPr="00B9386B">
              <w:rPr>
                <w:rFonts w:ascii="Arial" w:eastAsia="Times New Roman" w:hAnsi="Arial" w:cs="Arial"/>
                <w:sz w:val="20"/>
                <w:szCs w:val="20"/>
                <w:lang w:eastAsia="es-MX"/>
              </w:rPr>
              <w:t>60%</w:t>
            </w:r>
          </w:p>
        </w:tc>
        <w:tc>
          <w:tcPr>
            <w:tcW w:w="1857"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jc w:val="right"/>
              <w:rPr>
                <w:rFonts w:ascii="Arial" w:eastAsia="Times New Roman" w:hAnsi="Arial" w:cs="Arial"/>
                <w:sz w:val="20"/>
                <w:szCs w:val="20"/>
                <w:lang w:eastAsia="es-MX"/>
              </w:rPr>
            </w:pPr>
            <w:r w:rsidRPr="00B9386B">
              <w:rPr>
                <w:rFonts w:ascii="Arial" w:eastAsia="Times New Roman" w:hAnsi="Arial" w:cs="Arial"/>
                <w:sz w:val="20"/>
                <w:szCs w:val="20"/>
                <w:lang w:eastAsia="es-MX"/>
              </w:rPr>
              <w:t>23,760.00</w:t>
            </w:r>
          </w:p>
        </w:tc>
      </w:tr>
      <w:tr w:rsidR="00B9386B" w:rsidRPr="00B9386B" w:rsidTr="004913DC">
        <w:trPr>
          <w:trHeight w:val="264"/>
          <w:jc w:val="center"/>
        </w:trPr>
        <w:tc>
          <w:tcPr>
            <w:tcW w:w="729"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 </w:t>
            </w:r>
          </w:p>
        </w:tc>
        <w:tc>
          <w:tcPr>
            <w:tcW w:w="2453" w:type="dxa"/>
            <w:tcBorders>
              <w:top w:val="nil"/>
              <w:left w:val="nil"/>
              <w:bottom w:val="single" w:sz="4" w:space="0" w:color="auto"/>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18"/>
                <w:szCs w:val="18"/>
                <w:lang w:eastAsia="es-MX"/>
              </w:rPr>
            </w:pPr>
            <w:r w:rsidRPr="00B9386B">
              <w:rPr>
                <w:rFonts w:ascii="Arial" w:eastAsia="Times New Roman" w:hAnsi="Arial" w:cs="Arial"/>
                <w:sz w:val="18"/>
                <w:szCs w:val="18"/>
                <w:lang w:eastAsia="es-MX"/>
              </w:rPr>
              <w:t>Compensación</w:t>
            </w:r>
          </w:p>
        </w:tc>
        <w:tc>
          <w:tcPr>
            <w:tcW w:w="851" w:type="dxa"/>
            <w:tcBorders>
              <w:top w:val="nil"/>
              <w:left w:val="nil"/>
              <w:bottom w:val="single" w:sz="4" w:space="0" w:color="auto"/>
              <w:right w:val="nil"/>
            </w:tcBorders>
            <w:shd w:val="clear" w:color="000000" w:fill="FFFFFF"/>
            <w:noWrap/>
            <w:vAlign w:val="bottom"/>
            <w:hideMark/>
          </w:tcPr>
          <w:p w:rsidR="00B9386B" w:rsidRPr="00B9386B" w:rsidRDefault="00B9386B" w:rsidP="00B9386B">
            <w:pPr>
              <w:spacing w:after="200" w:line="276" w:lineRule="auto"/>
              <w:jc w:val="right"/>
              <w:rPr>
                <w:rFonts w:ascii="Arial" w:eastAsia="Times New Roman" w:hAnsi="Arial" w:cs="Arial"/>
                <w:sz w:val="20"/>
                <w:szCs w:val="20"/>
                <w:lang w:eastAsia="es-MX"/>
              </w:rPr>
            </w:pPr>
            <w:r w:rsidRPr="00B9386B">
              <w:rPr>
                <w:rFonts w:ascii="Arial" w:eastAsia="Times New Roman" w:hAnsi="Arial" w:cs="Arial"/>
                <w:sz w:val="20"/>
                <w:szCs w:val="20"/>
                <w:lang w:eastAsia="es-MX"/>
              </w:rPr>
              <w:t>40%</w:t>
            </w:r>
          </w:p>
        </w:tc>
        <w:tc>
          <w:tcPr>
            <w:tcW w:w="1857" w:type="dxa"/>
            <w:tcBorders>
              <w:top w:val="nil"/>
              <w:left w:val="nil"/>
              <w:bottom w:val="single" w:sz="4" w:space="0" w:color="auto"/>
              <w:right w:val="nil"/>
            </w:tcBorders>
            <w:shd w:val="clear" w:color="000000" w:fill="FFFFFF"/>
            <w:noWrap/>
            <w:vAlign w:val="bottom"/>
            <w:hideMark/>
          </w:tcPr>
          <w:p w:rsidR="00B9386B" w:rsidRPr="00B9386B" w:rsidRDefault="00B9386B" w:rsidP="00B9386B">
            <w:pPr>
              <w:spacing w:after="200" w:line="276" w:lineRule="auto"/>
              <w:jc w:val="right"/>
              <w:rPr>
                <w:rFonts w:ascii="Arial" w:eastAsia="Times New Roman" w:hAnsi="Arial" w:cs="Arial"/>
                <w:sz w:val="20"/>
                <w:szCs w:val="20"/>
                <w:lang w:eastAsia="es-MX"/>
              </w:rPr>
            </w:pPr>
            <w:r w:rsidRPr="00B9386B">
              <w:rPr>
                <w:rFonts w:ascii="Arial" w:eastAsia="Times New Roman" w:hAnsi="Arial" w:cs="Arial"/>
                <w:sz w:val="20"/>
                <w:szCs w:val="20"/>
                <w:lang w:eastAsia="es-MX"/>
              </w:rPr>
              <w:t>15,840.00</w:t>
            </w:r>
          </w:p>
        </w:tc>
      </w:tr>
      <w:tr w:rsidR="00B9386B" w:rsidRPr="00B9386B" w:rsidTr="004913DC">
        <w:trPr>
          <w:trHeight w:val="264"/>
          <w:jc w:val="center"/>
        </w:trPr>
        <w:tc>
          <w:tcPr>
            <w:tcW w:w="729" w:type="dxa"/>
            <w:tcBorders>
              <w:top w:val="nil"/>
              <w:left w:val="nil"/>
              <w:bottom w:val="nil"/>
              <w:right w:val="nil"/>
            </w:tcBorders>
            <w:shd w:val="clear" w:color="000000" w:fill="D9D9D9"/>
            <w:noWrap/>
            <w:vAlign w:val="bottom"/>
          </w:tcPr>
          <w:p w:rsidR="00B9386B" w:rsidRPr="00B9386B" w:rsidRDefault="00B9386B" w:rsidP="00B9386B">
            <w:pPr>
              <w:spacing w:after="200" w:line="276" w:lineRule="auto"/>
              <w:rPr>
                <w:rFonts w:ascii="Arial" w:eastAsia="Times New Roman" w:hAnsi="Arial" w:cs="Arial"/>
                <w:sz w:val="20"/>
                <w:szCs w:val="20"/>
                <w:lang w:eastAsia="es-MX"/>
              </w:rPr>
            </w:pPr>
          </w:p>
        </w:tc>
        <w:tc>
          <w:tcPr>
            <w:tcW w:w="2453" w:type="dxa"/>
            <w:tcBorders>
              <w:top w:val="nil"/>
              <w:left w:val="nil"/>
              <w:bottom w:val="nil"/>
              <w:right w:val="nil"/>
            </w:tcBorders>
            <w:shd w:val="clear" w:color="000000" w:fill="D9D9D9"/>
            <w:noWrap/>
            <w:vAlign w:val="bottom"/>
          </w:tcPr>
          <w:p w:rsidR="00B9386B" w:rsidRPr="00B9386B" w:rsidRDefault="00B9386B" w:rsidP="00B9386B">
            <w:pPr>
              <w:spacing w:after="200" w:line="276" w:lineRule="auto"/>
              <w:rPr>
                <w:rFonts w:ascii="Arial" w:eastAsia="Times New Roman" w:hAnsi="Arial" w:cs="Arial"/>
                <w:b/>
                <w:bCs/>
                <w:sz w:val="18"/>
                <w:szCs w:val="18"/>
                <w:u w:val="single"/>
                <w:lang w:eastAsia="es-MX"/>
              </w:rPr>
            </w:pPr>
          </w:p>
        </w:tc>
        <w:tc>
          <w:tcPr>
            <w:tcW w:w="851" w:type="dxa"/>
            <w:tcBorders>
              <w:top w:val="nil"/>
              <w:left w:val="nil"/>
              <w:bottom w:val="nil"/>
              <w:right w:val="nil"/>
            </w:tcBorders>
            <w:shd w:val="clear" w:color="000000" w:fill="D9D9D9"/>
            <w:noWrap/>
            <w:vAlign w:val="bottom"/>
          </w:tcPr>
          <w:p w:rsidR="00B9386B" w:rsidRPr="00B9386B" w:rsidRDefault="00B9386B" w:rsidP="00B9386B">
            <w:pPr>
              <w:spacing w:after="200" w:line="276" w:lineRule="auto"/>
              <w:rPr>
                <w:rFonts w:ascii="Arial" w:eastAsia="Times New Roman" w:hAnsi="Arial" w:cs="Arial"/>
                <w:sz w:val="20"/>
                <w:szCs w:val="20"/>
                <w:lang w:eastAsia="es-MX"/>
              </w:rPr>
            </w:pPr>
          </w:p>
        </w:tc>
        <w:tc>
          <w:tcPr>
            <w:tcW w:w="1857" w:type="dxa"/>
            <w:tcBorders>
              <w:top w:val="nil"/>
              <w:left w:val="nil"/>
              <w:bottom w:val="nil"/>
              <w:right w:val="nil"/>
            </w:tcBorders>
            <w:shd w:val="clear" w:color="000000" w:fill="D9D9D9"/>
            <w:noWrap/>
            <w:vAlign w:val="center"/>
          </w:tcPr>
          <w:p w:rsidR="00B9386B" w:rsidRPr="00B9386B" w:rsidRDefault="00B9386B" w:rsidP="00B9386B">
            <w:pPr>
              <w:spacing w:after="200" w:line="276" w:lineRule="auto"/>
              <w:jc w:val="right"/>
              <w:rPr>
                <w:rFonts w:ascii="Arial" w:eastAsia="Times New Roman" w:hAnsi="Arial" w:cs="Arial"/>
                <w:b/>
                <w:sz w:val="20"/>
                <w:szCs w:val="20"/>
                <w:lang w:eastAsia="es-MX"/>
              </w:rPr>
            </w:pPr>
            <w:r w:rsidRPr="00B9386B">
              <w:rPr>
                <w:rFonts w:ascii="Arial" w:eastAsia="Times New Roman" w:hAnsi="Arial" w:cs="Arial"/>
                <w:b/>
                <w:sz w:val="20"/>
                <w:szCs w:val="20"/>
                <w:lang w:eastAsia="es-MX"/>
              </w:rPr>
              <w:t>39,600.00</w:t>
            </w:r>
          </w:p>
        </w:tc>
      </w:tr>
      <w:tr w:rsidR="00B9386B" w:rsidRPr="00B9386B" w:rsidTr="004913DC">
        <w:trPr>
          <w:trHeight w:val="264"/>
          <w:jc w:val="center"/>
        </w:trPr>
        <w:tc>
          <w:tcPr>
            <w:tcW w:w="729"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w:t>
            </w:r>
          </w:p>
        </w:tc>
        <w:tc>
          <w:tcPr>
            <w:tcW w:w="2453"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b/>
                <w:bCs/>
                <w:sz w:val="18"/>
                <w:szCs w:val="18"/>
                <w:u w:val="single"/>
                <w:lang w:eastAsia="es-MX"/>
              </w:rPr>
            </w:pPr>
            <w:r w:rsidRPr="00B9386B">
              <w:rPr>
                <w:rFonts w:ascii="Arial" w:eastAsia="Times New Roman" w:hAnsi="Arial" w:cs="Arial"/>
                <w:b/>
                <w:bCs/>
                <w:sz w:val="18"/>
                <w:szCs w:val="18"/>
                <w:u w:val="single"/>
                <w:lang w:eastAsia="es-MX"/>
              </w:rPr>
              <w:t>Subsecretario</w:t>
            </w:r>
          </w:p>
        </w:tc>
        <w:tc>
          <w:tcPr>
            <w:tcW w:w="851"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w:t>
            </w:r>
          </w:p>
        </w:tc>
        <w:tc>
          <w:tcPr>
            <w:tcW w:w="1857"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w:t>
            </w:r>
          </w:p>
        </w:tc>
      </w:tr>
      <w:tr w:rsidR="00B9386B" w:rsidRPr="00B9386B" w:rsidTr="004913DC">
        <w:trPr>
          <w:trHeight w:val="264"/>
          <w:jc w:val="center"/>
        </w:trPr>
        <w:tc>
          <w:tcPr>
            <w:tcW w:w="729"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13</w:t>
            </w:r>
          </w:p>
        </w:tc>
        <w:tc>
          <w:tcPr>
            <w:tcW w:w="2453"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18"/>
                <w:szCs w:val="18"/>
                <w:lang w:eastAsia="es-MX"/>
              </w:rPr>
            </w:pPr>
            <w:r w:rsidRPr="00B9386B">
              <w:rPr>
                <w:rFonts w:ascii="Arial" w:eastAsia="Times New Roman" w:hAnsi="Arial" w:cs="Arial"/>
                <w:sz w:val="18"/>
                <w:szCs w:val="18"/>
                <w:lang w:eastAsia="es-MX"/>
              </w:rPr>
              <w:t>Sueldo</w:t>
            </w:r>
          </w:p>
        </w:tc>
        <w:tc>
          <w:tcPr>
            <w:tcW w:w="851"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right"/>
              <w:rPr>
                <w:rFonts w:ascii="Arial" w:eastAsia="Times New Roman" w:hAnsi="Arial" w:cs="Arial"/>
                <w:sz w:val="20"/>
                <w:szCs w:val="20"/>
                <w:lang w:eastAsia="es-MX"/>
              </w:rPr>
            </w:pPr>
            <w:r w:rsidRPr="00B9386B">
              <w:rPr>
                <w:rFonts w:ascii="Arial" w:eastAsia="Times New Roman" w:hAnsi="Arial" w:cs="Arial"/>
                <w:sz w:val="20"/>
                <w:szCs w:val="20"/>
                <w:lang w:eastAsia="es-MX"/>
              </w:rPr>
              <w:t>50%</w:t>
            </w:r>
          </w:p>
        </w:tc>
        <w:tc>
          <w:tcPr>
            <w:tcW w:w="1857"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right"/>
              <w:rPr>
                <w:rFonts w:ascii="Arial" w:eastAsia="Times New Roman" w:hAnsi="Arial" w:cs="Arial"/>
                <w:sz w:val="20"/>
                <w:szCs w:val="20"/>
                <w:lang w:eastAsia="es-MX"/>
              </w:rPr>
            </w:pPr>
            <w:r w:rsidRPr="00B9386B">
              <w:rPr>
                <w:rFonts w:ascii="Arial" w:eastAsia="Times New Roman" w:hAnsi="Arial" w:cs="Arial"/>
                <w:sz w:val="20"/>
                <w:szCs w:val="20"/>
                <w:lang w:eastAsia="es-MX"/>
              </w:rPr>
              <w:t>26,400.00</w:t>
            </w:r>
          </w:p>
        </w:tc>
      </w:tr>
      <w:tr w:rsidR="00B9386B" w:rsidRPr="00B9386B" w:rsidTr="004913DC">
        <w:trPr>
          <w:trHeight w:val="264"/>
          <w:jc w:val="center"/>
        </w:trPr>
        <w:tc>
          <w:tcPr>
            <w:tcW w:w="729"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 </w:t>
            </w:r>
          </w:p>
        </w:tc>
        <w:tc>
          <w:tcPr>
            <w:tcW w:w="2453" w:type="dxa"/>
            <w:tcBorders>
              <w:top w:val="nil"/>
              <w:left w:val="nil"/>
              <w:bottom w:val="single" w:sz="4" w:space="0" w:color="auto"/>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18"/>
                <w:szCs w:val="18"/>
                <w:lang w:eastAsia="es-MX"/>
              </w:rPr>
            </w:pPr>
            <w:r w:rsidRPr="00B9386B">
              <w:rPr>
                <w:rFonts w:ascii="Arial" w:eastAsia="Times New Roman" w:hAnsi="Arial" w:cs="Arial"/>
                <w:sz w:val="18"/>
                <w:szCs w:val="18"/>
                <w:lang w:eastAsia="es-MX"/>
              </w:rPr>
              <w:t>Compensación</w:t>
            </w:r>
          </w:p>
        </w:tc>
        <w:tc>
          <w:tcPr>
            <w:tcW w:w="851" w:type="dxa"/>
            <w:tcBorders>
              <w:top w:val="nil"/>
              <w:left w:val="nil"/>
              <w:bottom w:val="single" w:sz="4" w:space="0" w:color="auto"/>
              <w:right w:val="nil"/>
            </w:tcBorders>
            <w:shd w:val="clear" w:color="000000" w:fill="D9D9D9"/>
            <w:noWrap/>
            <w:vAlign w:val="bottom"/>
            <w:hideMark/>
          </w:tcPr>
          <w:p w:rsidR="00B9386B" w:rsidRPr="00B9386B" w:rsidRDefault="00B9386B" w:rsidP="00B9386B">
            <w:pPr>
              <w:spacing w:after="200" w:line="276" w:lineRule="auto"/>
              <w:jc w:val="right"/>
              <w:rPr>
                <w:rFonts w:ascii="Arial" w:eastAsia="Times New Roman" w:hAnsi="Arial" w:cs="Arial"/>
                <w:sz w:val="20"/>
                <w:szCs w:val="20"/>
                <w:lang w:eastAsia="es-MX"/>
              </w:rPr>
            </w:pPr>
            <w:r w:rsidRPr="00B9386B">
              <w:rPr>
                <w:rFonts w:ascii="Arial" w:eastAsia="Times New Roman" w:hAnsi="Arial" w:cs="Arial"/>
                <w:sz w:val="20"/>
                <w:szCs w:val="20"/>
                <w:lang w:eastAsia="es-MX"/>
              </w:rPr>
              <w:t>50%</w:t>
            </w:r>
          </w:p>
        </w:tc>
        <w:tc>
          <w:tcPr>
            <w:tcW w:w="1857" w:type="dxa"/>
            <w:tcBorders>
              <w:top w:val="nil"/>
              <w:left w:val="nil"/>
              <w:bottom w:val="single" w:sz="4" w:space="0" w:color="auto"/>
              <w:right w:val="nil"/>
            </w:tcBorders>
            <w:shd w:val="clear" w:color="000000" w:fill="D9D9D9"/>
            <w:noWrap/>
            <w:vAlign w:val="bottom"/>
            <w:hideMark/>
          </w:tcPr>
          <w:p w:rsidR="00B9386B" w:rsidRPr="00B9386B" w:rsidRDefault="00B9386B" w:rsidP="00B9386B">
            <w:pPr>
              <w:spacing w:after="200" w:line="276" w:lineRule="auto"/>
              <w:jc w:val="right"/>
              <w:rPr>
                <w:rFonts w:ascii="Arial" w:eastAsia="Times New Roman" w:hAnsi="Arial" w:cs="Arial"/>
                <w:sz w:val="20"/>
                <w:szCs w:val="20"/>
                <w:lang w:eastAsia="es-MX"/>
              </w:rPr>
            </w:pPr>
            <w:r w:rsidRPr="00B9386B">
              <w:rPr>
                <w:rFonts w:ascii="Arial" w:eastAsia="Times New Roman" w:hAnsi="Arial" w:cs="Arial"/>
                <w:sz w:val="20"/>
                <w:szCs w:val="20"/>
                <w:lang w:eastAsia="es-MX"/>
              </w:rPr>
              <w:t>26,400.00</w:t>
            </w:r>
          </w:p>
        </w:tc>
      </w:tr>
      <w:tr w:rsidR="00B9386B" w:rsidRPr="00B9386B" w:rsidTr="004913DC">
        <w:trPr>
          <w:trHeight w:val="264"/>
          <w:jc w:val="center"/>
        </w:trPr>
        <w:tc>
          <w:tcPr>
            <w:tcW w:w="729" w:type="dxa"/>
            <w:tcBorders>
              <w:top w:val="nil"/>
              <w:left w:val="nil"/>
              <w:bottom w:val="nil"/>
              <w:right w:val="nil"/>
            </w:tcBorders>
            <w:shd w:val="clear" w:color="000000" w:fill="FFFFFF"/>
            <w:noWrap/>
            <w:vAlign w:val="bottom"/>
          </w:tcPr>
          <w:p w:rsidR="00B9386B" w:rsidRPr="00B9386B" w:rsidRDefault="00B9386B" w:rsidP="00B9386B">
            <w:pPr>
              <w:spacing w:after="200" w:line="276" w:lineRule="auto"/>
              <w:rPr>
                <w:rFonts w:ascii="Arial" w:eastAsia="Times New Roman" w:hAnsi="Arial" w:cs="Arial"/>
                <w:sz w:val="20"/>
                <w:szCs w:val="20"/>
                <w:lang w:eastAsia="es-MX"/>
              </w:rPr>
            </w:pPr>
          </w:p>
        </w:tc>
        <w:tc>
          <w:tcPr>
            <w:tcW w:w="2453" w:type="dxa"/>
            <w:tcBorders>
              <w:top w:val="nil"/>
              <w:left w:val="nil"/>
              <w:bottom w:val="nil"/>
              <w:right w:val="nil"/>
            </w:tcBorders>
            <w:shd w:val="clear" w:color="000000" w:fill="FFFFFF"/>
            <w:noWrap/>
            <w:vAlign w:val="bottom"/>
          </w:tcPr>
          <w:p w:rsidR="00B9386B" w:rsidRPr="00B9386B" w:rsidRDefault="00B9386B" w:rsidP="00B9386B">
            <w:pPr>
              <w:spacing w:after="200" w:line="276" w:lineRule="auto"/>
              <w:rPr>
                <w:rFonts w:ascii="Arial" w:eastAsia="Times New Roman" w:hAnsi="Arial" w:cs="Arial"/>
                <w:b/>
                <w:bCs/>
                <w:sz w:val="18"/>
                <w:szCs w:val="18"/>
                <w:u w:val="single"/>
                <w:lang w:eastAsia="es-MX"/>
              </w:rPr>
            </w:pPr>
          </w:p>
        </w:tc>
        <w:tc>
          <w:tcPr>
            <w:tcW w:w="851" w:type="dxa"/>
            <w:tcBorders>
              <w:top w:val="nil"/>
              <w:left w:val="nil"/>
              <w:bottom w:val="nil"/>
              <w:right w:val="nil"/>
            </w:tcBorders>
            <w:shd w:val="clear" w:color="000000" w:fill="FFFFFF"/>
            <w:noWrap/>
            <w:vAlign w:val="bottom"/>
          </w:tcPr>
          <w:p w:rsidR="00B9386B" w:rsidRPr="00B9386B" w:rsidRDefault="00B9386B" w:rsidP="00B9386B">
            <w:pPr>
              <w:spacing w:after="200" w:line="276" w:lineRule="auto"/>
              <w:rPr>
                <w:rFonts w:ascii="Arial" w:eastAsia="Times New Roman" w:hAnsi="Arial" w:cs="Arial"/>
                <w:sz w:val="20"/>
                <w:szCs w:val="20"/>
                <w:lang w:eastAsia="es-MX"/>
              </w:rPr>
            </w:pPr>
          </w:p>
        </w:tc>
        <w:tc>
          <w:tcPr>
            <w:tcW w:w="1857" w:type="dxa"/>
            <w:tcBorders>
              <w:top w:val="nil"/>
              <w:left w:val="nil"/>
              <w:bottom w:val="nil"/>
              <w:right w:val="nil"/>
            </w:tcBorders>
            <w:shd w:val="clear" w:color="000000" w:fill="FFFFFF"/>
            <w:noWrap/>
            <w:vAlign w:val="center"/>
          </w:tcPr>
          <w:p w:rsidR="00B9386B" w:rsidRPr="00B9386B" w:rsidRDefault="00B9386B" w:rsidP="00B9386B">
            <w:pPr>
              <w:spacing w:after="200" w:line="276" w:lineRule="auto"/>
              <w:jc w:val="right"/>
              <w:rPr>
                <w:rFonts w:ascii="Arial" w:eastAsia="Times New Roman" w:hAnsi="Arial" w:cs="Arial"/>
                <w:b/>
                <w:sz w:val="20"/>
                <w:szCs w:val="20"/>
                <w:lang w:eastAsia="es-MX"/>
              </w:rPr>
            </w:pPr>
            <w:r w:rsidRPr="00B9386B">
              <w:rPr>
                <w:rFonts w:ascii="Arial" w:eastAsia="Times New Roman" w:hAnsi="Arial" w:cs="Arial"/>
                <w:b/>
                <w:sz w:val="20"/>
                <w:szCs w:val="20"/>
                <w:lang w:eastAsia="es-MX"/>
              </w:rPr>
              <w:t>52,800.00</w:t>
            </w:r>
          </w:p>
        </w:tc>
      </w:tr>
      <w:tr w:rsidR="00B9386B" w:rsidRPr="00B9386B" w:rsidTr="004913DC">
        <w:trPr>
          <w:trHeight w:val="264"/>
          <w:jc w:val="center"/>
        </w:trPr>
        <w:tc>
          <w:tcPr>
            <w:tcW w:w="729"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w:t>
            </w:r>
          </w:p>
        </w:tc>
        <w:tc>
          <w:tcPr>
            <w:tcW w:w="2453"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b/>
                <w:bCs/>
                <w:sz w:val="18"/>
                <w:szCs w:val="18"/>
                <w:u w:val="single"/>
                <w:lang w:eastAsia="es-MX"/>
              </w:rPr>
            </w:pPr>
            <w:r w:rsidRPr="00B9386B">
              <w:rPr>
                <w:rFonts w:ascii="Arial" w:eastAsia="Times New Roman" w:hAnsi="Arial" w:cs="Arial"/>
                <w:b/>
                <w:bCs/>
                <w:sz w:val="18"/>
                <w:szCs w:val="18"/>
                <w:u w:val="single"/>
                <w:lang w:eastAsia="es-MX"/>
              </w:rPr>
              <w:t>Secretario</w:t>
            </w:r>
          </w:p>
        </w:tc>
        <w:tc>
          <w:tcPr>
            <w:tcW w:w="851"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w:t>
            </w:r>
          </w:p>
        </w:tc>
        <w:tc>
          <w:tcPr>
            <w:tcW w:w="1857"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w:t>
            </w:r>
          </w:p>
        </w:tc>
      </w:tr>
      <w:tr w:rsidR="00B9386B" w:rsidRPr="00B9386B" w:rsidTr="004913DC">
        <w:trPr>
          <w:trHeight w:val="264"/>
          <w:jc w:val="center"/>
        </w:trPr>
        <w:tc>
          <w:tcPr>
            <w:tcW w:w="729"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14</w:t>
            </w:r>
          </w:p>
        </w:tc>
        <w:tc>
          <w:tcPr>
            <w:tcW w:w="2453"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18"/>
                <w:szCs w:val="18"/>
                <w:lang w:eastAsia="es-MX"/>
              </w:rPr>
            </w:pPr>
            <w:r w:rsidRPr="00B9386B">
              <w:rPr>
                <w:rFonts w:ascii="Arial" w:eastAsia="Times New Roman" w:hAnsi="Arial" w:cs="Arial"/>
                <w:sz w:val="18"/>
                <w:szCs w:val="18"/>
                <w:lang w:eastAsia="es-MX"/>
              </w:rPr>
              <w:t>Sueldo</w:t>
            </w:r>
          </w:p>
        </w:tc>
        <w:tc>
          <w:tcPr>
            <w:tcW w:w="851"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jc w:val="right"/>
              <w:rPr>
                <w:rFonts w:ascii="Arial" w:eastAsia="Times New Roman" w:hAnsi="Arial" w:cs="Arial"/>
                <w:sz w:val="20"/>
                <w:szCs w:val="20"/>
                <w:lang w:eastAsia="es-MX"/>
              </w:rPr>
            </w:pPr>
            <w:r w:rsidRPr="00B9386B">
              <w:rPr>
                <w:rFonts w:ascii="Arial" w:eastAsia="Times New Roman" w:hAnsi="Arial" w:cs="Arial"/>
                <w:sz w:val="20"/>
                <w:szCs w:val="20"/>
                <w:lang w:eastAsia="es-MX"/>
              </w:rPr>
              <w:t>50%</w:t>
            </w:r>
          </w:p>
        </w:tc>
        <w:tc>
          <w:tcPr>
            <w:tcW w:w="1857"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jc w:val="right"/>
              <w:rPr>
                <w:rFonts w:ascii="Arial" w:eastAsia="Times New Roman" w:hAnsi="Arial" w:cs="Arial"/>
                <w:sz w:val="20"/>
                <w:szCs w:val="20"/>
                <w:lang w:eastAsia="es-MX"/>
              </w:rPr>
            </w:pPr>
            <w:r w:rsidRPr="00B9386B">
              <w:rPr>
                <w:rFonts w:ascii="Arial" w:eastAsia="Times New Roman" w:hAnsi="Arial" w:cs="Arial"/>
                <w:sz w:val="20"/>
                <w:szCs w:val="20"/>
                <w:lang w:eastAsia="es-MX"/>
              </w:rPr>
              <w:t>37,797.00</w:t>
            </w:r>
          </w:p>
        </w:tc>
      </w:tr>
      <w:tr w:rsidR="00B9386B" w:rsidRPr="00B9386B" w:rsidTr="004913DC">
        <w:trPr>
          <w:trHeight w:val="264"/>
          <w:jc w:val="center"/>
        </w:trPr>
        <w:tc>
          <w:tcPr>
            <w:tcW w:w="729" w:type="dxa"/>
            <w:tcBorders>
              <w:top w:val="nil"/>
              <w:left w:val="nil"/>
              <w:bottom w:val="nil"/>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18"/>
                <w:szCs w:val="18"/>
                <w:lang w:eastAsia="es-MX"/>
              </w:rPr>
            </w:pPr>
            <w:r w:rsidRPr="00B9386B">
              <w:rPr>
                <w:rFonts w:ascii="Arial" w:eastAsia="Times New Roman" w:hAnsi="Arial" w:cs="Arial"/>
                <w:sz w:val="18"/>
                <w:szCs w:val="18"/>
                <w:lang w:eastAsia="es-MX"/>
              </w:rPr>
              <w:t> </w:t>
            </w:r>
          </w:p>
        </w:tc>
        <w:tc>
          <w:tcPr>
            <w:tcW w:w="2453" w:type="dxa"/>
            <w:tcBorders>
              <w:top w:val="nil"/>
              <w:left w:val="nil"/>
              <w:bottom w:val="single" w:sz="4" w:space="0" w:color="auto"/>
              <w:right w:val="nil"/>
            </w:tcBorders>
            <w:shd w:val="clear" w:color="000000" w:fill="FFFFFF"/>
            <w:noWrap/>
            <w:vAlign w:val="bottom"/>
            <w:hideMark/>
          </w:tcPr>
          <w:p w:rsidR="00B9386B" w:rsidRPr="00B9386B" w:rsidRDefault="00B9386B" w:rsidP="00B9386B">
            <w:pPr>
              <w:spacing w:after="200" w:line="276" w:lineRule="auto"/>
              <w:rPr>
                <w:rFonts w:ascii="Arial" w:eastAsia="Times New Roman" w:hAnsi="Arial" w:cs="Arial"/>
                <w:sz w:val="18"/>
                <w:szCs w:val="18"/>
                <w:lang w:eastAsia="es-MX"/>
              </w:rPr>
            </w:pPr>
            <w:r w:rsidRPr="00B9386B">
              <w:rPr>
                <w:rFonts w:ascii="Arial" w:eastAsia="Times New Roman" w:hAnsi="Arial" w:cs="Arial"/>
                <w:sz w:val="18"/>
                <w:szCs w:val="18"/>
                <w:lang w:eastAsia="es-MX"/>
              </w:rPr>
              <w:t>Compensación</w:t>
            </w:r>
          </w:p>
        </w:tc>
        <w:tc>
          <w:tcPr>
            <w:tcW w:w="851" w:type="dxa"/>
            <w:tcBorders>
              <w:top w:val="nil"/>
              <w:left w:val="nil"/>
              <w:bottom w:val="single" w:sz="4" w:space="0" w:color="auto"/>
              <w:right w:val="nil"/>
            </w:tcBorders>
            <w:shd w:val="clear" w:color="000000" w:fill="FFFFFF"/>
            <w:noWrap/>
            <w:vAlign w:val="bottom"/>
            <w:hideMark/>
          </w:tcPr>
          <w:p w:rsidR="00B9386B" w:rsidRPr="00B9386B" w:rsidRDefault="00B9386B" w:rsidP="00B9386B">
            <w:pPr>
              <w:spacing w:after="200" w:line="276" w:lineRule="auto"/>
              <w:jc w:val="right"/>
              <w:rPr>
                <w:rFonts w:ascii="Arial" w:eastAsia="Times New Roman" w:hAnsi="Arial" w:cs="Arial"/>
                <w:sz w:val="20"/>
                <w:szCs w:val="20"/>
                <w:lang w:eastAsia="es-MX"/>
              </w:rPr>
            </w:pPr>
            <w:r w:rsidRPr="00B9386B">
              <w:rPr>
                <w:rFonts w:ascii="Arial" w:eastAsia="Times New Roman" w:hAnsi="Arial" w:cs="Arial"/>
                <w:sz w:val="20"/>
                <w:szCs w:val="20"/>
                <w:lang w:eastAsia="es-MX"/>
              </w:rPr>
              <w:t>50%</w:t>
            </w:r>
          </w:p>
        </w:tc>
        <w:tc>
          <w:tcPr>
            <w:tcW w:w="1857" w:type="dxa"/>
            <w:tcBorders>
              <w:top w:val="nil"/>
              <w:left w:val="nil"/>
              <w:bottom w:val="single" w:sz="4" w:space="0" w:color="auto"/>
              <w:right w:val="nil"/>
            </w:tcBorders>
            <w:shd w:val="clear" w:color="000000" w:fill="FFFFFF"/>
            <w:noWrap/>
            <w:vAlign w:val="bottom"/>
            <w:hideMark/>
          </w:tcPr>
          <w:p w:rsidR="00B9386B" w:rsidRPr="00B9386B" w:rsidRDefault="00B9386B" w:rsidP="00B9386B">
            <w:pPr>
              <w:spacing w:after="200" w:line="276" w:lineRule="auto"/>
              <w:jc w:val="right"/>
              <w:rPr>
                <w:rFonts w:ascii="Arial" w:eastAsia="Times New Roman" w:hAnsi="Arial" w:cs="Arial"/>
                <w:sz w:val="20"/>
                <w:szCs w:val="20"/>
                <w:lang w:eastAsia="es-MX"/>
              </w:rPr>
            </w:pPr>
            <w:r w:rsidRPr="00B9386B">
              <w:rPr>
                <w:rFonts w:ascii="Arial" w:eastAsia="Times New Roman" w:hAnsi="Arial" w:cs="Arial"/>
                <w:sz w:val="20"/>
                <w:szCs w:val="20"/>
                <w:lang w:eastAsia="es-MX"/>
              </w:rPr>
              <w:t>37,797.00</w:t>
            </w:r>
          </w:p>
        </w:tc>
      </w:tr>
      <w:tr w:rsidR="00B9386B" w:rsidRPr="00B9386B" w:rsidTr="004913DC">
        <w:trPr>
          <w:trHeight w:val="264"/>
          <w:jc w:val="center"/>
        </w:trPr>
        <w:tc>
          <w:tcPr>
            <w:tcW w:w="729" w:type="dxa"/>
            <w:tcBorders>
              <w:top w:val="nil"/>
              <w:left w:val="nil"/>
              <w:bottom w:val="nil"/>
              <w:right w:val="nil"/>
            </w:tcBorders>
            <w:shd w:val="clear" w:color="000000" w:fill="D9D9D9"/>
            <w:noWrap/>
            <w:vAlign w:val="bottom"/>
          </w:tcPr>
          <w:p w:rsidR="00B9386B" w:rsidRPr="00B9386B" w:rsidRDefault="00B9386B" w:rsidP="00B9386B">
            <w:pPr>
              <w:spacing w:after="200" w:line="276" w:lineRule="auto"/>
              <w:rPr>
                <w:rFonts w:ascii="Arial" w:eastAsia="Times New Roman" w:hAnsi="Arial" w:cs="Arial"/>
                <w:sz w:val="20"/>
                <w:szCs w:val="20"/>
                <w:lang w:eastAsia="es-MX"/>
              </w:rPr>
            </w:pPr>
          </w:p>
        </w:tc>
        <w:tc>
          <w:tcPr>
            <w:tcW w:w="2453" w:type="dxa"/>
            <w:tcBorders>
              <w:top w:val="nil"/>
              <w:left w:val="nil"/>
              <w:bottom w:val="nil"/>
              <w:right w:val="nil"/>
            </w:tcBorders>
            <w:shd w:val="clear" w:color="000000" w:fill="D9D9D9"/>
            <w:noWrap/>
            <w:vAlign w:val="bottom"/>
          </w:tcPr>
          <w:p w:rsidR="00B9386B" w:rsidRPr="00B9386B" w:rsidRDefault="00B9386B" w:rsidP="00B9386B">
            <w:pPr>
              <w:spacing w:after="200" w:line="276" w:lineRule="auto"/>
              <w:rPr>
                <w:rFonts w:ascii="Arial" w:eastAsia="Times New Roman" w:hAnsi="Arial" w:cs="Arial"/>
                <w:b/>
                <w:bCs/>
                <w:sz w:val="18"/>
                <w:szCs w:val="18"/>
                <w:u w:val="single"/>
                <w:lang w:eastAsia="es-MX"/>
              </w:rPr>
            </w:pPr>
          </w:p>
        </w:tc>
        <w:tc>
          <w:tcPr>
            <w:tcW w:w="851" w:type="dxa"/>
            <w:tcBorders>
              <w:top w:val="nil"/>
              <w:left w:val="nil"/>
              <w:bottom w:val="nil"/>
              <w:right w:val="nil"/>
            </w:tcBorders>
            <w:shd w:val="clear" w:color="000000" w:fill="D9D9D9"/>
            <w:noWrap/>
            <w:vAlign w:val="bottom"/>
          </w:tcPr>
          <w:p w:rsidR="00B9386B" w:rsidRPr="00B9386B" w:rsidRDefault="00B9386B" w:rsidP="00B9386B">
            <w:pPr>
              <w:spacing w:after="200" w:line="276" w:lineRule="auto"/>
              <w:rPr>
                <w:rFonts w:ascii="Arial" w:eastAsia="Times New Roman" w:hAnsi="Arial" w:cs="Arial"/>
                <w:sz w:val="20"/>
                <w:szCs w:val="20"/>
                <w:lang w:eastAsia="es-MX"/>
              </w:rPr>
            </w:pPr>
          </w:p>
        </w:tc>
        <w:tc>
          <w:tcPr>
            <w:tcW w:w="1857" w:type="dxa"/>
            <w:tcBorders>
              <w:top w:val="nil"/>
              <w:left w:val="nil"/>
              <w:bottom w:val="nil"/>
              <w:right w:val="nil"/>
            </w:tcBorders>
            <w:shd w:val="clear" w:color="000000" w:fill="D9D9D9"/>
            <w:noWrap/>
            <w:vAlign w:val="center"/>
          </w:tcPr>
          <w:p w:rsidR="00B9386B" w:rsidRPr="00B9386B" w:rsidRDefault="00B9386B" w:rsidP="00B9386B">
            <w:pPr>
              <w:spacing w:after="200" w:line="276" w:lineRule="auto"/>
              <w:jc w:val="right"/>
              <w:rPr>
                <w:rFonts w:ascii="Arial" w:eastAsia="Times New Roman" w:hAnsi="Arial" w:cs="Arial"/>
                <w:b/>
                <w:sz w:val="20"/>
                <w:szCs w:val="20"/>
                <w:lang w:eastAsia="es-MX"/>
              </w:rPr>
            </w:pPr>
            <w:r w:rsidRPr="00B9386B">
              <w:rPr>
                <w:rFonts w:ascii="Arial" w:eastAsia="Times New Roman" w:hAnsi="Arial" w:cs="Arial"/>
                <w:b/>
                <w:sz w:val="20"/>
                <w:szCs w:val="20"/>
                <w:lang w:eastAsia="es-MX"/>
              </w:rPr>
              <w:t>75,594.00</w:t>
            </w:r>
          </w:p>
        </w:tc>
      </w:tr>
      <w:tr w:rsidR="00B9386B" w:rsidRPr="00B9386B" w:rsidTr="004913DC">
        <w:trPr>
          <w:trHeight w:val="264"/>
          <w:jc w:val="center"/>
        </w:trPr>
        <w:tc>
          <w:tcPr>
            <w:tcW w:w="729"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w:t>
            </w:r>
          </w:p>
        </w:tc>
        <w:tc>
          <w:tcPr>
            <w:tcW w:w="2453"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b/>
                <w:bCs/>
                <w:sz w:val="18"/>
                <w:szCs w:val="18"/>
                <w:u w:val="single"/>
                <w:lang w:eastAsia="es-MX"/>
              </w:rPr>
            </w:pPr>
            <w:r w:rsidRPr="00B9386B">
              <w:rPr>
                <w:rFonts w:ascii="Arial" w:eastAsia="Times New Roman" w:hAnsi="Arial" w:cs="Arial"/>
                <w:b/>
                <w:bCs/>
                <w:sz w:val="18"/>
                <w:szCs w:val="18"/>
                <w:u w:val="single"/>
                <w:lang w:eastAsia="es-MX"/>
              </w:rPr>
              <w:t>Gobernador</w:t>
            </w:r>
          </w:p>
        </w:tc>
        <w:tc>
          <w:tcPr>
            <w:tcW w:w="851"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w:t>
            </w:r>
          </w:p>
        </w:tc>
        <w:tc>
          <w:tcPr>
            <w:tcW w:w="1857"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20"/>
                <w:szCs w:val="20"/>
                <w:lang w:eastAsia="es-MX"/>
              </w:rPr>
            </w:pPr>
            <w:r w:rsidRPr="00B9386B">
              <w:rPr>
                <w:rFonts w:ascii="Arial" w:eastAsia="Times New Roman" w:hAnsi="Arial" w:cs="Arial"/>
                <w:sz w:val="20"/>
                <w:szCs w:val="20"/>
                <w:lang w:eastAsia="es-MX"/>
              </w:rPr>
              <w:t> </w:t>
            </w:r>
          </w:p>
        </w:tc>
      </w:tr>
      <w:tr w:rsidR="00B9386B" w:rsidRPr="00B9386B" w:rsidTr="004913DC">
        <w:trPr>
          <w:trHeight w:val="264"/>
          <w:jc w:val="center"/>
        </w:trPr>
        <w:tc>
          <w:tcPr>
            <w:tcW w:w="729"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center"/>
              <w:rPr>
                <w:rFonts w:ascii="Arial" w:eastAsia="Times New Roman" w:hAnsi="Arial" w:cs="Arial"/>
                <w:sz w:val="18"/>
                <w:szCs w:val="18"/>
                <w:lang w:eastAsia="es-MX"/>
              </w:rPr>
            </w:pPr>
            <w:r w:rsidRPr="00B9386B">
              <w:rPr>
                <w:rFonts w:ascii="Arial" w:eastAsia="Times New Roman" w:hAnsi="Arial" w:cs="Arial"/>
                <w:sz w:val="18"/>
                <w:szCs w:val="18"/>
                <w:lang w:eastAsia="es-MX"/>
              </w:rPr>
              <w:t>15</w:t>
            </w:r>
          </w:p>
        </w:tc>
        <w:tc>
          <w:tcPr>
            <w:tcW w:w="2453"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18"/>
                <w:szCs w:val="18"/>
                <w:lang w:eastAsia="es-MX"/>
              </w:rPr>
            </w:pPr>
            <w:r w:rsidRPr="00B9386B">
              <w:rPr>
                <w:rFonts w:ascii="Arial" w:eastAsia="Times New Roman" w:hAnsi="Arial" w:cs="Arial"/>
                <w:sz w:val="18"/>
                <w:szCs w:val="18"/>
                <w:lang w:eastAsia="es-MX"/>
              </w:rPr>
              <w:t>Sueldo</w:t>
            </w:r>
          </w:p>
        </w:tc>
        <w:tc>
          <w:tcPr>
            <w:tcW w:w="851"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right"/>
              <w:rPr>
                <w:rFonts w:ascii="Arial" w:eastAsia="Times New Roman" w:hAnsi="Arial" w:cs="Arial"/>
                <w:sz w:val="20"/>
                <w:szCs w:val="20"/>
                <w:lang w:eastAsia="es-MX"/>
              </w:rPr>
            </w:pPr>
            <w:r w:rsidRPr="00B9386B">
              <w:rPr>
                <w:rFonts w:ascii="Arial" w:eastAsia="Times New Roman" w:hAnsi="Arial" w:cs="Arial"/>
                <w:sz w:val="20"/>
                <w:szCs w:val="20"/>
                <w:lang w:eastAsia="es-MX"/>
              </w:rPr>
              <w:t>30%</w:t>
            </w:r>
          </w:p>
        </w:tc>
        <w:tc>
          <w:tcPr>
            <w:tcW w:w="1857"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jc w:val="right"/>
              <w:rPr>
                <w:rFonts w:ascii="Arial" w:eastAsia="Times New Roman" w:hAnsi="Arial" w:cs="Arial"/>
                <w:sz w:val="20"/>
                <w:szCs w:val="20"/>
                <w:lang w:eastAsia="es-MX"/>
              </w:rPr>
            </w:pPr>
            <w:r w:rsidRPr="00B9386B">
              <w:rPr>
                <w:rFonts w:ascii="Arial" w:eastAsia="Times New Roman" w:hAnsi="Arial" w:cs="Arial"/>
                <w:sz w:val="20"/>
                <w:szCs w:val="20"/>
                <w:lang w:eastAsia="es-MX"/>
              </w:rPr>
              <w:t>23,664.23</w:t>
            </w:r>
          </w:p>
        </w:tc>
      </w:tr>
      <w:tr w:rsidR="00B9386B" w:rsidRPr="00B9386B" w:rsidTr="004913DC">
        <w:trPr>
          <w:trHeight w:val="264"/>
          <w:jc w:val="center"/>
        </w:trPr>
        <w:tc>
          <w:tcPr>
            <w:tcW w:w="729" w:type="dxa"/>
            <w:tcBorders>
              <w:top w:val="nil"/>
              <w:left w:val="nil"/>
              <w:bottom w:val="nil"/>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18"/>
                <w:szCs w:val="18"/>
                <w:lang w:eastAsia="es-MX"/>
              </w:rPr>
            </w:pPr>
            <w:r w:rsidRPr="00B9386B">
              <w:rPr>
                <w:rFonts w:ascii="Arial" w:eastAsia="Times New Roman" w:hAnsi="Arial" w:cs="Arial"/>
                <w:sz w:val="18"/>
                <w:szCs w:val="18"/>
                <w:lang w:eastAsia="es-MX"/>
              </w:rPr>
              <w:t> </w:t>
            </w:r>
          </w:p>
        </w:tc>
        <w:tc>
          <w:tcPr>
            <w:tcW w:w="2453" w:type="dxa"/>
            <w:tcBorders>
              <w:top w:val="nil"/>
              <w:left w:val="nil"/>
              <w:bottom w:val="single" w:sz="4" w:space="0" w:color="auto"/>
              <w:right w:val="nil"/>
            </w:tcBorders>
            <w:shd w:val="clear" w:color="000000" w:fill="D9D9D9"/>
            <w:noWrap/>
            <w:vAlign w:val="bottom"/>
            <w:hideMark/>
          </w:tcPr>
          <w:p w:rsidR="00B9386B" w:rsidRPr="00B9386B" w:rsidRDefault="00B9386B" w:rsidP="00B9386B">
            <w:pPr>
              <w:spacing w:after="200" w:line="276" w:lineRule="auto"/>
              <w:rPr>
                <w:rFonts w:ascii="Arial" w:eastAsia="Times New Roman" w:hAnsi="Arial" w:cs="Arial"/>
                <w:sz w:val="18"/>
                <w:szCs w:val="18"/>
                <w:lang w:eastAsia="es-MX"/>
              </w:rPr>
            </w:pPr>
            <w:r w:rsidRPr="00B9386B">
              <w:rPr>
                <w:rFonts w:ascii="Arial" w:eastAsia="Times New Roman" w:hAnsi="Arial" w:cs="Arial"/>
                <w:sz w:val="18"/>
                <w:szCs w:val="18"/>
                <w:lang w:eastAsia="es-MX"/>
              </w:rPr>
              <w:t>Compensación</w:t>
            </w:r>
          </w:p>
        </w:tc>
        <w:tc>
          <w:tcPr>
            <w:tcW w:w="851" w:type="dxa"/>
            <w:tcBorders>
              <w:top w:val="nil"/>
              <w:left w:val="nil"/>
              <w:bottom w:val="single" w:sz="4" w:space="0" w:color="auto"/>
              <w:right w:val="nil"/>
            </w:tcBorders>
            <w:shd w:val="clear" w:color="000000" w:fill="D9D9D9"/>
            <w:noWrap/>
            <w:vAlign w:val="bottom"/>
            <w:hideMark/>
          </w:tcPr>
          <w:p w:rsidR="00B9386B" w:rsidRPr="00B9386B" w:rsidRDefault="00B9386B" w:rsidP="00B9386B">
            <w:pPr>
              <w:spacing w:after="200" w:line="276" w:lineRule="auto"/>
              <w:jc w:val="right"/>
              <w:rPr>
                <w:rFonts w:ascii="Arial" w:eastAsia="Times New Roman" w:hAnsi="Arial" w:cs="Arial"/>
                <w:sz w:val="20"/>
                <w:szCs w:val="20"/>
                <w:lang w:eastAsia="es-MX"/>
              </w:rPr>
            </w:pPr>
            <w:r w:rsidRPr="00B9386B">
              <w:rPr>
                <w:rFonts w:ascii="Arial" w:eastAsia="Times New Roman" w:hAnsi="Arial" w:cs="Arial"/>
                <w:sz w:val="20"/>
                <w:szCs w:val="20"/>
                <w:lang w:eastAsia="es-MX"/>
              </w:rPr>
              <w:t>70%</w:t>
            </w:r>
          </w:p>
        </w:tc>
        <w:tc>
          <w:tcPr>
            <w:tcW w:w="1857" w:type="dxa"/>
            <w:tcBorders>
              <w:top w:val="nil"/>
              <w:left w:val="nil"/>
              <w:bottom w:val="single" w:sz="4" w:space="0" w:color="auto"/>
              <w:right w:val="nil"/>
            </w:tcBorders>
            <w:shd w:val="clear" w:color="000000" w:fill="D9D9D9"/>
            <w:noWrap/>
            <w:vAlign w:val="bottom"/>
            <w:hideMark/>
          </w:tcPr>
          <w:p w:rsidR="00B9386B" w:rsidRPr="00B9386B" w:rsidRDefault="00B9386B" w:rsidP="00B9386B">
            <w:pPr>
              <w:spacing w:after="200" w:line="276" w:lineRule="auto"/>
              <w:jc w:val="right"/>
              <w:rPr>
                <w:rFonts w:ascii="Arial" w:eastAsia="Times New Roman" w:hAnsi="Arial" w:cs="Arial"/>
                <w:sz w:val="20"/>
                <w:szCs w:val="20"/>
                <w:lang w:eastAsia="es-MX"/>
              </w:rPr>
            </w:pPr>
            <w:r w:rsidRPr="00B9386B">
              <w:rPr>
                <w:rFonts w:ascii="Arial" w:eastAsia="Times New Roman" w:hAnsi="Arial" w:cs="Arial"/>
                <w:sz w:val="20"/>
                <w:szCs w:val="20"/>
                <w:lang w:eastAsia="es-MX"/>
              </w:rPr>
              <w:t>55,216.52</w:t>
            </w:r>
          </w:p>
        </w:tc>
      </w:tr>
      <w:tr w:rsidR="00B9386B" w:rsidRPr="00B9386B" w:rsidTr="004913DC">
        <w:trPr>
          <w:trHeight w:val="264"/>
          <w:jc w:val="center"/>
        </w:trPr>
        <w:tc>
          <w:tcPr>
            <w:tcW w:w="729" w:type="dxa"/>
            <w:tcBorders>
              <w:top w:val="nil"/>
              <w:left w:val="nil"/>
              <w:bottom w:val="nil"/>
              <w:right w:val="nil"/>
            </w:tcBorders>
            <w:shd w:val="clear" w:color="000000" w:fill="D9D9D9"/>
            <w:noWrap/>
            <w:vAlign w:val="bottom"/>
          </w:tcPr>
          <w:p w:rsidR="00B9386B" w:rsidRPr="00B9386B" w:rsidRDefault="00B9386B" w:rsidP="00B9386B">
            <w:pPr>
              <w:spacing w:after="200" w:line="276" w:lineRule="auto"/>
              <w:rPr>
                <w:rFonts w:ascii="Arial" w:eastAsia="Times New Roman" w:hAnsi="Arial" w:cs="Arial"/>
                <w:sz w:val="18"/>
                <w:szCs w:val="18"/>
                <w:lang w:eastAsia="es-MX"/>
              </w:rPr>
            </w:pPr>
          </w:p>
        </w:tc>
        <w:tc>
          <w:tcPr>
            <w:tcW w:w="2453" w:type="dxa"/>
            <w:tcBorders>
              <w:top w:val="single" w:sz="4" w:space="0" w:color="auto"/>
              <w:left w:val="nil"/>
              <w:right w:val="nil"/>
            </w:tcBorders>
            <w:shd w:val="clear" w:color="000000" w:fill="D9D9D9"/>
            <w:noWrap/>
            <w:vAlign w:val="bottom"/>
          </w:tcPr>
          <w:p w:rsidR="00B9386B" w:rsidRPr="00B9386B" w:rsidRDefault="00B9386B" w:rsidP="00B9386B">
            <w:pPr>
              <w:spacing w:after="200" w:line="276" w:lineRule="auto"/>
              <w:rPr>
                <w:rFonts w:ascii="Arial" w:eastAsia="Times New Roman" w:hAnsi="Arial" w:cs="Arial"/>
                <w:sz w:val="18"/>
                <w:szCs w:val="18"/>
                <w:lang w:eastAsia="es-MX"/>
              </w:rPr>
            </w:pPr>
          </w:p>
        </w:tc>
        <w:tc>
          <w:tcPr>
            <w:tcW w:w="851" w:type="dxa"/>
            <w:tcBorders>
              <w:top w:val="single" w:sz="4" w:space="0" w:color="auto"/>
              <w:left w:val="nil"/>
              <w:right w:val="nil"/>
            </w:tcBorders>
            <w:shd w:val="clear" w:color="000000" w:fill="D9D9D9"/>
            <w:noWrap/>
            <w:vAlign w:val="bottom"/>
          </w:tcPr>
          <w:p w:rsidR="00B9386B" w:rsidRPr="00B9386B" w:rsidRDefault="00B9386B" w:rsidP="00B9386B">
            <w:pPr>
              <w:spacing w:after="200" w:line="276" w:lineRule="auto"/>
              <w:jc w:val="right"/>
              <w:rPr>
                <w:rFonts w:ascii="Arial" w:eastAsia="Times New Roman" w:hAnsi="Arial" w:cs="Arial"/>
                <w:sz w:val="20"/>
                <w:szCs w:val="20"/>
                <w:lang w:eastAsia="es-MX"/>
              </w:rPr>
            </w:pPr>
          </w:p>
        </w:tc>
        <w:tc>
          <w:tcPr>
            <w:tcW w:w="1857" w:type="dxa"/>
            <w:tcBorders>
              <w:top w:val="single" w:sz="4" w:space="0" w:color="auto"/>
              <w:left w:val="nil"/>
              <w:right w:val="nil"/>
            </w:tcBorders>
            <w:shd w:val="clear" w:color="000000" w:fill="D9D9D9"/>
            <w:noWrap/>
            <w:vAlign w:val="center"/>
          </w:tcPr>
          <w:p w:rsidR="00B9386B" w:rsidRPr="00B9386B" w:rsidRDefault="00B9386B" w:rsidP="00B9386B">
            <w:pPr>
              <w:spacing w:after="200" w:line="276" w:lineRule="auto"/>
              <w:jc w:val="right"/>
              <w:rPr>
                <w:rFonts w:ascii="Arial" w:eastAsia="Times New Roman" w:hAnsi="Arial" w:cs="Arial"/>
                <w:b/>
                <w:sz w:val="20"/>
                <w:szCs w:val="20"/>
                <w:lang w:eastAsia="es-MX"/>
              </w:rPr>
            </w:pPr>
            <w:r w:rsidRPr="00B9386B">
              <w:rPr>
                <w:rFonts w:ascii="Arial" w:eastAsia="Times New Roman" w:hAnsi="Arial" w:cs="Arial"/>
                <w:b/>
                <w:sz w:val="20"/>
                <w:szCs w:val="20"/>
                <w:lang w:eastAsia="es-MX"/>
              </w:rPr>
              <w:t>78,880.75</w:t>
            </w:r>
          </w:p>
        </w:tc>
      </w:tr>
    </w:tbl>
    <w:p w:rsidR="00B9386B" w:rsidRPr="00B9386B" w:rsidRDefault="00B9386B" w:rsidP="00B9386B">
      <w:pPr>
        <w:keepLines/>
        <w:autoSpaceDE w:val="0"/>
        <w:autoSpaceDN w:val="0"/>
        <w:adjustRightInd w:val="0"/>
        <w:spacing w:before="120" w:after="120" w:line="312" w:lineRule="auto"/>
        <w:jc w:val="center"/>
        <w:rPr>
          <w:rFonts w:ascii="Tahoma" w:eastAsia="Times New Roman" w:hAnsi="Tahoma" w:cs="Tahoma"/>
          <w:bCs/>
          <w:sz w:val="26"/>
          <w:szCs w:val="26"/>
          <w:u w:val="single"/>
          <w:lang w:val="es-ES" w:eastAsia="es-MX"/>
        </w:rPr>
      </w:pPr>
    </w:p>
    <w:p w:rsidR="00B9386B" w:rsidRPr="00B9386B" w:rsidRDefault="00B9386B" w:rsidP="00B9386B">
      <w:pPr>
        <w:keepLines/>
        <w:autoSpaceDE w:val="0"/>
        <w:autoSpaceDN w:val="0"/>
        <w:adjustRightInd w:val="0"/>
        <w:spacing w:before="120" w:after="120" w:line="312" w:lineRule="auto"/>
        <w:jc w:val="center"/>
        <w:rPr>
          <w:rFonts w:ascii="Tahoma" w:eastAsia="Times New Roman" w:hAnsi="Tahoma" w:cs="Tahoma"/>
          <w:bCs/>
          <w:sz w:val="26"/>
          <w:szCs w:val="26"/>
          <w:u w:val="single"/>
          <w:lang w:val="es-ES" w:eastAsia="es-MX"/>
        </w:rPr>
      </w:pPr>
      <w:r w:rsidRPr="00B9386B">
        <w:rPr>
          <w:rFonts w:ascii="Tahoma" w:eastAsia="Times New Roman" w:hAnsi="Tahoma" w:cs="Tahoma"/>
          <w:bCs/>
          <w:sz w:val="26"/>
          <w:szCs w:val="26"/>
          <w:u w:val="single"/>
          <w:lang w:val="es-ES" w:eastAsia="es-MX"/>
        </w:rPr>
        <w:t>Remuneraciones Adicionales y/o Especiales</w:t>
      </w:r>
    </w:p>
    <w:tbl>
      <w:tblPr>
        <w:tblStyle w:val="Tablaconcuadrcula3"/>
        <w:tblW w:w="0" w:type="auto"/>
        <w:jc w:val="center"/>
        <w:tblLook w:val="04A0" w:firstRow="1" w:lastRow="0" w:firstColumn="1" w:lastColumn="0" w:noHBand="0" w:noVBand="1"/>
      </w:tblPr>
      <w:tblGrid>
        <w:gridCol w:w="1597"/>
        <w:gridCol w:w="2145"/>
      </w:tblGrid>
      <w:tr w:rsidR="00B9386B" w:rsidRPr="00B9386B" w:rsidTr="00B9386B">
        <w:trPr>
          <w:trHeight w:val="335"/>
          <w:jc w:val="center"/>
        </w:trPr>
        <w:tc>
          <w:tcPr>
            <w:tcW w:w="1597" w:type="dxa"/>
            <w:shd w:val="clear" w:color="auto" w:fill="EAF1DD"/>
            <w:vAlign w:val="center"/>
          </w:tcPr>
          <w:p w:rsidR="00B9386B" w:rsidRPr="00B9386B" w:rsidRDefault="00B9386B" w:rsidP="00B9386B">
            <w:pPr>
              <w:keepLines/>
              <w:autoSpaceDE w:val="0"/>
              <w:autoSpaceDN w:val="0"/>
              <w:adjustRightInd w:val="0"/>
              <w:spacing w:line="312" w:lineRule="auto"/>
              <w:jc w:val="center"/>
              <w:rPr>
                <w:rFonts w:ascii="Tahoma" w:hAnsi="Tahoma" w:cs="Tahoma"/>
                <w:b/>
                <w:bCs/>
                <w:szCs w:val="18"/>
                <w:lang w:val="es-ES"/>
              </w:rPr>
            </w:pPr>
            <w:r w:rsidRPr="00B9386B">
              <w:rPr>
                <w:rFonts w:ascii="Tahoma" w:hAnsi="Tahoma" w:cs="Tahoma"/>
                <w:b/>
                <w:bCs/>
                <w:szCs w:val="18"/>
                <w:lang w:val="es-ES"/>
              </w:rPr>
              <w:t>Nivel</w:t>
            </w:r>
          </w:p>
        </w:tc>
        <w:tc>
          <w:tcPr>
            <w:tcW w:w="2145" w:type="dxa"/>
            <w:shd w:val="clear" w:color="auto" w:fill="EAF1DD"/>
            <w:vAlign w:val="center"/>
          </w:tcPr>
          <w:p w:rsidR="00B9386B" w:rsidRPr="00B9386B" w:rsidRDefault="00B9386B" w:rsidP="00B9386B">
            <w:pPr>
              <w:keepLines/>
              <w:autoSpaceDE w:val="0"/>
              <w:autoSpaceDN w:val="0"/>
              <w:adjustRightInd w:val="0"/>
              <w:spacing w:line="312" w:lineRule="auto"/>
              <w:jc w:val="center"/>
              <w:rPr>
                <w:rFonts w:ascii="Tahoma" w:hAnsi="Tahoma" w:cs="Tahoma"/>
                <w:b/>
                <w:bCs/>
                <w:szCs w:val="18"/>
                <w:lang w:val="es-ES"/>
              </w:rPr>
            </w:pPr>
            <w:r w:rsidRPr="00B9386B">
              <w:rPr>
                <w:rFonts w:ascii="Tahoma" w:hAnsi="Tahoma" w:cs="Tahoma"/>
                <w:b/>
                <w:bCs/>
                <w:szCs w:val="18"/>
                <w:lang w:val="es-ES"/>
              </w:rPr>
              <w:t>Importe</w:t>
            </w:r>
          </w:p>
        </w:tc>
      </w:tr>
      <w:tr w:rsidR="00B9386B" w:rsidRPr="00B9386B" w:rsidTr="004913DC">
        <w:trPr>
          <w:trHeight w:val="70"/>
          <w:jc w:val="center"/>
        </w:trPr>
        <w:tc>
          <w:tcPr>
            <w:tcW w:w="1597" w:type="dxa"/>
            <w:vAlign w:val="center"/>
          </w:tcPr>
          <w:p w:rsidR="00B9386B" w:rsidRPr="00B9386B" w:rsidRDefault="00B9386B" w:rsidP="00B9386B">
            <w:pPr>
              <w:keepLines/>
              <w:autoSpaceDE w:val="0"/>
              <w:autoSpaceDN w:val="0"/>
              <w:adjustRightInd w:val="0"/>
              <w:spacing w:line="312" w:lineRule="auto"/>
              <w:jc w:val="center"/>
              <w:rPr>
                <w:rFonts w:ascii="Tahoma" w:hAnsi="Tahoma" w:cs="Tahoma"/>
                <w:bCs/>
                <w:szCs w:val="14"/>
                <w:lang w:val="es-ES"/>
              </w:rPr>
            </w:pPr>
            <w:r w:rsidRPr="00B9386B">
              <w:rPr>
                <w:rFonts w:ascii="Tahoma" w:hAnsi="Tahoma" w:cs="Tahoma"/>
                <w:bCs/>
                <w:szCs w:val="14"/>
                <w:lang w:val="es-ES"/>
              </w:rPr>
              <w:t>1 - 3</w:t>
            </w:r>
          </w:p>
        </w:tc>
        <w:tc>
          <w:tcPr>
            <w:tcW w:w="2145" w:type="dxa"/>
            <w:vAlign w:val="center"/>
          </w:tcPr>
          <w:p w:rsidR="00B9386B" w:rsidRPr="00B9386B" w:rsidRDefault="00B9386B" w:rsidP="00B9386B">
            <w:pPr>
              <w:keepLines/>
              <w:autoSpaceDE w:val="0"/>
              <w:autoSpaceDN w:val="0"/>
              <w:adjustRightInd w:val="0"/>
              <w:spacing w:line="312" w:lineRule="auto"/>
              <w:jc w:val="center"/>
              <w:rPr>
                <w:rFonts w:ascii="Tahoma" w:hAnsi="Tahoma" w:cs="Tahoma"/>
                <w:bCs/>
                <w:szCs w:val="14"/>
                <w:lang w:val="es-ES"/>
              </w:rPr>
            </w:pPr>
            <w:r w:rsidRPr="00B9386B">
              <w:rPr>
                <w:rFonts w:ascii="Tahoma" w:hAnsi="Tahoma" w:cs="Tahoma"/>
                <w:bCs/>
                <w:szCs w:val="14"/>
                <w:lang w:val="es-ES"/>
              </w:rPr>
              <w:t>2,500.00</w:t>
            </w:r>
          </w:p>
        </w:tc>
      </w:tr>
      <w:tr w:rsidR="00B9386B" w:rsidRPr="00B9386B" w:rsidTr="004913DC">
        <w:trPr>
          <w:trHeight w:val="1"/>
          <w:jc w:val="center"/>
        </w:trPr>
        <w:tc>
          <w:tcPr>
            <w:tcW w:w="1597" w:type="dxa"/>
            <w:vAlign w:val="center"/>
          </w:tcPr>
          <w:p w:rsidR="00B9386B" w:rsidRPr="00B9386B" w:rsidRDefault="00B9386B" w:rsidP="00B9386B">
            <w:pPr>
              <w:keepLines/>
              <w:autoSpaceDE w:val="0"/>
              <w:autoSpaceDN w:val="0"/>
              <w:adjustRightInd w:val="0"/>
              <w:spacing w:line="312" w:lineRule="auto"/>
              <w:jc w:val="center"/>
              <w:rPr>
                <w:rFonts w:ascii="Tahoma" w:hAnsi="Tahoma" w:cs="Tahoma"/>
                <w:bCs/>
                <w:szCs w:val="14"/>
                <w:lang w:val="es-ES"/>
              </w:rPr>
            </w:pPr>
            <w:r w:rsidRPr="00B9386B">
              <w:rPr>
                <w:rFonts w:ascii="Tahoma" w:hAnsi="Tahoma" w:cs="Tahoma"/>
                <w:bCs/>
                <w:szCs w:val="14"/>
                <w:lang w:val="es-ES"/>
              </w:rPr>
              <w:t>4 - 5</w:t>
            </w:r>
          </w:p>
        </w:tc>
        <w:tc>
          <w:tcPr>
            <w:tcW w:w="2145" w:type="dxa"/>
            <w:vAlign w:val="center"/>
          </w:tcPr>
          <w:p w:rsidR="00B9386B" w:rsidRPr="00B9386B" w:rsidRDefault="00B9386B" w:rsidP="00B9386B">
            <w:pPr>
              <w:keepLines/>
              <w:autoSpaceDE w:val="0"/>
              <w:autoSpaceDN w:val="0"/>
              <w:adjustRightInd w:val="0"/>
              <w:spacing w:line="312" w:lineRule="auto"/>
              <w:jc w:val="center"/>
              <w:rPr>
                <w:rFonts w:ascii="Tahoma" w:hAnsi="Tahoma" w:cs="Tahoma"/>
                <w:bCs/>
                <w:szCs w:val="14"/>
                <w:lang w:val="es-ES"/>
              </w:rPr>
            </w:pPr>
            <w:r w:rsidRPr="00B9386B">
              <w:rPr>
                <w:rFonts w:ascii="Tahoma" w:hAnsi="Tahoma" w:cs="Tahoma"/>
                <w:bCs/>
                <w:szCs w:val="14"/>
                <w:lang w:val="es-ES"/>
              </w:rPr>
              <w:t>3,000.00</w:t>
            </w:r>
          </w:p>
        </w:tc>
      </w:tr>
      <w:tr w:rsidR="00B9386B" w:rsidRPr="00B9386B" w:rsidTr="004913DC">
        <w:trPr>
          <w:trHeight w:val="1"/>
          <w:jc w:val="center"/>
        </w:trPr>
        <w:tc>
          <w:tcPr>
            <w:tcW w:w="1597" w:type="dxa"/>
            <w:vAlign w:val="center"/>
          </w:tcPr>
          <w:p w:rsidR="00B9386B" w:rsidRPr="00B9386B" w:rsidRDefault="00B9386B" w:rsidP="00B9386B">
            <w:pPr>
              <w:keepLines/>
              <w:autoSpaceDE w:val="0"/>
              <w:autoSpaceDN w:val="0"/>
              <w:adjustRightInd w:val="0"/>
              <w:spacing w:line="312" w:lineRule="auto"/>
              <w:jc w:val="center"/>
              <w:rPr>
                <w:rFonts w:ascii="Tahoma" w:hAnsi="Tahoma" w:cs="Tahoma"/>
                <w:bCs/>
                <w:szCs w:val="14"/>
                <w:lang w:val="es-ES"/>
              </w:rPr>
            </w:pPr>
            <w:r w:rsidRPr="00B9386B">
              <w:rPr>
                <w:rFonts w:ascii="Tahoma" w:hAnsi="Tahoma" w:cs="Tahoma"/>
                <w:bCs/>
                <w:szCs w:val="14"/>
                <w:lang w:val="es-ES"/>
              </w:rPr>
              <w:t>6 - 8</w:t>
            </w:r>
          </w:p>
        </w:tc>
        <w:tc>
          <w:tcPr>
            <w:tcW w:w="2145" w:type="dxa"/>
            <w:vAlign w:val="center"/>
          </w:tcPr>
          <w:p w:rsidR="00B9386B" w:rsidRPr="00B9386B" w:rsidRDefault="00B9386B" w:rsidP="00B9386B">
            <w:pPr>
              <w:keepLines/>
              <w:autoSpaceDE w:val="0"/>
              <w:autoSpaceDN w:val="0"/>
              <w:adjustRightInd w:val="0"/>
              <w:spacing w:line="312" w:lineRule="auto"/>
              <w:jc w:val="center"/>
              <w:rPr>
                <w:rFonts w:ascii="Tahoma" w:hAnsi="Tahoma" w:cs="Tahoma"/>
                <w:bCs/>
                <w:szCs w:val="14"/>
                <w:lang w:val="es-ES"/>
              </w:rPr>
            </w:pPr>
            <w:r w:rsidRPr="00B9386B">
              <w:rPr>
                <w:rFonts w:ascii="Tahoma" w:hAnsi="Tahoma" w:cs="Tahoma"/>
                <w:bCs/>
                <w:szCs w:val="14"/>
                <w:lang w:val="es-ES"/>
              </w:rPr>
              <w:t>3,500.00</w:t>
            </w:r>
          </w:p>
        </w:tc>
      </w:tr>
      <w:tr w:rsidR="00B9386B" w:rsidRPr="00B9386B" w:rsidTr="004913DC">
        <w:trPr>
          <w:trHeight w:val="1"/>
          <w:jc w:val="center"/>
        </w:trPr>
        <w:tc>
          <w:tcPr>
            <w:tcW w:w="1597" w:type="dxa"/>
            <w:vAlign w:val="center"/>
          </w:tcPr>
          <w:p w:rsidR="00B9386B" w:rsidRPr="00B9386B" w:rsidRDefault="00B9386B" w:rsidP="00B9386B">
            <w:pPr>
              <w:keepLines/>
              <w:autoSpaceDE w:val="0"/>
              <w:autoSpaceDN w:val="0"/>
              <w:adjustRightInd w:val="0"/>
              <w:spacing w:line="312" w:lineRule="auto"/>
              <w:jc w:val="center"/>
              <w:rPr>
                <w:rFonts w:ascii="Tahoma" w:hAnsi="Tahoma" w:cs="Tahoma"/>
                <w:bCs/>
                <w:szCs w:val="14"/>
                <w:lang w:val="es-ES"/>
              </w:rPr>
            </w:pPr>
            <w:r w:rsidRPr="00B9386B">
              <w:rPr>
                <w:rFonts w:ascii="Tahoma" w:hAnsi="Tahoma" w:cs="Tahoma"/>
                <w:bCs/>
                <w:szCs w:val="14"/>
                <w:lang w:val="es-ES"/>
              </w:rPr>
              <w:t>9 - 10</w:t>
            </w:r>
          </w:p>
        </w:tc>
        <w:tc>
          <w:tcPr>
            <w:tcW w:w="2145" w:type="dxa"/>
            <w:vAlign w:val="center"/>
          </w:tcPr>
          <w:p w:rsidR="00B9386B" w:rsidRPr="00B9386B" w:rsidRDefault="00B9386B" w:rsidP="00B9386B">
            <w:pPr>
              <w:keepLines/>
              <w:autoSpaceDE w:val="0"/>
              <w:autoSpaceDN w:val="0"/>
              <w:adjustRightInd w:val="0"/>
              <w:spacing w:line="312" w:lineRule="auto"/>
              <w:jc w:val="center"/>
              <w:rPr>
                <w:rFonts w:ascii="Tahoma" w:hAnsi="Tahoma" w:cs="Tahoma"/>
                <w:bCs/>
                <w:szCs w:val="14"/>
                <w:lang w:val="es-ES"/>
              </w:rPr>
            </w:pPr>
            <w:r w:rsidRPr="00B9386B">
              <w:rPr>
                <w:rFonts w:ascii="Tahoma" w:hAnsi="Tahoma" w:cs="Tahoma"/>
                <w:bCs/>
                <w:szCs w:val="14"/>
                <w:lang w:val="es-ES"/>
              </w:rPr>
              <w:t>5,000.00</w:t>
            </w:r>
          </w:p>
        </w:tc>
      </w:tr>
      <w:tr w:rsidR="00B9386B" w:rsidRPr="00B9386B" w:rsidTr="004913DC">
        <w:trPr>
          <w:trHeight w:val="1"/>
          <w:jc w:val="center"/>
        </w:trPr>
        <w:tc>
          <w:tcPr>
            <w:tcW w:w="1597" w:type="dxa"/>
            <w:vAlign w:val="center"/>
          </w:tcPr>
          <w:p w:rsidR="00B9386B" w:rsidRPr="00B9386B" w:rsidRDefault="00B9386B" w:rsidP="00B9386B">
            <w:pPr>
              <w:keepLines/>
              <w:autoSpaceDE w:val="0"/>
              <w:autoSpaceDN w:val="0"/>
              <w:adjustRightInd w:val="0"/>
              <w:spacing w:line="312" w:lineRule="auto"/>
              <w:jc w:val="center"/>
              <w:rPr>
                <w:rFonts w:ascii="Tahoma" w:hAnsi="Tahoma" w:cs="Tahoma"/>
                <w:bCs/>
                <w:szCs w:val="14"/>
                <w:lang w:val="es-ES"/>
              </w:rPr>
            </w:pPr>
            <w:r w:rsidRPr="00B9386B">
              <w:rPr>
                <w:rFonts w:ascii="Tahoma" w:hAnsi="Tahoma" w:cs="Tahoma"/>
                <w:bCs/>
                <w:szCs w:val="14"/>
                <w:lang w:val="es-ES"/>
              </w:rPr>
              <w:t>11</w:t>
            </w:r>
          </w:p>
        </w:tc>
        <w:tc>
          <w:tcPr>
            <w:tcW w:w="2145" w:type="dxa"/>
            <w:vAlign w:val="center"/>
          </w:tcPr>
          <w:p w:rsidR="00B9386B" w:rsidRPr="00B9386B" w:rsidRDefault="00B9386B" w:rsidP="00B9386B">
            <w:pPr>
              <w:keepLines/>
              <w:autoSpaceDE w:val="0"/>
              <w:autoSpaceDN w:val="0"/>
              <w:adjustRightInd w:val="0"/>
              <w:spacing w:line="312" w:lineRule="auto"/>
              <w:jc w:val="center"/>
              <w:rPr>
                <w:rFonts w:ascii="Tahoma" w:hAnsi="Tahoma" w:cs="Tahoma"/>
                <w:bCs/>
                <w:szCs w:val="14"/>
                <w:lang w:val="es-ES"/>
              </w:rPr>
            </w:pPr>
            <w:r w:rsidRPr="00B9386B">
              <w:rPr>
                <w:rFonts w:ascii="Tahoma" w:hAnsi="Tahoma" w:cs="Tahoma"/>
                <w:bCs/>
                <w:szCs w:val="14"/>
                <w:lang w:val="es-ES"/>
              </w:rPr>
              <w:t>5,950.00</w:t>
            </w:r>
          </w:p>
        </w:tc>
      </w:tr>
      <w:tr w:rsidR="00B9386B" w:rsidRPr="00B9386B" w:rsidTr="004913DC">
        <w:trPr>
          <w:trHeight w:val="112"/>
          <w:jc w:val="center"/>
        </w:trPr>
        <w:tc>
          <w:tcPr>
            <w:tcW w:w="1597" w:type="dxa"/>
            <w:vAlign w:val="center"/>
          </w:tcPr>
          <w:p w:rsidR="00B9386B" w:rsidRPr="00B9386B" w:rsidRDefault="00B9386B" w:rsidP="00B9386B">
            <w:pPr>
              <w:keepLines/>
              <w:autoSpaceDE w:val="0"/>
              <w:autoSpaceDN w:val="0"/>
              <w:adjustRightInd w:val="0"/>
              <w:spacing w:line="312" w:lineRule="auto"/>
              <w:jc w:val="center"/>
              <w:rPr>
                <w:rFonts w:ascii="Tahoma" w:hAnsi="Tahoma" w:cs="Tahoma"/>
                <w:bCs/>
                <w:szCs w:val="14"/>
                <w:lang w:val="es-ES"/>
              </w:rPr>
            </w:pPr>
            <w:r w:rsidRPr="00B9386B">
              <w:rPr>
                <w:rFonts w:ascii="Tahoma" w:hAnsi="Tahoma" w:cs="Tahoma"/>
                <w:bCs/>
                <w:szCs w:val="14"/>
                <w:lang w:val="es-ES"/>
              </w:rPr>
              <w:lastRenderedPageBreak/>
              <w:t>12</w:t>
            </w:r>
          </w:p>
        </w:tc>
        <w:tc>
          <w:tcPr>
            <w:tcW w:w="2145" w:type="dxa"/>
            <w:vAlign w:val="center"/>
          </w:tcPr>
          <w:p w:rsidR="00B9386B" w:rsidRPr="00B9386B" w:rsidRDefault="00B9386B" w:rsidP="00B9386B">
            <w:pPr>
              <w:keepLines/>
              <w:autoSpaceDE w:val="0"/>
              <w:autoSpaceDN w:val="0"/>
              <w:adjustRightInd w:val="0"/>
              <w:spacing w:line="312" w:lineRule="auto"/>
              <w:jc w:val="center"/>
              <w:rPr>
                <w:rFonts w:ascii="Tahoma" w:hAnsi="Tahoma" w:cs="Tahoma"/>
                <w:bCs/>
                <w:szCs w:val="14"/>
                <w:lang w:val="es-ES"/>
              </w:rPr>
            </w:pPr>
            <w:r w:rsidRPr="00B9386B">
              <w:rPr>
                <w:rFonts w:ascii="Tahoma" w:hAnsi="Tahoma" w:cs="Tahoma"/>
                <w:bCs/>
                <w:szCs w:val="14"/>
                <w:lang w:val="es-ES"/>
              </w:rPr>
              <w:t>9,800.00</w:t>
            </w:r>
          </w:p>
        </w:tc>
      </w:tr>
      <w:tr w:rsidR="00B9386B" w:rsidRPr="00B9386B" w:rsidTr="004913DC">
        <w:trPr>
          <w:trHeight w:val="1"/>
          <w:jc w:val="center"/>
        </w:trPr>
        <w:tc>
          <w:tcPr>
            <w:tcW w:w="1597" w:type="dxa"/>
            <w:vAlign w:val="center"/>
          </w:tcPr>
          <w:p w:rsidR="00B9386B" w:rsidRPr="00B9386B" w:rsidRDefault="00B9386B" w:rsidP="00B9386B">
            <w:pPr>
              <w:keepLines/>
              <w:autoSpaceDE w:val="0"/>
              <w:autoSpaceDN w:val="0"/>
              <w:adjustRightInd w:val="0"/>
              <w:spacing w:line="312" w:lineRule="auto"/>
              <w:jc w:val="center"/>
              <w:rPr>
                <w:rFonts w:ascii="Tahoma" w:hAnsi="Tahoma" w:cs="Tahoma"/>
                <w:bCs/>
                <w:szCs w:val="14"/>
                <w:lang w:val="es-ES"/>
              </w:rPr>
            </w:pPr>
            <w:r w:rsidRPr="00B9386B">
              <w:rPr>
                <w:rFonts w:ascii="Tahoma" w:hAnsi="Tahoma" w:cs="Tahoma"/>
                <w:bCs/>
                <w:szCs w:val="14"/>
                <w:lang w:val="es-ES"/>
              </w:rPr>
              <w:t>13</w:t>
            </w:r>
          </w:p>
        </w:tc>
        <w:tc>
          <w:tcPr>
            <w:tcW w:w="2145" w:type="dxa"/>
            <w:vAlign w:val="center"/>
          </w:tcPr>
          <w:p w:rsidR="00B9386B" w:rsidRPr="00B9386B" w:rsidRDefault="00B9386B" w:rsidP="00B9386B">
            <w:pPr>
              <w:keepLines/>
              <w:autoSpaceDE w:val="0"/>
              <w:autoSpaceDN w:val="0"/>
              <w:adjustRightInd w:val="0"/>
              <w:spacing w:line="312" w:lineRule="auto"/>
              <w:jc w:val="center"/>
              <w:rPr>
                <w:rFonts w:ascii="Tahoma" w:hAnsi="Tahoma" w:cs="Tahoma"/>
                <w:bCs/>
                <w:szCs w:val="14"/>
                <w:lang w:val="es-ES"/>
              </w:rPr>
            </w:pPr>
            <w:r w:rsidRPr="00B9386B">
              <w:rPr>
                <w:rFonts w:ascii="Tahoma" w:hAnsi="Tahoma" w:cs="Tahoma"/>
                <w:bCs/>
                <w:szCs w:val="14"/>
                <w:lang w:val="es-ES"/>
              </w:rPr>
              <w:t>19,600.00</w:t>
            </w:r>
          </w:p>
        </w:tc>
      </w:tr>
      <w:tr w:rsidR="00B9386B" w:rsidRPr="00B9386B" w:rsidTr="004913DC">
        <w:trPr>
          <w:trHeight w:val="1"/>
          <w:jc w:val="center"/>
        </w:trPr>
        <w:tc>
          <w:tcPr>
            <w:tcW w:w="1597" w:type="dxa"/>
            <w:vAlign w:val="center"/>
          </w:tcPr>
          <w:p w:rsidR="00B9386B" w:rsidRPr="00B9386B" w:rsidRDefault="00B9386B" w:rsidP="00B9386B">
            <w:pPr>
              <w:keepLines/>
              <w:autoSpaceDE w:val="0"/>
              <w:autoSpaceDN w:val="0"/>
              <w:adjustRightInd w:val="0"/>
              <w:spacing w:line="312" w:lineRule="auto"/>
              <w:jc w:val="center"/>
              <w:rPr>
                <w:rFonts w:ascii="Tahoma" w:hAnsi="Tahoma" w:cs="Tahoma"/>
                <w:bCs/>
                <w:szCs w:val="14"/>
                <w:lang w:val="es-ES"/>
              </w:rPr>
            </w:pPr>
            <w:r w:rsidRPr="00B9386B">
              <w:rPr>
                <w:rFonts w:ascii="Tahoma" w:hAnsi="Tahoma" w:cs="Tahoma"/>
                <w:bCs/>
                <w:szCs w:val="14"/>
                <w:lang w:val="es-ES"/>
              </w:rPr>
              <w:t>14</w:t>
            </w:r>
          </w:p>
        </w:tc>
        <w:tc>
          <w:tcPr>
            <w:tcW w:w="2145" w:type="dxa"/>
            <w:vAlign w:val="center"/>
          </w:tcPr>
          <w:p w:rsidR="00B9386B" w:rsidRPr="00B9386B" w:rsidRDefault="00B9386B" w:rsidP="00B9386B">
            <w:pPr>
              <w:keepLines/>
              <w:autoSpaceDE w:val="0"/>
              <w:autoSpaceDN w:val="0"/>
              <w:adjustRightInd w:val="0"/>
              <w:spacing w:line="312" w:lineRule="auto"/>
              <w:jc w:val="center"/>
              <w:rPr>
                <w:rFonts w:ascii="Tahoma" w:hAnsi="Tahoma" w:cs="Tahoma"/>
                <w:bCs/>
                <w:szCs w:val="14"/>
                <w:lang w:val="es-ES"/>
              </w:rPr>
            </w:pPr>
            <w:r w:rsidRPr="00B9386B">
              <w:rPr>
                <w:rFonts w:ascii="Tahoma" w:hAnsi="Tahoma" w:cs="Tahoma"/>
                <w:bCs/>
                <w:szCs w:val="14"/>
                <w:lang w:val="es-ES"/>
              </w:rPr>
              <w:t>21,100.00</w:t>
            </w:r>
          </w:p>
        </w:tc>
      </w:tr>
    </w:tbl>
    <w:p w:rsidR="00B9386B" w:rsidRPr="00B9386B" w:rsidRDefault="00B9386B" w:rsidP="00B9386B">
      <w:pPr>
        <w:keepLines/>
        <w:autoSpaceDE w:val="0"/>
        <w:autoSpaceDN w:val="0"/>
        <w:adjustRightInd w:val="0"/>
        <w:spacing w:before="120" w:after="120" w:line="312" w:lineRule="auto"/>
        <w:jc w:val="both"/>
        <w:rPr>
          <w:rFonts w:ascii="Tahoma" w:eastAsia="Times New Roman" w:hAnsi="Tahoma" w:cs="Tahoma"/>
          <w:bCs/>
          <w:sz w:val="26"/>
          <w:szCs w:val="26"/>
          <w:lang w:val="es-ES" w:eastAsia="es-MX"/>
        </w:rPr>
      </w:pPr>
    </w:p>
    <w:p w:rsidR="00B9386B" w:rsidRPr="00927717" w:rsidRDefault="00B9386B" w:rsidP="00033E6F">
      <w:pPr>
        <w:keepLines/>
        <w:autoSpaceDE w:val="0"/>
        <w:autoSpaceDN w:val="0"/>
        <w:adjustRightInd w:val="0"/>
        <w:spacing w:before="120" w:after="120" w:line="240" w:lineRule="auto"/>
        <w:ind w:firstLine="708"/>
        <w:jc w:val="both"/>
        <w:rPr>
          <w:rFonts w:ascii="Arial" w:eastAsia="Times New Roman" w:hAnsi="Arial" w:cs="Arial"/>
          <w:bCs/>
          <w:sz w:val="20"/>
          <w:szCs w:val="20"/>
          <w:lang w:val="es-ES" w:eastAsia="es-MX"/>
        </w:rPr>
      </w:pPr>
      <w:r w:rsidRPr="00927717">
        <w:rPr>
          <w:rFonts w:ascii="Arial" w:eastAsia="Times New Roman" w:hAnsi="Arial" w:cs="Arial"/>
          <w:bCs/>
          <w:sz w:val="20"/>
          <w:szCs w:val="20"/>
          <w:lang w:val="es-ES" w:eastAsia="es-MX"/>
        </w:rPr>
        <w:t>En forma complementaria, los servidores públicos podrán percibir los importes máximos arriba señalados, de conformidad con las disposiciones emitidas para tales efectos.</w:t>
      </w:r>
    </w:p>
    <w:p w:rsidR="00B9386B" w:rsidRPr="00927717" w:rsidRDefault="00B9386B" w:rsidP="00033E6F">
      <w:pPr>
        <w:keepLines/>
        <w:autoSpaceDE w:val="0"/>
        <w:autoSpaceDN w:val="0"/>
        <w:adjustRightInd w:val="0"/>
        <w:spacing w:before="120" w:after="120" w:line="240" w:lineRule="auto"/>
        <w:ind w:firstLine="708"/>
        <w:jc w:val="both"/>
        <w:rPr>
          <w:rFonts w:ascii="Arial" w:eastAsia="Times New Roman" w:hAnsi="Arial" w:cs="Arial"/>
          <w:bCs/>
          <w:sz w:val="20"/>
          <w:szCs w:val="20"/>
          <w:lang w:val="es-ES" w:eastAsia="es-MX"/>
        </w:rPr>
      </w:pPr>
      <w:r w:rsidRPr="00927717">
        <w:rPr>
          <w:rFonts w:ascii="Arial" w:eastAsia="Times New Roman" w:hAnsi="Arial" w:cs="Arial"/>
          <w:bCs/>
          <w:sz w:val="20"/>
          <w:szCs w:val="20"/>
          <w:lang w:val="es-ES" w:eastAsia="es-MX"/>
        </w:rPr>
        <w:t>Se considera la continuidad del derecho de los funcionarios y servidores públicos a percibir estas remuneraciones, sin necesidad de autorización expresa de la Oficialía, salvo disposición en contrario vigente en la materia.</w:t>
      </w:r>
    </w:p>
    <w:p w:rsidR="00B9386B" w:rsidRPr="00927717" w:rsidRDefault="00B9386B" w:rsidP="00033E6F">
      <w:pPr>
        <w:keepLines/>
        <w:autoSpaceDE w:val="0"/>
        <w:autoSpaceDN w:val="0"/>
        <w:adjustRightInd w:val="0"/>
        <w:spacing w:before="120" w:after="120" w:line="240" w:lineRule="auto"/>
        <w:ind w:firstLine="708"/>
        <w:jc w:val="both"/>
        <w:rPr>
          <w:rFonts w:ascii="Arial" w:eastAsia="Times New Roman" w:hAnsi="Arial" w:cs="Arial"/>
          <w:bCs/>
          <w:sz w:val="20"/>
          <w:szCs w:val="20"/>
          <w:lang w:val="es-ES" w:eastAsia="es-MX"/>
        </w:rPr>
      </w:pPr>
      <w:r w:rsidRPr="00927717">
        <w:rPr>
          <w:rFonts w:ascii="Arial" w:eastAsia="Times New Roman" w:hAnsi="Arial" w:cs="Arial"/>
          <w:b/>
          <w:sz w:val="20"/>
          <w:szCs w:val="20"/>
          <w:lang w:eastAsia="es-MX"/>
        </w:rPr>
        <w:t xml:space="preserve">ARTÍCULO 42.- </w:t>
      </w:r>
      <w:r w:rsidRPr="00927717">
        <w:rPr>
          <w:rFonts w:ascii="Arial" w:eastAsia="Times New Roman" w:hAnsi="Arial" w:cs="Arial"/>
          <w:bCs/>
          <w:sz w:val="20"/>
          <w:szCs w:val="20"/>
          <w:lang w:val="es-ES" w:eastAsia="es-MX"/>
        </w:rPr>
        <w:t>En las relaciones laborales donde el Gobierno del Estado de Sonora desempeña la función patronal, se tendrá como base la proporción que establezca el Gobierno federal en los Criterios Generales de Política Económica para el Ejercicio Fiscal correspondiente.</w:t>
      </w:r>
    </w:p>
    <w:p w:rsidR="00B9386B" w:rsidRPr="00927717" w:rsidRDefault="00B9386B" w:rsidP="00033E6F">
      <w:pPr>
        <w:keepLines/>
        <w:autoSpaceDE w:val="0"/>
        <w:autoSpaceDN w:val="0"/>
        <w:adjustRightInd w:val="0"/>
        <w:spacing w:before="120" w:after="120" w:line="240" w:lineRule="auto"/>
        <w:ind w:firstLine="708"/>
        <w:jc w:val="both"/>
        <w:rPr>
          <w:rFonts w:ascii="Arial" w:eastAsia="Times New Roman" w:hAnsi="Arial" w:cs="Arial"/>
          <w:bCs/>
          <w:sz w:val="20"/>
          <w:szCs w:val="20"/>
          <w:lang w:val="es-ES" w:eastAsia="es-MX"/>
        </w:rPr>
      </w:pPr>
      <w:r w:rsidRPr="00927717">
        <w:rPr>
          <w:rFonts w:ascii="Arial" w:eastAsia="Times New Roman" w:hAnsi="Arial" w:cs="Arial"/>
          <w:bCs/>
          <w:sz w:val="20"/>
          <w:szCs w:val="20"/>
          <w:lang w:val="es-ES" w:eastAsia="es-MX"/>
        </w:rPr>
        <w:t>En los ámbitos laborales donde se tenga representación sindical reconocida por autoridad competente, se atenderá a la práctica acordada por las partes interesadas, y que sancione positivamente la autoridad en la materia.</w:t>
      </w:r>
    </w:p>
    <w:p w:rsidR="00B9386B" w:rsidRPr="00927717" w:rsidRDefault="00B9386B" w:rsidP="00033E6F">
      <w:pPr>
        <w:keepLines/>
        <w:autoSpaceDE w:val="0"/>
        <w:autoSpaceDN w:val="0"/>
        <w:adjustRightInd w:val="0"/>
        <w:spacing w:before="120" w:after="120" w:line="240" w:lineRule="auto"/>
        <w:ind w:firstLine="708"/>
        <w:jc w:val="both"/>
        <w:rPr>
          <w:rFonts w:ascii="Arial" w:eastAsia="Times New Roman" w:hAnsi="Arial" w:cs="Arial"/>
          <w:bCs/>
          <w:sz w:val="20"/>
          <w:szCs w:val="20"/>
          <w:lang w:val="es-ES" w:eastAsia="es-MX"/>
        </w:rPr>
      </w:pPr>
      <w:r w:rsidRPr="00927717">
        <w:rPr>
          <w:rFonts w:ascii="Arial" w:eastAsia="Times New Roman" w:hAnsi="Arial" w:cs="Arial"/>
          <w:b/>
          <w:sz w:val="20"/>
          <w:szCs w:val="20"/>
          <w:lang w:eastAsia="es-MX"/>
        </w:rPr>
        <w:t xml:space="preserve">ARTÍCULO 43.- </w:t>
      </w:r>
      <w:r w:rsidRPr="00927717">
        <w:rPr>
          <w:rFonts w:ascii="Arial" w:eastAsia="Times New Roman" w:hAnsi="Arial" w:cs="Arial"/>
          <w:bCs/>
          <w:sz w:val="20"/>
          <w:szCs w:val="20"/>
          <w:lang w:val="es-ES" w:eastAsia="es-MX"/>
        </w:rPr>
        <w:t>Las Dependencias y Entidades no podrán crear nuevas plazas, nuevas categorías, ni podrán llevar a cabo traspasos de plazas si no es con la autorización de la Oficialía.</w:t>
      </w:r>
    </w:p>
    <w:p w:rsidR="00B9386B" w:rsidRPr="00927717" w:rsidRDefault="00B9386B" w:rsidP="00033E6F">
      <w:pPr>
        <w:keepLines/>
        <w:autoSpaceDE w:val="0"/>
        <w:autoSpaceDN w:val="0"/>
        <w:adjustRightInd w:val="0"/>
        <w:spacing w:before="120" w:after="120" w:line="240" w:lineRule="auto"/>
        <w:ind w:firstLine="708"/>
        <w:jc w:val="both"/>
        <w:rPr>
          <w:rFonts w:ascii="Arial" w:eastAsia="Times New Roman" w:hAnsi="Arial" w:cs="Arial"/>
          <w:bCs/>
          <w:sz w:val="20"/>
          <w:szCs w:val="20"/>
          <w:lang w:val="es-ES" w:eastAsia="es-MX"/>
        </w:rPr>
      </w:pPr>
      <w:r w:rsidRPr="00927717">
        <w:rPr>
          <w:rFonts w:ascii="Arial" w:eastAsia="Times New Roman" w:hAnsi="Arial" w:cs="Arial"/>
          <w:b/>
          <w:sz w:val="20"/>
          <w:szCs w:val="20"/>
          <w:lang w:eastAsia="es-MX"/>
        </w:rPr>
        <w:t xml:space="preserve">ARTÍCULO 44.- </w:t>
      </w:r>
      <w:r w:rsidRPr="00927717">
        <w:rPr>
          <w:rFonts w:ascii="Arial" w:eastAsia="Times New Roman" w:hAnsi="Arial" w:cs="Arial"/>
          <w:bCs/>
          <w:sz w:val="20"/>
          <w:szCs w:val="20"/>
          <w:lang w:val="es-ES" w:eastAsia="es-MX"/>
        </w:rPr>
        <w:t>La Oficialía al realizar la oferta de plazas de trabajo en las diversas modalidades que le permite la Ley de la materia, tomará en consideración las solicitudes que se le hayan presentado directamente ante la propia Oficialía, quien valorará y resolverá lo conducente en el marco de las disposiciones legales vigentes.</w:t>
      </w:r>
    </w:p>
    <w:p w:rsidR="00B9386B" w:rsidRPr="00927717" w:rsidRDefault="00B9386B" w:rsidP="00033E6F">
      <w:pPr>
        <w:keepLines/>
        <w:autoSpaceDE w:val="0"/>
        <w:autoSpaceDN w:val="0"/>
        <w:adjustRightInd w:val="0"/>
        <w:spacing w:before="120" w:after="120" w:line="240" w:lineRule="auto"/>
        <w:ind w:firstLine="708"/>
        <w:jc w:val="both"/>
        <w:rPr>
          <w:rFonts w:ascii="Arial" w:eastAsia="Times New Roman" w:hAnsi="Arial" w:cs="Arial"/>
          <w:bCs/>
          <w:sz w:val="20"/>
          <w:szCs w:val="20"/>
          <w:lang w:val="es-ES" w:eastAsia="es-MX"/>
        </w:rPr>
      </w:pPr>
      <w:r w:rsidRPr="00927717">
        <w:rPr>
          <w:rFonts w:ascii="Arial" w:eastAsia="Times New Roman" w:hAnsi="Arial" w:cs="Arial"/>
          <w:b/>
          <w:sz w:val="20"/>
          <w:szCs w:val="20"/>
          <w:lang w:eastAsia="es-MX"/>
        </w:rPr>
        <w:t xml:space="preserve">ARTÍCULO 45.- </w:t>
      </w:r>
      <w:r w:rsidRPr="00927717">
        <w:rPr>
          <w:rFonts w:ascii="Arial" w:eastAsia="Times New Roman" w:hAnsi="Arial" w:cs="Arial"/>
          <w:bCs/>
          <w:sz w:val="20"/>
          <w:szCs w:val="20"/>
          <w:lang w:val="es-ES" w:eastAsia="es-MX"/>
        </w:rPr>
        <w:t>Las Dependencias y Entidades sólo podrán modificar sus estructuras orgánicas y ocupacionales vigentes y autorizadas por la Oficialía, conforme a las disposiciones aplicables y de acuerdo con las modificaciones a la estructura orgánica de la Administración Pública Estatal.</w:t>
      </w:r>
    </w:p>
    <w:p w:rsidR="00B9386B" w:rsidRPr="00927717" w:rsidRDefault="00B9386B" w:rsidP="00033E6F">
      <w:pPr>
        <w:keepLines/>
        <w:autoSpaceDE w:val="0"/>
        <w:autoSpaceDN w:val="0"/>
        <w:adjustRightInd w:val="0"/>
        <w:spacing w:before="120" w:after="120" w:line="240" w:lineRule="auto"/>
        <w:ind w:firstLine="708"/>
        <w:jc w:val="both"/>
        <w:rPr>
          <w:rFonts w:ascii="Arial" w:eastAsia="Times New Roman" w:hAnsi="Arial" w:cs="Arial"/>
          <w:bCs/>
          <w:sz w:val="20"/>
          <w:szCs w:val="20"/>
          <w:lang w:val="es-ES" w:eastAsia="es-MX"/>
        </w:rPr>
      </w:pPr>
      <w:r w:rsidRPr="00927717">
        <w:rPr>
          <w:rFonts w:ascii="Arial" w:eastAsia="Times New Roman" w:hAnsi="Arial" w:cs="Arial"/>
          <w:bCs/>
          <w:sz w:val="20"/>
          <w:szCs w:val="20"/>
          <w:lang w:val="es-ES" w:eastAsia="es-MX"/>
        </w:rPr>
        <w:t>La Oficialía podrá emitir disposiciones para promover el retiro voluntario de los servidores públicos, en razón de la disponibilidad financiera que se tenga.</w:t>
      </w:r>
    </w:p>
    <w:p w:rsidR="00B9386B" w:rsidRPr="00927717" w:rsidRDefault="00B9386B" w:rsidP="00033E6F">
      <w:pPr>
        <w:keepLines/>
        <w:autoSpaceDE w:val="0"/>
        <w:autoSpaceDN w:val="0"/>
        <w:adjustRightInd w:val="0"/>
        <w:spacing w:before="120" w:after="120" w:line="240" w:lineRule="auto"/>
        <w:ind w:firstLine="708"/>
        <w:jc w:val="both"/>
        <w:rPr>
          <w:rFonts w:ascii="Arial" w:eastAsia="Times New Roman" w:hAnsi="Arial" w:cs="Arial"/>
          <w:bCs/>
          <w:sz w:val="20"/>
          <w:szCs w:val="20"/>
          <w:lang w:val="es-ES" w:eastAsia="es-MX"/>
        </w:rPr>
      </w:pPr>
      <w:r w:rsidRPr="00927717">
        <w:rPr>
          <w:rFonts w:ascii="Arial" w:eastAsia="Times New Roman" w:hAnsi="Arial" w:cs="Arial"/>
          <w:b/>
          <w:sz w:val="20"/>
          <w:szCs w:val="20"/>
          <w:lang w:eastAsia="es-MX"/>
        </w:rPr>
        <w:t xml:space="preserve">ARTÍCULO 46.- </w:t>
      </w:r>
      <w:r w:rsidRPr="00927717">
        <w:rPr>
          <w:rFonts w:ascii="Arial" w:eastAsia="Times New Roman" w:hAnsi="Arial" w:cs="Arial"/>
          <w:bCs/>
          <w:sz w:val="20"/>
          <w:szCs w:val="20"/>
          <w:lang w:val="es-ES" w:eastAsia="es-MX"/>
        </w:rPr>
        <w:t>Las disposiciones contenidas en este Capítulo, se aplicarán en el mismo sentido en los Poderes Legislativo y Judicial y Órganos Autónomos. Las autorizaciones y obligaciones estarán a cargo de sus órganos de gobierno, la aplicación y observación de las disposiciones será responsabilidad de las unidades administrativas correspondientes.</w:t>
      </w:r>
    </w:p>
    <w:p w:rsidR="00B9386B" w:rsidRPr="00902377" w:rsidRDefault="00B9386B" w:rsidP="00927717">
      <w:pPr>
        <w:spacing w:after="0" w:line="240" w:lineRule="auto"/>
        <w:jc w:val="center"/>
        <w:rPr>
          <w:rFonts w:ascii="Arial" w:eastAsia="Times New Roman" w:hAnsi="Arial" w:cs="Arial"/>
          <w:b/>
          <w:sz w:val="24"/>
          <w:szCs w:val="20"/>
          <w:lang w:eastAsia="es-ES"/>
        </w:rPr>
      </w:pPr>
      <w:r w:rsidRPr="00902377">
        <w:rPr>
          <w:rFonts w:ascii="Arial" w:eastAsia="Times New Roman" w:hAnsi="Arial" w:cs="Arial"/>
          <w:b/>
          <w:sz w:val="24"/>
          <w:szCs w:val="20"/>
          <w:lang w:eastAsia="es-ES"/>
        </w:rPr>
        <w:t>Capítulo Tercero</w:t>
      </w:r>
    </w:p>
    <w:p w:rsidR="00B9386B" w:rsidRPr="00902377" w:rsidRDefault="00B9386B" w:rsidP="00927717">
      <w:pPr>
        <w:spacing w:after="0" w:line="240" w:lineRule="auto"/>
        <w:jc w:val="center"/>
        <w:rPr>
          <w:rFonts w:ascii="Arial" w:eastAsia="Times New Roman" w:hAnsi="Arial" w:cs="Arial"/>
          <w:sz w:val="24"/>
          <w:szCs w:val="20"/>
          <w:lang w:eastAsia="es-ES"/>
        </w:rPr>
      </w:pPr>
      <w:r w:rsidRPr="00902377">
        <w:rPr>
          <w:rFonts w:ascii="Arial" w:eastAsia="Times New Roman" w:hAnsi="Arial" w:cs="Arial"/>
          <w:sz w:val="24"/>
          <w:szCs w:val="20"/>
          <w:lang w:eastAsia="es-ES"/>
        </w:rPr>
        <w:t>De Materiales y Suministros y Servicios Generales</w:t>
      </w:r>
    </w:p>
    <w:p w:rsidR="00B9386B" w:rsidRPr="00927717" w:rsidRDefault="00B9386B" w:rsidP="00927717">
      <w:pPr>
        <w:spacing w:after="0" w:line="240" w:lineRule="auto"/>
        <w:jc w:val="center"/>
        <w:rPr>
          <w:rFonts w:ascii="Arial" w:eastAsia="Times New Roman" w:hAnsi="Arial" w:cs="Arial"/>
          <w:b/>
          <w:sz w:val="20"/>
          <w:szCs w:val="20"/>
          <w:lang w:eastAsia="es-ES"/>
        </w:rPr>
      </w:pPr>
    </w:p>
    <w:p w:rsidR="00B9386B" w:rsidRPr="00927717" w:rsidRDefault="00B9386B" w:rsidP="00033E6F">
      <w:pPr>
        <w:widowControl w:val="0"/>
        <w:autoSpaceDE w:val="0"/>
        <w:autoSpaceDN w:val="0"/>
        <w:adjustRightInd w:val="0"/>
        <w:spacing w:after="120" w:line="240" w:lineRule="auto"/>
        <w:ind w:right="125" w:firstLine="709"/>
        <w:jc w:val="both"/>
        <w:rPr>
          <w:rFonts w:ascii="Arial" w:eastAsia="Times New Roman" w:hAnsi="Arial" w:cs="Arial"/>
          <w:sz w:val="20"/>
          <w:szCs w:val="20"/>
          <w:lang w:eastAsia="es-MX"/>
        </w:rPr>
      </w:pPr>
      <w:r w:rsidRPr="00927717">
        <w:rPr>
          <w:rFonts w:ascii="Arial" w:eastAsia="Times New Roman" w:hAnsi="Arial" w:cs="Arial"/>
          <w:b/>
          <w:bCs/>
          <w:sz w:val="20"/>
          <w:szCs w:val="20"/>
          <w:lang w:eastAsia="es-MX"/>
        </w:rPr>
        <w:t>A</w:t>
      </w:r>
      <w:r w:rsidRPr="00927717">
        <w:rPr>
          <w:rFonts w:ascii="Arial" w:eastAsia="Times New Roman" w:hAnsi="Arial" w:cs="Arial"/>
          <w:b/>
          <w:bCs/>
          <w:spacing w:val="-1"/>
          <w:sz w:val="20"/>
          <w:szCs w:val="20"/>
          <w:lang w:eastAsia="es-MX"/>
        </w:rPr>
        <w:t>R</w:t>
      </w:r>
      <w:r w:rsidRPr="00927717">
        <w:rPr>
          <w:rFonts w:ascii="Arial" w:eastAsia="Times New Roman" w:hAnsi="Arial" w:cs="Arial"/>
          <w:b/>
          <w:bCs/>
          <w:spacing w:val="2"/>
          <w:sz w:val="20"/>
          <w:szCs w:val="20"/>
          <w:lang w:eastAsia="es-MX"/>
        </w:rPr>
        <w:t>T</w:t>
      </w:r>
      <w:r w:rsidRPr="00927717">
        <w:rPr>
          <w:rFonts w:ascii="Arial" w:eastAsia="Times New Roman" w:hAnsi="Arial" w:cs="Arial"/>
          <w:b/>
          <w:bCs/>
          <w:sz w:val="20"/>
          <w:szCs w:val="20"/>
          <w:lang w:eastAsia="es-MX"/>
        </w:rPr>
        <w:t>IC</w:t>
      </w:r>
      <w:r w:rsidRPr="00927717">
        <w:rPr>
          <w:rFonts w:ascii="Arial" w:eastAsia="Times New Roman" w:hAnsi="Arial" w:cs="Arial"/>
          <w:b/>
          <w:bCs/>
          <w:spacing w:val="1"/>
          <w:sz w:val="20"/>
          <w:szCs w:val="20"/>
          <w:lang w:eastAsia="es-MX"/>
        </w:rPr>
        <w:t>UL</w:t>
      </w:r>
      <w:r w:rsidRPr="00927717">
        <w:rPr>
          <w:rFonts w:ascii="Arial" w:eastAsia="Times New Roman" w:hAnsi="Arial" w:cs="Arial"/>
          <w:b/>
          <w:bCs/>
          <w:sz w:val="20"/>
          <w:szCs w:val="20"/>
          <w:lang w:eastAsia="es-MX"/>
        </w:rPr>
        <w:t xml:space="preserve">O </w:t>
      </w:r>
      <w:r w:rsidRPr="00927717">
        <w:rPr>
          <w:rFonts w:ascii="Arial" w:eastAsia="Times New Roman" w:hAnsi="Arial" w:cs="Arial"/>
          <w:b/>
          <w:bCs/>
          <w:spacing w:val="1"/>
          <w:sz w:val="20"/>
          <w:szCs w:val="20"/>
          <w:lang w:eastAsia="es-MX"/>
        </w:rPr>
        <w:t>47</w:t>
      </w:r>
      <w:r w:rsidRPr="00927717">
        <w:rPr>
          <w:rFonts w:ascii="Arial" w:eastAsia="Times New Roman" w:hAnsi="Arial" w:cs="Arial"/>
          <w:b/>
          <w:bCs/>
          <w:spacing w:val="3"/>
          <w:sz w:val="20"/>
          <w:szCs w:val="20"/>
          <w:lang w:eastAsia="es-MX"/>
        </w:rPr>
        <w:t>.</w:t>
      </w:r>
      <w:r w:rsidRPr="00927717">
        <w:rPr>
          <w:rFonts w:ascii="Arial" w:eastAsia="Times New Roman" w:hAnsi="Arial" w:cs="Arial"/>
          <w:b/>
          <w:bCs/>
          <w:sz w:val="20"/>
          <w:szCs w:val="20"/>
          <w:lang w:eastAsia="es-MX"/>
        </w:rPr>
        <w:t>-</w:t>
      </w:r>
      <w:r w:rsidR="00033E6F">
        <w:rPr>
          <w:rFonts w:ascii="Arial" w:eastAsia="Times New Roman" w:hAnsi="Arial" w:cs="Arial"/>
          <w:b/>
          <w:bCs/>
          <w:sz w:val="20"/>
          <w:szCs w:val="20"/>
          <w:lang w:eastAsia="es-MX"/>
        </w:rPr>
        <w:t xml:space="preserve"> </w:t>
      </w:r>
      <w:r w:rsidRPr="00927717">
        <w:rPr>
          <w:rFonts w:ascii="Arial" w:eastAsia="Times New Roman" w:hAnsi="Arial" w:cs="Arial"/>
          <w:spacing w:val="1"/>
          <w:sz w:val="20"/>
          <w:szCs w:val="20"/>
          <w:lang w:eastAsia="es-MX"/>
        </w:rPr>
        <w:t>Lo</w:t>
      </w:r>
      <w:r w:rsidRPr="00927717">
        <w:rPr>
          <w:rFonts w:ascii="Arial" w:eastAsia="Times New Roman" w:hAnsi="Arial" w:cs="Arial"/>
          <w:sz w:val="20"/>
          <w:szCs w:val="20"/>
          <w:lang w:eastAsia="es-MX"/>
        </w:rPr>
        <w:t>s</w:t>
      </w:r>
      <w:r w:rsidR="00902377">
        <w:rPr>
          <w:rFonts w:ascii="Arial" w:eastAsia="Times New Roman" w:hAnsi="Arial" w:cs="Arial"/>
          <w:sz w:val="20"/>
          <w:szCs w:val="20"/>
          <w:lang w:eastAsia="es-MX"/>
        </w:rPr>
        <w:t xml:space="preserve"> </w:t>
      </w:r>
      <w:r w:rsidRPr="00927717">
        <w:rPr>
          <w:rFonts w:ascii="Arial" w:eastAsia="Times New Roman" w:hAnsi="Arial" w:cs="Arial"/>
          <w:sz w:val="20"/>
          <w:szCs w:val="20"/>
          <w:lang w:eastAsia="es-MX"/>
        </w:rPr>
        <w:t>T</w:t>
      </w:r>
      <w:r w:rsidRPr="00927717">
        <w:rPr>
          <w:rFonts w:ascii="Arial" w:eastAsia="Times New Roman" w:hAnsi="Arial" w:cs="Arial"/>
          <w:spacing w:val="1"/>
          <w:sz w:val="20"/>
          <w:szCs w:val="20"/>
          <w:lang w:eastAsia="es-MX"/>
        </w:rPr>
        <w:t>i</w:t>
      </w:r>
      <w:r w:rsidRPr="00927717">
        <w:rPr>
          <w:rFonts w:ascii="Arial" w:eastAsia="Times New Roman" w:hAnsi="Arial" w:cs="Arial"/>
          <w:sz w:val="20"/>
          <w:szCs w:val="20"/>
          <w:lang w:eastAsia="es-MX"/>
        </w:rPr>
        <w:t>tu</w:t>
      </w:r>
      <w:r w:rsidRPr="00927717">
        <w:rPr>
          <w:rFonts w:ascii="Arial" w:eastAsia="Times New Roman" w:hAnsi="Arial" w:cs="Arial"/>
          <w:spacing w:val="1"/>
          <w:sz w:val="20"/>
          <w:szCs w:val="20"/>
          <w:lang w:eastAsia="es-MX"/>
        </w:rPr>
        <w:t>la</w:t>
      </w:r>
      <w:r w:rsidRPr="00927717">
        <w:rPr>
          <w:rFonts w:ascii="Arial" w:eastAsia="Times New Roman" w:hAnsi="Arial" w:cs="Arial"/>
          <w:sz w:val="20"/>
          <w:szCs w:val="20"/>
          <w:lang w:eastAsia="es-MX"/>
        </w:rPr>
        <w:t>r</w:t>
      </w:r>
      <w:r w:rsidRPr="00927717">
        <w:rPr>
          <w:rFonts w:ascii="Arial" w:eastAsia="Times New Roman" w:hAnsi="Arial" w:cs="Arial"/>
          <w:spacing w:val="1"/>
          <w:sz w:val="20"/>
          <w:szCs w:val="20"/>
          <w:lang w:eastAsia="es-MX"/>
        </w:rPr>
        <w:t>e</w:t>
      </w:r>
      <w:r w:rsidRPr="00927717">
        <w:rPr>
          <w:rFonts w:ascii="Arial" w:eastAsia="Times New Roman" w:hAnsi="Arial" w:cs="Arial"/>
          <w:sz w:val="20"/>
          <w:szCs w:val="20"/>
          <w:lang w:eastAsia="es-MX"/>
        </w:rPr>
        <w:t>s</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d</w:t>
      </w:r>
      <w:r w:rsidRPr="00927717">
        <w:rPr>
          <w:rFonts w:ascii="Arial" w:eastAsia="Times New Roman" w:hAnsi="Arial" w:cs="Arial"/>
          <w:sz w:val="20"/>
          <w:szCs w:val="20"/>
          <w:lang w:eastAsia="es-MX"/>
        </w:rPr>
        <w:t>e</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la</w:t>
      </w:r>
      <w:r w:rsidRPr="00927717">
        <w:rPr>
          <w:rFonts w:ascii="Arial" w:eastAsia="Times New Roman" w:hAnsi="Arial" w:cs="Arial"/>
          <w:sz w:val="20"/>
          <w:szCs w:val="20"/>
          <w:lang w:eastAsia="es-MX"/>
        </w:rPr>
        <w:t>s</w:t>
      </w:r>
      <w:r w:rsidR="00902377">
        <w:rPr>
          <w:rFonts w:ascii="Arial" w:eastAsia="Times New Roman" w:hAnsi="Arial" w:cs="Arial"/>
          <w:sz w:val="20"/>
          <w:szCs w:val="20"/>
          <w:lang w:eastAsia="es-MX"/>
        </w:rPr>
        <w:t xml:space="preserve"> </w:t>
      </w:r>
      <w:r w:rsidRPr="00927717">
        <w:rPr>
          <w:rFonts w:ascii="Arial" w:eastAsia="Times New Roman" w:hAnsi="Arial" w:cs="Arial"/>
          <w:spacing w:val="2"/>
          <w:sz w:val="20"/>
          <w:szCs w:val="20"/>
          <w:lang w:eastAsia="es-MX"/>
        </w:rPr>
        <w:t>D</w:t>
      </w:r>
      <w:r w:rsidRPr="00927717">
        <w:rPr>
          <w:rFonts w:ascii="Arial" w:eastAsia="Times New Roman" w:hAnsi="Arial" w:cs="Arial"/>
          <w:spacing w:val="1"/>
          <w:sz w:val="20"/>
          <w:szCs w:val="20"/>
          <w:lang w:eastAsia="es-MX"/>
        </w:rPr>
        <w:t>epe</w:t>
      </w:r>
      <w:r w:rsidRPr="00927717">
        <w:rPr>
          <w:rFonts w:ascii="Arial" w:eastAsia="Times New Roman" w:hAnsi="Arial" w:cs="Arial"/>
          <w:sz w:val="20"/>
          <w:szCs w:val="20"/>
          <w:lang w:eastAsia="es-MX"/>
        </w:rPr>
        <w:t>n</w:t>
      </w:r>
      <w:r w:rsidRPr="00927717">
        <w:rPr>
          <w:rFonts w:ascii="Arial" w:eastAsia="Times New Roman" w:hAnsi="Arial" w:cs="Arial"/>
          <w:spacing w:val="1"/>
          <w:sz w:val="20"/>
          <w:szCs w:val="20"/>
          <w:lang w:eastAsia="es-MX"/>
        </w:rPr>
        <w:t>de</w:t>
      </w:r>
      <w:r w:rsidRPr="00927717">
        <w:rPr>
          <w:rFonts w:ascii="Arial" w:eastAsia="Times New Roman" w:hAnsi="Arial" w:cs="Arial"/>
          <w:sz w:val="20"/>
          <w:szCs w:val="20"/>
          <w:lang w:eastAsia="es-MX"/>
        </w:rPr>
        <w:t>n</w:t>
      </w:r>
      <w:r w:rsidRPr="00927717">
        <w:rPr>
          <w:rFonts w:ascii="Arial" w:eastAsia="Times New Roman" w:hAnsi="Arial" w:cs="Arial"/>
          <w:spacing w:val="1"/>
          <w:sz w:val="20"/>
          <w:szCs w:val="20"/>
          <w:lang w:eastAsia="es-MX"/>
        </w:rPr>
        <w:t>cia</w:t>
      </w:r>
      <w:r w:rsidRPr="00927717">
        <w:rPr>
          <w:rFonts w:ascii="Arial" w:eastAsia="Times New Roman" w:hAnsi="Arial" w:cs="Arial"/>
          <w:sz w:val="20"/>
          <w:szCs w:val="20"/>
          <w:lang w:eastAsia="es-MX"/>
        </w:rPr>
        <w:t>s</w:t>
      </w:r>
      <w:r w:rsidR="00902377">
        <w:rPr>
          <w:rFonts w:ascii="Arial" w:eastAsia="Times New Roman" w:hAnsi="Arial" w:cs="Arial"/>
          <w:sz w:val="20"/>
          <w:szCs w:val="20"/>
          <w:lang w:eastAsia="es-MX"/>
        </w:rPr>
        <w:t xml:space="preserve"> </w:t>
      </w:r>
      <w:r w:rsidRPr="00927717">
        <w:rPr>
          <w:rFonts w:ascii="Arial" w:eastAsia="Times New Roman" w:hAnsi="Arial" w:cs="Arial"/>
          <w:sz w:val="20"/>
          <w:szCs w:val="20"/>
          <w:lang w:eastAsia="es-MX"/>
        </w:rPr>
        <w:t>y</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lo</w:t>
      </w:r>
      <w:r w:rsidRPr="00927717">
        <w:rPr>
          <w:rFonts w:ascii="Arial" w:eastAsia="Times New Roman" w:hAnsi="Arial" w:cs="Arial"/>
          <w:sz w:val="20"/>
          <w:szCs w:val="20"/>
          <w:lang w:eastAsia="es-MX"/>
        </w:rPr>
        <w:t>s</w:t>
      </w:r>
      <w:r w:rsidR="00902377">
        <w:rPr>
          <w:rFonts w:ascii="Arial" w:eastAsia="Times New Roman" w:hAnsi="Arial" w:cs="Arial"/>
          <w:sz w:val="20"/>
          <w:szCs w:val="20"/>
          <w:lang w:eastAsia="es-MX"/>
        </w:rPr>
        <w:t xml:space="preserve"> </w:t>
      </w:r>
      <w:r w:rsidRPr="00927717">
        <w:rPr>
          <w:rFonts w:ascii="Arial" w:eastAsia="Times New Roman" w:hAnsi="Arial" w:cs="Arial"/>
          <w:spacing w:val="2"/>
          <w:sz w:val="20"/>
          <w:szCs w:val="20"/>
          <w:lang w:eastAsia="es-MX"/>
        </w:rPr>
        <w:t>D</w:t>
      </w:r>
      <w:r w:rsidRPr="00927717">
        <w:rPr>
          <w:rFonts w:ascii="Arial" w:eastAsia="Times New Roman" w:hAnsi="Arial" w:cs="Arial"/>
          <w:spacing w:val="1"/>
          <w:sz w:val="20"/>
          <w:szCs w:val="20"/>
          <w:lang w:eastAsia="es-MX"/>
        </w:rPr>
        <w:t>i</w:t>
      </w:r>
      <w:r w:rsidRPr="00927717">
        <w:rPr>
          <w:rFonts w:ascii="Arial" w:eastAsia="Times New Roman" w:hAnsi="Arial" w:cs="Arial"/>
          <w:sz w:val="20"/>
          <w:szCs w:val="20"/>
          <w:lang w:eastAsia="es-MX"/>
        </w:rPr>
        <w:t>r</w:t>
      </w:r>
      <w:r w:rsidRPr="00927717">
        <w:rPr>
          <w:rFonts w:ascii="Arial" w:eastAsia="Times New Roman" w:hAnsi="Arial" w:cs="Arial"/>
          <w:spacing w:val="1"/>
          <w:sz w:val="20"/>
          <w:szCs w:val="20"/>
          <w:lang w:eastAsia="es-MX"/>
        </w:rPr>
        <w:t>ec</w:t>
      </w:r>
      <w:r w:rsidRPr="00927717">
        <w:rPr>
          <w:rFonts w:ascii="Arial" w:eastAsia="Times New Roman" w:hAnsi="Arial" w:cs="Arial"/>
          <w:sz w:val="20"/>
          <w:szCs w:val="20"/>
          <w:lang w:eastAsia="es-MX"/>
        </w:rPr>
        <w:t>t</w:t>
      </w:r>
      <w:r w:rsidRPr="00927717">
        <w:rPr>
          <w:rFonts w:ascii="Arial" w:eastAsia="Times New Roman" w:hAnsi="Arial" w:cs="Arial"/>
          <w:spacing w:val="1"/>
          <w:sz w:val="20"/>
          <w:szCs w:val="20"/>
          <w:lang w:eastAsia="es-MX"/>
        </w:rPr>
        <w:t>o</w:t>
      </w:r>
      <w:r w:rsidRPr="00927717">
        <w:rPr>
          <w:rFonts w:ascii="Arial" w:eastAsia="Times New Roman" w:hAnsi="Arial" w:cs="Arial"/>
          <w:sz w:val="20"/>
          <w:szCs w:val="20"/>
          <w:lang w:eastAsia="es-MX"/>
        </w:rPr>
        <w:t>r</w:t>
      </w:r>
      <w:r w:rsidRPr="00927717">
        <w:rPr>
          <w:rFonts w:ascii="Arial" w:eastAsia="Times New Roman" w:hAnsi="Arial" w:cs="Arial"/>
          <w:spacing w:val="1"/>
          <w:sz w:val="20"/>
          <w:szCs w:val="20"/>
          <w:lang w:eastAsia="es-MX"/>
        </w:rPr>
        <w:t>e</w:t>
      </w:r>
      <w:r w:rsidRPr="00927717">
        <w:rPr>
          <w:rFonts w:ascii="Arial" w:eastAsia="Times New Roman" w:hAnsi="Arial" w:cs="Arial"/>
          <w:sz w:val="20"/>
          <w:szCs w:val="20"/>
          <w:lang w:eastAsia="es-MX"/>
        </w:rPr>
        <w:t>s G</w:t>
      </w:r>
      <w:r w:rsidRPr="00927717">
        <w:rPr>
          <w:rFonts w:ascii="Arial" w:eastAsia="Times New Roman" w:hAnsi="Arial" w:cs="Arial"/>
          <w:spacing w:val="1"/>
          <w:sz w:val="20"/>
          <w:szCs w:val="20"/>
          <w:lang w:eastAsia="es-MX"/>
        </w:rPr>
        <w:t>e</w:t>
      </w:r>
      <w:r w:rsidRPr="00927717">
        <w:rPr>
          <w:rFonts w:ascii="Arial" w:eastAsia="Times New Roman" w:hAnsi="Arial" w:cs="Arial"/>
          <w:sz w:val="20"/>
          <w:szCs w:val="20"/>
          <w:lang w:eastAsia="es-MX"/>
        </w:rPr>
        <w:t>n</w:t>
      </w:r>
      <w:r w:rsidRPr="00927717">
        <w:rPr>
          <w:rFonts w:ascii="Arial" w:eastAsia="Times New Roman" w:hAnsi="Arial" w:cs="Arial"/>
          <w:spacing w:val="1"/>
          <w:sz w:val="20"/>
          <w:szCs w:val="20"/>
          <w:lang w:eastAsia="es-MX"/>
        </w:rPr>
        <w:t>e</w:t>
      </w:r>
      <w:r w:rsidRPr="00927717">
        <w:rPr>
          <w:rFonts w:ascii="Arial" w:eastAsia="Times New Roman" w:hAnsi="Arial" w:cs="Arial"/>
          <w:sz w:val="20"/>
          <w:szCs w:val="20"/>
          <w:lang w:eastAsia="es-MX"/>
        </w:rPr>
        <w:t>r</w:t>
      </w:r>
      <w:r w:rsidRPr="00927717">
        <w:rPr>
          <w:rFonts w:ascii="Arial" w:eastAsia="Times New Roman" w:hAnsi="Arial" w:cs="Arial"/>
          <w:spacing w:val="1"/>
          <w:sz w:val="20"/>
          <w:szCs w:val="20"/>
          <w:lang w:eastAsia="es-MX"/>
        </w:rPr>
        <w:t>ale</w:t>
      </w:r>
      <w:r w:rsidRPr="00927717">
        <w:rPr>
          <w:rFonts w:ascii="Arial" w:eastAsia="Times New Roman" w:hAnsi="Arial" w:cs="Arial"/>
          <w:sz w:val="20"/>
          <w:szCs w:val="20"/>
          <w:lang w:eastAsia="es-MX"/>
        </w:rPr>
        <w:t>s</w:t>
      </w:r>
      <w:r w:rsidR="00902377">
        <w:rPr>
          <w:rFonts w:ascii="Arial" w:eastAsia="Times New Roman" w:hAnsi="Arial" w:cs="Arial"/>
          <w:sz w:val="20"/>
          <w:szCs w:val="20"/>
          <w:lang w:eastAsia="es-MX"/>
        </w:rPr>
        <w:t xml:space="preserve"> </w:t>
      </w:r>
      <w:r w:rsidRPr="00927717">
        <w:rPr>
          <w:rFonts w:ascii="Arial" w:eastAsia="Times New Roman" w:hAnsi="Arial" w:cs="Arial"/>
          <w:sz w:val="20"/>
          <w:szCs w:val="20"/>
          <w:lang w:eastAsia="es-MX"/>
        </w:rPr>
        <w:t xml:space="preserve">o sus </w:t>
      </w:r>
      <w:r w:rsidRPr="00927717">
        <w:rPr>
          <w:rFonts w:ascii="Arial" w:eastAsia="Times New Roman" w:hAnsi="Arial" w:cs="Arial"/>
          <w:spacing w:val="1"/>
          <w:sz w:val="20"/>
          <w:szCs w:val="20"/>
          <w:lang w:eastAsia="es-MX"/>
        </w:rPr>
        <w:t>eq</w:t>
      </w:r>
      <w:r w:rsidRPr="00927717">
        <w:rPr>
          <w:rFonts w:ascii="Arial" w:eastAsia="Times New Roman" w:hAnsi="Arial" w:cs="Arial"/>
          <w:sz w:val="20"/>
          <w:szCs w:val="20"/>
          <w:lang w:eastAsia="es-MX"/>
        </w:rPr>
        <w:t>u</w:t>
      </w:r>
      <w:r w:rsidRPr="00927717">
        <w:rPr>
          <w:rFonts w:ascii="Arial" w:eastAsia="Times New Roman" w:hAnsi="Arial" w:cs="Arial"/>
          <w:spacing w:val="1"/>
          <w:sz w:val="20"/>
          <w:szCs w:val="20"/>
          <w:lang w:eastAsia="es-MX"/>
        </w:rPr>
        <w:t>ivale</w:t>
      </w:r>
      <w:r w:rsidRPr="00927717">
        <w:rPr>
          <w:rFonts w:ascii="Arial" w:eastAsia="Times New Roman" w:hAnsi="Arial" w:cs="Arial"/>
          <w:sz w:val="20"/>
          <w:szCs w:val="20"/>
          <w:lang w:eastAsia="es-MX"/>
        </w:rPr>
        <w:t>nt</w:t>
      </w:r>
      <w:r w:rsidRPr="00927717">
        <w:rPr>
          <w:rFonts w:ascii="Arial" w:eastAsia="Times New Roman" w:hAnsi="Arial" w:cs="Arial"/>
          <w:spacing w:val="1"/>
          <w:sz w:val="20"/>
          <w:szCs w:val="20"/>
          <w:lang w:eastAsia="es-MX"/>
        </w:rPr>
        <w:t>e</w:t>
      </w:r>
      <w:r w:rsidRPr="00927717">
        <w:rPr>
          <w:rFonts w:ascii="Arial" w:eastAsia="Times New Roman" w:hAnsi="Arial" w:cs="Arial"/>
          <w:sz w:val="20"/>
          <w:szCs w:val="20"/>
          <w:lang w:eastAsia="es-MX"/>
        </w:rPr>
        <w:t>s</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e</w:t>
      </w:r>
      <w:r w:rsidRPr="00927717">
        <w:rPr>
          <w:rFonts w:ascii="Arial" w:eastAsia="Times New Roman" w:hAnsi="Arial" w:cs="Arial"/>
          <w:sz w:val="20"/>
          <w:szCs w:val="20"/>
          <w:lang w:eastAsia="es-MX"/>
        </w:rPr>
        <w:t xml:space="preserve">n </w:t>
      </w:r>
      <w:r w:rsidRPr="00927717">
        <w:rPr>
          <w:rFonts w:ascii="Arial" w:eastAsia="Times New Roman" w:hAnsi="Arial" w:cs="Arial"/>
          <w:spacing w:val="1"/>
          <w:sz w:val="20"/>
          <w:szCs w:val="20"/>
          <w:lang w:eastAsia="es-MX"/>
        </w:rPr>
        <w:t>la</w:t>
      </w:r>
      <w:r w:rsidRPr="00927717">
        <w:rPr>
          <w:rFonts w:ascii="Arial" w:eastAsia="Times New Roman" w:hAnsi="Arial" w:cs="Arial"/>
          <w:sz w:val="20"/>
          <w:szCs w:val="20"/>
          <w:lang w:eastAsia="es-MX"/>
        </w:rPr>
        <w:t xml:space="preserve">s </w:t>
      </w:r>
      <w:r w:rsidRPr="00927717">
        <w:rPr>
          <w:rFonts w:ascii="Arial" w:eastAsia="Times New Roman" w:hAnsi="Arial" w:cs="Arial"/>
          <w:spacing w:val="1"/>
          <w:sz w:val="20"/>
          <w:szCs w:val="20"/>
          <w:lang w:eastAsia="es-MX"/>
        </w:rPr>
        <w:t>E</w:t>
      </w:r>
      <w:r w:rsidRPr="00927717">
        <w:rPr>
          <w:rFonts w:ascii="Arial" w:eastAsia="Times New Roman" w:hAnsi="Arial" w:cs="Arial"/>
          <w:sz w:val="20"/>
          <w:szCs w:val="20"/>
          <w:lang w:eastAsia="es-MX"/>
        </w:rPr>
        <w:t>nt</w:t>
      </w:r>
      <w:r w:rsidRPr="00927717">
        <w:rPr>
          <w:rFonts w:ascii="Arial" w:eastAsia="Times New Roman" w:hAnsi="Arial" w:cs="Arial"/>
          <w:spacing w:val="1"/>
          <w:sz w:val="20"/>
          <w:szCs w:val="20"/>
          <w:lang w:eastAsia="es-MX"/>
        </w:rPr>
        <w:t>idade</w:t>
      </w:r>
      <w:r w:rsidRPr="00927717">
        <w:rPr>
          <w:rFonts w:ascii="Arial" w:eastAsia="Times New Roman" w:hAnsi="Arial" w:cs="Arial"/>
          <w:sz w:val="20"/>
          <w:szCs w:val="20"/>
          <w:lang w:eastAsia="es-MX"/>
        </w:rPr>
        <w:t>s,</w:t>
      </w:r>
      <w:r w:rsidR="00902377">
        <w:rPr>
          <w:rFonts w:ascii="Arial" w:eastAsia="Times New Roman" w:hAnsi="Arial" w:cs="Arial"/>
          <w:sz w:val="20"/>
          <w:szCs w:val="20"/>
          <w:lang w:eastAsia="es-MX"/>
        </w:rPr>
        <w:t xml:space="preserve"> </w:t>
      </w:r>
      <w:r w:rsidRPr="00927717">
        <w:rPr>
          <w:rFonts w:ascii="Arial" w:eastAsia="Times New Roman" w:hAnsi="Arial" w:cs="Arial"/>
          <w:sz w:val="20"/>
          <w:szCs w:val="20"/>
          <w:lang w:eastAsia="es-MX"/>
        </w:rPr>
        <w:t>s</w:t>
      </w:r>
      <w:r w:rsidRPr="00927717">
        <w:rPr>
          <w:rFonts w:ascii="Arial" w:eastAsia="Times New Roman" w:hAnsi="Arial" w:cs="Arial"/>
          <w:spacing w:val="1"/>
          <w:sz w:val="20"/>
          <w:szCs w:val="20"/>
          <w:lang w:eastAsia="es-MX"/>
        </w:rPr>
        <w:t>e</w:t>
      </w:r>
      <w:r w:rsidRPr="00927717">
        <w:rPr>
          <w:rFonts w:ascii="Arial" w:eastAsia="Times New Roman" w:hAnsi="Arial" w:cs="Arial"/>
          <w:sz w:val="20"/>
          <w:szCs w:val="20"/>
          <w:lang w:eastAsia="es-MX"/>
        </w:rPr>
        <w:t>r</w:t>
      </w:r>
      <w:r w:rsidRPr="00927717">
        <w:rPr>
          <w:rFonts w:ascii="Arial" w:eastAsia="Times New Roman" w:hAnsi="Arial" w:cs="Arial"/>
          <w:spacing w:val="1"/>
          <w:sz w:val="20"/>
          <w:szCs w:val="20"/>
          <w:lang w:eastAsia="es-MX"/>
        </w:rPr>
        <w:t>á</w:t>
      </w:r>
      <w:r w:rsidRPr="00927717">
        <w:rPr>
          <w:rFonts w:ascii="Arial" w:eastAsia="Times New Roman" w:hAnsi="Arial" w:cs="Arial"/>
          <w:sz w:val="20"/>
          <w:szCs w:val="20"/>
          <w:lang w:eastAsia="es-MX"/>
        </w:rPr>
        <w:t>n  r</w:t>
      </w:r>
      <w:r w:rsidRPr="00927717">
        <w:rPr>
          <w:rFonts w:ascii="Arial" w:eastAsia="Times New Roman" w:hAnsi="Arial" w:cs="Arial"/>
          <w:spacing w:val="1"/>
          <w:sz w:val="20"/>
          <w:szCs w:val="20"/>
          <w:lang w:eastAsia="es-MX"/>
        </w:rPr>
        <w:t>e</w:t>
      </w:r>
      <w:r w:rsidRPr="00927717">
        <w:rPr>
          <w:rFonts w:ascii="Arial" w:eastAsia="Times New Roman" w:hAnsi="Arial" w:cs="Arial"/>
          <w:sz w:val="20"/>
          <w:szCs w:val="20"/>
          <w:lang w:eastAsia="es-MX"/>
        </w:rPr>
        <w:t>s</w:t>
      </w:r>
      <w:r w:rsidRPr="00927717">
        <w:rPr>
          <w:rFonts w:ascii="Arial" w:eastAsia="Times New Roman" w:hAnsi="Arial" w:cs="Arial"/>
          <w:spacing w:val="1"/>
          <w:sz w:val="20"/>
          <w:szCs w:val="20"/>
          <w:lang w:eastAsia="es-MX"/>
        </w:rPr>
        <w:t>po</w:t>
      </w:r>
      <w:r w:rsidRPr="00927717">
        <w:rPr>
          <w:rFonts w:ascii="Arial" w:eastAsia="Times New Roman" w:hAnsi="Arial" w:cs="Arial"/>
          <w:sz w:val="20"/>
          <w:szCs w:val="20"/>
          <w:lang w:eastAsia="es-MX"/>
        </w:rPr>
        <w:t>ns</w:t>
      </w:r>
      <w:r w:rsidRPr="00927717">
        <w:rPr>
          <w:rFonts w:ascii="Arial" w:eastAsia="Times New Roman" w:hAnsi="Arial" w:cs="Arial"/>
          <w:spacing w:val="1"/>
          <w:sz w:val="20"/>
          <w:szCs w:val="20"/>
          <w:lang w:eastAsia="es-MX"/>
        </w:rPr>
        <w:t>able</w:t>
      </w:r>
      <w:r w:rsidRPr="00927717">
        <w:rPr>
          <w:rFonts w:ascii="Arial" w:eastAsia="Times New Roman" w:hAnsi="Arial" w:cs="Arial"/>
          <w:sz w:val="20"/>
          <w:szCs w:val="20"/>
          <w:lang w:eastAsia="es-MX"/>
        </w:rPr>
        <w:t>s</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d</w:t>
      </w:r>
      <w:r w:rsidRPr="00927717">
        <w:rPr>
          <w:rFonts w:ascii="Arial" w:eastAsia="Times New Roman" w:hAnsi="Arial" w:cs="Arial"/>
          <w:sz w:val="20"/>
          <w:szCs w:val="20"/>
          <w:lang w:eastAsia="es-MX"/>
        </w:rPr>
        <w:t>e r</w:t>
      </w:r>
      <w:r w:rsidRPr="00927717">
        <w:rPr>
          <w:rFonts w:ascii="Arial" w:eastAsia="Times New Roman" w:hAnsi="Arial" w:cs="Arial"/>
          <w:spacing w:val="1"/>
          <w:sz w:val="20"/>
          <w:szCs w:val="20"/>
          <w:lang w:eastAsia="es-MX"/>
        </w:rPr>
        <w:t>ed</w:t>
      </w:r>
      <w:r w:rsidRPr="00927717">
        <w:rPr>
          <w:rFonts w:ascii="Arial" w:eastAsia="Times New Roman" w:hAnsi="Arial" w:cs="Arial"/>
          <w:sz w:val="20"/>
          <w:szCs w:val="20"/>
          <w:lang w:eastAsia="es-MX"/>
        </w:rPr>
        <w:t>u</w:t>
      </w:r>
      <w:r w:rsidRPr="00927717">
        <w:rPr>
          <w:rFonts w:ascii="Arial" w:eastAsia="Times New Roman" w:hAnsi="Arial" w:cs="Arial"/>
          <w:spacing w:val="1"/>
          <w:sz w:val="20"/>
          <w:szCs w:val="20"/>
          <w:lang w:eastAsia="es-MX"/>
        </w:rPr>
        <w:t>ci</w:t>
      </w:r>
      <w:r w:rsidRPr="00927717">
        <w:rPr>
          <w:rFonts w:ascii="Arial" w:eastAsia="Times New Roman" w:hAnsi="Arial" w:cs="Arial"/>
          <w:sz w:val="20"/>
          <w:szCs w:val="20"/>
          <w:lang w:eastAsia="es-MX"/>
        </w:rPr>
        <w:t>r s</w:t>
      </w:r>
      <w:r w:rsidRPr="00927717">
        <w:rPr>
          <w:rFonts w:ascii="Arial" w:eastAsia="Times New Roman" w:hAnsi="Arial" w:cs="Arial"/>
          <w:spacing w:val="1"/>
          <w:sz w:val="20"/>
          <w:szCs w:val="20"/>
          <w:lang w:eastAsia="es-MX"/>
        </w:rPr>
        <w:t>elec</w:t>
      </w:r>
      <w:r w:rsidRPr="00927717">
        <w:rPr>
          <w:rFonts w:ascii="Arial" w:eastAsia="Times New Roman" w:hAnsi="Arial" w:cs="Arial"/>
          <w:sz w:val="20"/>
          <w:szCs w:val="20"/>
          <w:lang w:eastAsia="es-MX"/>
        </w:rPr>
        <w:t>t</w:t>
      </w:r>
      <w:r w:rsidRPr="00927717">
        <w:rPr>
          <w:rFonts w:ascii="Arial" w:eastAsia="Times New Roman" w:hAnsi="Arial" w:cs="Arial"/>
          <w:spacing w:val="1"/>
          <w:sz w:val="20"/>
          <w:szCs w:val="20"/>
          <w:lang w:eastAsia="es-MX"/>
        </w:rPr>
        <w:t>iv</w:t>
      </w:r>
      <w:r w:rsidRPr="00927717">
        <w:rPr>
          <w:rFonts w:ascii="Arial" w:eastAsia="Times New Roman" w:hAnsi="Arial" w:cs="Arial"/>
          <w:sz w:val="20"/>
          <w:szCs w:val="20"/>
          <w:lang w:eastAsia="es-MX"/>
        </w:rPr>
        <w:t>a</w:t>
      </w:r>
      <w:r w:rsidR="00902377">
        <w:rPr>
          <w:rFonts w:ascii="Arial" w:eastAsia="Times New Roman" w:hAnsi="Arial" w:cs="Arial"/>
          <w:sz w:val="20"/>
          <w:szCs w:val="20"/>
          <w:lang w:eastAsia="es-MX"/>
        </w:rPr>
        <w:t xml:space="preserve"> </w:t>
      </w:r>
      <w:r w:rsidRPr="00927717">
        <w:rPr>
          <w:rFonts w:ascii="Arial" w:eastAsia="Times New Roman" w:hAnsi="Arial" w:cs="Arial"/>
          <w:sz w:val="20"/>
          <w:szCs w:val="20"/>
          <w:lang w:eastAsia="es-MX"/>
        </w:rPr>
        <w:t>y</w:t>
      </w:r>
      <w:r w:rsidR="00902377">
        <w:rPr>
          <w:rFonts w:ascii="Arial" w:eastAsia="Times New Roman" w:hAnsi="Arial" w:cs="Arial"/>
          <w:sz w:val="20"/>
          <w:szCs w:val="20"/>
          <w:lang w:eastAsia="es-MX"/>
        </w:rPr>
        <w:t xml:space="preserve"> </w:t>
      </w:r>
      <w:r w:rsidRPr="00927717">
        <w:rPr>
          <w:rFonts w:ascii="Arial" w:eastAsia="Times New Roman" w:hAnsi="Arial" w:cs="Arial"/>
          <w:sz w:val="20"/>
          <w:szCs w:val="20"/>
          <w:lang w:eastAsia="es-MX"/>
        </w:rPr>
        <w:t>r</w:t>
      </w:r>
      <w:r w:rsidRPr="00927717">
        <w:rPr>
          <w:rFonts w:ascii="Arial" w:eastAsia="Times New Roman" w:hAnsi="Arial" w:cs="Arial"/>
          <w:spacing w:val="1"/>
          <w:sz w:val="20"/>
          <w:szCs w:val="20"/>
          <w:lang w:eastAsia="es-MX"/>
        </w:rPr>
        <w:t>acio</w:t>
      </w:r>
      <w:r w:rsidRPr="00927717">
        <w:rPr>
          <w:rFonts w:ascii="Arial" w:eastAsia="Times New Roman" w:hAnsi="Arial" w:cs="Arial"/>
          <w:sz w:val="20"/>
          <w:szCs w:val="20"/>
          <w:lang w:eastAsia="es-MX"/>
        </w:rPr>
        <w:t>n</w:t>
      </w:r>
      <w:r w:rsidRPr="00927717">
        <w:rPr>
          <w:rFonts w:ascii="Arial" w:eastAsia="Times New Roman" w:hAnsi="Arial" w:cs="Arial"/>
          <w:spacing w:val="1"/>
          <w:sz w:val="20"/>
          <w:szCs w:val="20"/>
          <w:lang w:eastAsia="es-MX"/>
        </w:rPr>
        <w:t>alme</w:t>
      </w:r>
      <w:r w:rsidRPr="00927717">
        <w:rPr>
          <w:rFonts w:ascii="Arial" w:eastAsia="Times New Roman" w:hAnsi="Arial" w:cs="Arial"/>
          <w:sz w:val="20"/>
          <w:szCs w:val="20"/>
          <w:lang w:eastAsia="es-MX"/>
        </w:rPr>
        <w:t>nte</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lo</w:t>
      </w:r>
      <w:r w:rsidRPr="00927717">
        <w:rPr>
          <w:rFonts w:ascii="Arial" w:eastAsia="Times New Roman" w:hAnsi="Arial" w:cs="Arial"/>
          <w:sz w:val="20"/>
          <w:szCs w:val="20"/>
          <w:lang w:eastAsia="es-MX"/>
        </w:rPr>
        <w:t>s</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ga</w:t>
      </w:r>
      <w:r w:rsidRPr="00927717">
        <w:rPr>
          <w:rFonts w:ascii="Arial" w:eastAsia="Times New Roman" w:hAnsi="Arial" w:cs="Arial"/>
          <w:sz w:val="20"/>
          <w:szCs w:val="20"/>
          <w:lang w:eastAsia="es-MX"/>
        </w:rPr>
        <w:t>st</w:t>
      </w:r>
      <w:r w:rsidRPr="00927717">
        <w:rPr>
          <w:rFonts w:ascii="Arial" w:eastAsia="Times New Roman" w:hAnsi="Arial" w:cs="Arial"/>
          <w:spacing w:val="1"/>
          <w:sz w:val="20"/>
          <w:szCs w:val="20"/>
          <w:lang w:eastAsia="es-MX"/>
        </w:rPr>
        <w:t>o</w:t>
      </w:r>
      <w:r w:rsidRPr="00927717">
        <w:rPr>
          <w:rFonts w:ascii="Arial" w:eastAsia="Times New Roman" w:hAnsi="Arial" w:cs="Arial"/>
          <w:sz w:val="20"/>
          <w:szCs w:val="20"/>
          <w:lang w:eastAsia="es-MX"/>
        </w:rPr>
        <w:t xml:space="preserve">s </w:t>
      </w:r>
      <w:r w:rsidRPr="00927717">
        <w:rPr>
          <w:rFonts w:ascii="Arial" w:eastAsia="Times New Roman" w:hAnsi="Arial" w:cs="Arial"/>
          <w:spacing w:val="1"/>
          <w:sz w:val="20"/>
          <w:szCs w:val="20"/>
          <w:lang w:eastAsia="es-MX"/>
        </w:rPr>
        <w:t>d</w:t>
      </w:r>
      <w:r w:rsidRPr="00927717">
        <w:rPr>
          <w:rFonts w:ascii="Arial" w:eastAsia="Times New Roman" w:hAnsi="Arial" w:cs="Arial"/>
          <w:sz w:val="20"/>
          <w:szCs w:val="20"/>
          <w:lang w:eastAsia="es-MX"/>
        </w:rPr>
        <w:t>e</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ope</w:t>
      </w:r>
      <w:r w:rsidRPr="00927717">
        <w:rPr>
          <w:rFonts w:ascii="Arial" w:eastAsia="Times New Roman" w:hAnsi="Arial" w:cs="Arial"/>
          <w:sz w:val="20"/>
          <w:szCs w:val="20"/>
          <w:lang w:eastAsia="es-MX"/>
        </w:rPr>
        <w:t>r</w:t>
      </w:r>
      <w:r w:rsidRPr="00927717">
        <w:rPr>
          <w:rFonts w:ascii="Arial" w:eastAsia="Times New Roman" w:hAnsi="Arial" w:cs="Arial"/>
          <w:spacing w:val="1"/>
          <w:sz w:val="20"/>
          <w:szCs w:val="20"/>
          <w:lang w:eastAsia="es-MX"/>
        </w:rPr>
        <w:t>ació</w:t>
      </w:r>
      <w:r w:rsidRPr="00927717">
        <w:rPr>
          <w:rFonts w:ascii="Arial" w:eastAsia="Times New Roman" w:hAnsi="Arial" w:cs="Arial"/>
          <w:sz w:val="20"/>
          <w:szCs w:val="20"/>
          <w:lang w:eastAsia="es-MX"/>
        </w:rPr>
        <w:t>n,</w:t>
      </w:r>
      <w:r w:rsidR="00902377">
        <w:rPr>
          <w:rFonts w:ascii="Arial" w:eastAsia="Times New Roman" w:hAnsi="Arial" w:cs="Arial"/>
          <w:sz w:val="20"/>
          <w:szCs w:val="20"/>
          <w:lang w:eastAsia="es-MX"/>
        </w:rPr>
        <w:t xml:space="preserve"> </w:t>
      </w:r>
      <w:r w:rsidRPr="00927717">
        <w:rPr>
          <w:rFonts w:ascii="Arial" w:eastAsia="Times New Roman" w:hAnsi="Arial" w:cs="Arial"/>
          <w:sz w:val="20"/>
          <w:szCs w:val="20"/>
          <w:lang w:eastAsia="es-MX"/>
        </w:rPr>
        <w:t>s</w:t>
      </w:r>
      <w:r w:rsidRPr="00927717">
        <w:rPr>
          <w:rFonts w:ascii="Arial" w:eastAsia="Times New Roman" w:hAnsi="Arial" w:cs="Arial"/>
          <w:spacing w:val="1"/>
          <w:sz w:val="20"/>
          <w:szCs w:val="20"/>
          <w:lang w:eastAsia="es-MX"/>
        </w:rPr>
        <w:t>i</w:t>
      </w:r>
      <w:r w:rsidRPr="00927717">
        <w:rPr>
          <w:rFonts w:ascii="Arial" w:eastAsia="Times New Roman" w:hAnsi="Arial" w:cs="Arial"/>
          <w:sz w:val="20"/>
          <w:szCs w:val="20"/>
          <w:lang w:eastAsia="es-MX"/>
        </w:rPr>
        <w:t>n</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de</w:t>
      </w:r>
      <w:r w:rsidRPr="00927717">
        <w:rPr>
          <w:rFonts w:ascii="Arial" w:eastAsia="Times New Roman" w:hAnsi="Arial" w:cs="Arial"/>
          <w:sz w:val="20"/>
          <w:szCs w:val="20"/>
          <w:lang w:eastAsia="es-MX"/>
        </w:rPr>
        <w:t>tr</w:t>
      </w:r>
      <w:r w:rsidRPr="00927717">
        <w:rPr>
          <w:rFonts w:ascii="Arial" w:eastAsia="Times New Roman" w:hAnsi="Arial" w:cs="Arial"/>
          <w:spacing w:val="1"/>
          <w:sz w:val="20"/>
          <w:szCs w:val="20"/>
          <w:lang w:eastAsia="es-MX"/>
        </w:rPr>
        <w:t>ime</w:t>
      </w:r>
      <w:r w:rsidRPr="00927717">
        <w:rPr>
          <w:rFonts w:ascii="Arial" w:eastAsia="Times New Roman" w:hAnsi="Arial" w:cs="Arial"/>
          <w:sz w:val="20"/>
          <w:szCs w:val="20"/>
          <w:lang w:eastAsia="es-MX"/>
        </w:rPr>
        <w:t>nto</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d</w:t>
      </w:r>
      <w:r w:rsidRPr="00927717">
        <w:rPr>
          <w:rFonts w:ascii="Arial" w:eastAsia="Times New Roman" w:hAnsi="Arial" w:cs="Arial"/>
          <w:sz w:val="20"/>
          <w:szCs w:val="20"/>
          <w:lang w:eastAsia="es-MX"/>
        </w:rPr>
        <w:t xml:space="preserve">e </w:t>
      </w:r>
      <w:r w:rsidRPr="00927717">
        <w:rPr>
          <w:rFonts w:ascii="Arial" w:eastAsia="Times New Roman" w:hAnsi="Arial" w:cs="Arial"/>
          <w:spacing w:val="1"/>
          <w:sz w:val="20"/>
          <w:szCs w:val="20"/>
          <w:lang w:eastAsia="es-MX"/>
        </w:rPr>
        <w:t>l</w:t>
      </w:r>
      <w:r w:rsidRPr="00927717">
        <w:rPr>
          <w:rFonts w:ascii="Arial" w:eastAsia="Times New Roman" w:hAnsi="Arial" w:cs="Arial"/>
          <w:sz w:val="20"/>
          <w:szCs w:val="20"/>
          <w:lang w:eastAsia="es-MX"/>
        </w:rPr>
        <w:t>a</w:t>
      </w:r>
      <w:r w:rsidR="00902377">
        <w:rPr>
          <w:rFonts w:ascii="Arial" w:eastAsia="Times New Roman" w:hAnsi="Arial" w:cs="Arial"/>
          <w:sz w:val="20"/>
          <w:szCs w:val="20"/>
          <w:lang w:eastAsia="es-MX"/>
        </w:rPr>
        <w:t xml:space="preserve"> </w:t>
      </w:r>
      <w:r w:rsidRPr="00927717">
        <w:rPr>
          <w:rFonts w:ascii="Arial" w:eastAsia="Times New Roman" w:hAnsi="Arial" w:cs="Arial"/>
          <w:sz w:val="20"/>
          <w:szCs w:val="20"/>
          <w:lang w:eastAsia="es-MX"/>
        </w:rPr>
        <w:t>r</w:t>
      </w:r>
      <w:r w:rsidRPr="00927717">
        <w:rPr>
          <w:rFonts w:ascii="Arial" w:eastAsia="Times New Roman" w:hAnsi="Arial" w:cs="Arial"/>
          <w:spacing w:val="1"/>
          <w:sz w:val="20"/>
          <w:szCs w:val="20"/>
          <w:lang w:eastAsia="es-MX"/>
        </w:rPr>
        <w:t>eali</w:t>
      </w:r>
      <w:r w:rsidRPr="00927717">
        <w:rPr>
          <w:rFonts w:ascii="Arial" w:eastAsia="Times New Roman" w:hAnsi="Arial" w:cs="Arial"/>
          <w:sz w:val="20"/>
          <w:szCs w:val="20"/>
          <w:lang w:eastAsia="es-MX"/>
        </w:rPr>
        <w:t>z</w:t>
      </w:r>
      <w:r w:rsidRPr="00927717">
        <w:rPr>
          <w:rFonts w:ascii="Arial" w:eastAsia="Times New Roman" w:hAnsi="Arial" w:cs="Arial"/>
          <w:spacing w:val="1"/>
          <w:sz w:val="20"/>
          <w:szCs w:val="20"/>
          <w:lang w:eastAsia="es-MX"/>
        </w:rPr>
        <w:t>ació</w:t>
      </w:r>
      <w:r w:rsidRPr="00927717">
        <w:rPr>
          <w:rFonts w:ascii="Arial" w:eastAsia="Times New Roman" w:hAnsi="Arial" w:cs="Arial"/>
          <w:sz w:val="20"/>
          <w:szCs w:val="20"/>
          <w:lang w:eastAsia="es-MX"/>
        </w:rPr>
        <w:t xml:space="preserve">n </w:t>
      </w:r>
      <w:r w:rsidRPr="00927717">
        <w:rPr>
          <w:rFonts w:ascii="Arial" w:eastAsia="Times New Roman" w:hAnsi="Arial" w:cs="Arial"/>
          <w:spacing w:val="1"/>
          <w:sz w:val="20"/>
          <w:szCs w:val="20"/>
          <w:lang w:eastAsia="es-MX"/>
        </w:rPr>
        <w:t>opo</w:t>
      </w:r>
      <w:r w:rsidRPr="00927717">
        <w:rPr>
          <w:rFonts w:ascii="Arial" w:eastAsia="Times New Roman" w:hAnsi="Arial" w:cs="Arial"/>
          <w:sz w:val="20"/>
          <w:szCs w:val="20"/>
          <w:lang w:eastAsia="es-MX"/>
        </w:rPr>
        <w:t>rtuna</w:t>
      </w:r>
      <w:r w:rsidR="00902377">
        <w:rPr>
          <w:rFonts w:ascii="Arial" w:eastAsia="Times New Roman" w:hAnsi="Arial" w:cs="Arial"/>
          <w:sz w:val="20"/>
          <w:szCs w:val="20"/>
          <w:lang w:eastAsia="es-MX"/>
        </w:rPr>
        <w:t xml:space="preserve"> </w:t>
      </w:r>
      <w:r w:rsidRPr="00927717">
        <w:rPr>
          <w:rFonts w:ascii="Arial" w:eastAsia="Times New Roman" w:hAnsi="Arial" w:cs="Arial"/>
          <w:sz w:val="20"/>
          <w:szCs w:val="20"/>
          <w:lang w:eastAsia="es-MX"/>
        </w:rPr>
        <w:t>y</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e</w:t>
      </w:r>
      <w:r w:rsidRPr="00927717">
        <w:rPr>
          <w:rFonts w:ascii="Arial" w:eastAsia="Times New Roman" w:hAnsi="Arial" w:cs="Arial"/>
          <w:spacing w:val="-1"/>
          <w:sz w:val="20"/>
          <w:szCs w:val="20"/>
          <w:lang w:eastAsia="es-MX"/>
        </w:rPr>
        <w:t>f</w:t>
      </w:r>
      <w:r w:rsidRPr="00927717">
        <w:rPr>
          <w:rFonts w:ascii="Arial" w:eastAsia="Times New Roman" w:hAnsi="Arial" w:cs="Arial"/>
          <w:spacing w:val="1"/>
          <w:sz w:val="20"/>
          <w:szCs w:val="20"/>
          <w:lang w:eastAsia="es-MX"/>
        </w:rPr>
        <w:t>icie</w:t>
      </w:r>
      <w:r w:rsidRPr="00927717">
        <w:rPr>
          <w:rFonts w:ascii="Arial" w:eastAsia="Times New Roman" w:hAnsi="Arial" w:cs="Arial"/>
          <w:spacing w:val="2"/>
          <w:sz w:val="20"/>
          <w:szCs w:val="20"/>
          <w:lang w:eastAsia="es-MX"/>
        </w:rPr>
        <w:t>n</w:t>
      </w:r>
      <w:r w:rsidRPr="00927717">
        <w:rPr>
          <w:rFonts w:ascii="Arial" w:eastAsia="Times New Roman" w:hAnsi="Arial" w:cs="Arial"/>
          <w:sz w:val="20"/>
          <w:szCs w:val="20"/>
          <w:lang w:eastAsia="es-MX"/>
        </w:rPr>
        <w:t>te</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d</w:t>
      </w:r>
      <w:r w:rsidRPr="00927717">
        <w:rPr>
          <w:rFonts w:ascii="Arial" w:eastAsia="Times New Roman" w:hAnsi="Arial" w:cs="Arial"/>
          <w:sz w:val="20"/>
          <w:szCs w:val="20"/>
          <w:lang w:eastAsia="es-MX"/>
        </w:rPr>
        <w:t>e</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l</w:t>
      </w:r>
      <w:r w:rsidRPr="00927717">
        <w:rPr>
          <w:rFonts w:ascii="Arial" w:eastAsia="Times New Roman" w:hAnsi="Arial" w:cs="Arial"/>
          <w:spacing w:val="3"/>
          <w:sz w:val="20"/>
          <w:szCs w:val="20"/>
          <w:lang w:eastAsia="es-MX"/>
        </w:rPr>
        <w:t>o</w:t>
      </w:r>
      <w:r w:rsidRPr="00927717">
        <w:rPr>
          <w:rFonts w:ascii="Arial" w:eastAsia="Times New Roman" w:hAnsi="Arial" w:cs="Arial"/>
          <w:sz w:val="20"/>
          <w:szCs w:val="20"/>
          <w:lang w:eastAsia="es-MX"/>
        </w:rPr>
        <w:t>s</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p</w:t>
      </w:r>
      <w:r w:rsidRPr="00927717">
        <w:rPr>
          <w:rFonts w:ascii="Arial" w:eastAsia="Times New Roman" w:hAnsi="Arial" w:cs="Arial"/>
          <w:sz w:val="20"/>
          <w:szCs w:val="20"/>
          <w:lang w:eastAsia="es-MX"/>
        </w:rPr>
        <w:t>r</w:t>
      </w:r>
      <w:r w:rsidRPr="00927717">
        <w:rPr>
          <w:rFonts w:ascii="Arial" w:eastAsia="Times New Roman" w:hAnsi="Arial" w:cs="Arial"/>
          <w:spacing w:val="1"/>
          <w:sz w:val="20"/>
          <w:szCs w:val="20"/>
          <w:lang w:eastAsia="es-MX"/>
        </w:rPr>
        <w:t>og</w:t>
      </w:r>
      <w:r w:rsidRPr="00927717">
        <w:rPr>
          <w:rFonts w:ascii="Arial" w:eastAsia="Times New Roman" w:hAnsi="Arial" w:cs="Arial"/>
          <w:sz w:val="20"/>
          <w:szCs w:val="20"/>
          <w:lang w:eastAsia="es-MX"/>
        </w:rPr>
        <w:t>r</w:t>
      </w:r>
      <w:r w:rsidRPr="00927717">
        <w:rPr>
          <w:rFonts w:ascii="Arial" w:eastAsia="Times New Roman" w:hAnsi="Arial" w:cs="Arial"/>
          <w:spacing w:val="1"/>
          <w:sz w:val="20"/>
          <w:szCs w:val="20"/>
          <w:lang w:eastAsia="es-MX"/>
        </w:rPr>
        <w:t>ama</w:t>
      </w:r>
      <w:r w:rsidRPr="00927717">
        <w:rPr>
          <w:rFonts w:ascii="Arial" w:eastAsia="Times New Roman" w:hAnsi="Arial" w:cs="Arial"/>
          <w:sz w:val="20"/>
          <w:szCs w:val="20"/>
          <w:lang w:eastAsia="es-MX"/>
        </w:rPr>
        <w:t>s a</w:t>
      </w:r>
      <w:r w:rsidR="00902377">
        <w:rPr>
          <w:rFonts w:ascii="Arial" w:eastAsia="Times New Roman" w:hAnsi="Arial" w:cs="Arial"/>
          <w:sz w:val="20"/>
          <w:szCs w:val="20"/>
          <w:lang w:eastAsia="es-MX"/>
        </w:rPr>
        <w:t xml:space="preserve"> </w:t>
      </w:r>
      <w:r w:rsidRPr="00927717">
        <w:rPr>
          <w:rFonts w:ascii="Arial" w:eastAsia="Times New Roman" w:hAnsi="Arial" w:cs="Arial"/>
          <w:spacing w:val="2"/>
          <w:sz w:val="20"/>
          <w:szCs w:val="20"/>
          <w:lang w:eastAsia="es-MX"/>
        </w:rPr>
        <w:t>s</w:t>
      </w:r>
      <w:r w:rsidRPr="00927717">
        <w:rPr>
          <w:rFonts w:ascii="Arial" w:eastAsia="Times New Roman" w:hAnsi="Arial" w:cs="Arial"/>
          <w:sz w:val="20"/>
          <w:szCs w:val="20"/>
          <w:lang w:eastAsia="es-MX"/>
        </w:rPr>
        <w:t>u</w:t>
      </w:r>
      <w:r w:rsidR="00902377">
        <w:rPr>
          <w:rFonts w:ascii="Arial" w:eastAsia="Times New Roman" w:hAnsi="Arial" w:cs="Arial"/>
          <w:sz w:val="20"/>
          <w:szCs w:val="20"/>
          <w:lang w:eastAsia="es-MX"/>
        </w:rPr>
        <w:t xml:space="preserve"> </w:t>
      </w:r>
      <w:r w:rsidRPr="00927717">
        <w:rPr>
          <w:rFonts w:ascii="Arial" w:eastAsia="Times New Roman" w:hAnsi="Arial" w:cs="Arial"/>
          <w:spacing w:val="3"/>
          <w:sz w:val="20"/>
          <w:szCs w:val="20"/>
          <w:lang w:eastAsia="es-MX"/>
        </w:rPr>
        <w:t>c</w:t>
      </w:r>
      <w:r w:rsidRPr="00927717">
        <w:rPr>
          <w:rFonts w:ascii="Arial" w:eastAsia="Times New Roman" w:hAnsi="Arial" w:cs="Arial"/>
          <w:spacing w:val="1"/>
          <w:sz w:val="20"/>
          <w:szCs w:val="20"/>
          <w:lang w:eastAsia="es-MX"/>
        </w:rPr>
        <w:t>a</w:t>
      </w:r>
      <w:r w:rsidRPr="00927717">
        <w:rPr>
          <w:rFonts w:ascii="Arial" w:eastAsia="Times New Roman" w:hAnsi="Arial" w:cs="Arial"/>
          <w:sz w:val="20"/>
          <w:szCs w:val="20"/>
          <w:lang w:eastAsia="es-MX"/>
        </w:rPr>
        <w:t>r</w:t>
      </w:r>
      <w:r w:rsidRPr="00927717">
        <w:rPr>
          <w:rFonts w:ascii="Arial" w:eastAsia="Times New Roman" w:hAnsi="Arial" w:cs="Arial"/>
          <w:spacing w:val="1"/>
          <w:sz w:val="20"/>
          <w:szCs w:val="20"/>
          <w:lang w:eastAsia="es-MX"/>
        </w:rPr>
        <w:t>go</w:t>
      </w:r>
      <w:r w:rsidRPr="00927717">
        <w:rPr>
          <w:rFonts w:ascii="Arial" w:eastAsia="Times New Roman" w:hAnsi="Arial" w:cs="Arial"/>
          <w:sz w:val="20"/>
          <w:szCs w:val="20"/>
          <w:lang w:eastAsia="es-MX"/>
        </w:rPr>
        <w:t>,</w:t>
      </w:r>
      <w:r w:rsidR="00902377">
        <w:rPr>
          <w:rFonts w:ascii="Arial" w:eastAsia="Times New Roman" w:hAnsi="Arial" w:cs="Arial"/>
          <w:sz w:val="20"/>
          <w:szCs w:val="20"/>
          <w:lang w:eastAsia="es-MX"/>
        </w:rPr>
        <w:t xml:space="preserve"> </w:t>
      </w:r>
      <w:r w:rsidRPr="00927717">
        <w:rPr>
          <w:rFonts w:ascii="Arial" w:eastAsia="Times New Roman" w:hAnsi="Arial" w:cs="Arial"/>
          <w:sz w:val="20"/>
          <w:szCs w:val="20"/>
          <w:lang w:eastAsia="es-MX"/>
        </w:rPr>
        <w:t>y</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d</w:t>
      </w:r>
      <w:r w:rsidRPr="00927717">
        <w:rPr>
          <w:rFonts w:ascii="Arial" w:eastAsia="Times New Roman" w:hAnsi="Arial" w:cs="Arial"/>
          <w:sz w:val="20"/>
          <w:szCs w:val="20"/>
          <w:lang w:eastAsia="es-MX"/>
        </w:rPr>
        <w:t>e</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l</w:t>
      </w:r>
      <w:r w:rsidRPr="00927717">
        <w:rPr>
          <w:rFonts w:ascii="Arial" w:eastAsia="Times New Roman" w:hAnsi="Arial" w:cs="Arial"/>
          <w:sz w:val="20"/>
          <w:szCs w:val="20"/>
          <w:lang w:eastAsia="es-MX"/>
        </w:rPr>
        <w:t xml:space="preserve">a </w:t>
      </w:r>
      <w:r w:rsidRPr="00927717">
        <w:rPr>
          <w:rFonts w:ascii="Arial" w:eastAsia="Times New Roman" w:hAnsi="Arial" w:cs="Arial"/>
          <w:spacing w:val="1"/>
          <w:sz w:val="20"/>
          <w:szCs w:val="20"/>
          <w:lang w:eastAsia="es-MX"/>
        </w:rPr>
        <w:t>adec</w:t>
      </w:r>
      <w:r w:rsidRPr="00927717">
        <w:rPr>
          <w:rFonts w:ascii="Arial" w:eastAsia="Times New Roman" w:hAnsi="Arial" w:cs="Arial"/>
          <w:sz w:val="20"/>
          <w:szCs w:val="20"/>
          <w:lang w:eastAsia="es-MX"/>
        </w:rPr>
        <w:t>u</w:t>
      </w:r>
      <w:r w:rsidRPr="00927717">
        <w:rPr>
          <w:rFonts w:ascii="Arial" w:eastAsia="Times New Roman" w:hAnsi="Arial" w:cs="Arial"/>
          <w:spacing w:val="1"/>
          <w:sz w:val="20"/>
          <w:szCs w:val="20"/>
          <w:lang w:eastAsia="es-MX"/>
        </w:rPr>
        <w:t>ad</w:t>
      </w:r>
      <w:r w:rsidRPr="00927717">
        <w:rPr>
          <w:rFonts w:ascii="Arial" w:eastAsia="Times New Roman" w:hAnsi="Arial" w:cs="Arial"/>
          <w:sz w:val="20"/>
          <w:szCs w:val="20"/>
          <w:lang w:eastAsia="es-MX"/>
        </w:rPr>
        <w:t>a</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p</w:t>
      </w:r>
      <w:r w:rsidRPr="00927717">
        <w:rPr>
          <w:rFonts w:ascii="Arial" w:eastAsia="Times New Roman" w:hAnsi="Arial" w:cs="Arial"/>
          <w:sz w:val="20"/>
          <w:szCs w:val="20"/>
          <w:lang w:eastAsia="es-MX"/>
        </w:rPr>
        <w:t>r</w:t>
      </w:r>
      <w:r w:rsidRPr="00927717">
        <w:rPr>
          <w:rFonts w:ascii="Arial" w:eastAsia="Times New Roman" w:hAnsi="Arial" w:cs="Arial"/>
          <w:spacing w:val="1"/>
          <w:sz w:val="20"/>
          <w:szCs w:val="20"/>
          <w:lang w:eastAsia="es-MX"/>
        </w:rPr>
        <w:t>e</w:t>
      </w:r>
      <w:r w:rsidRPr="00927717">
        <w:rPr>
          <w:rFonts w:ascii="Arial" w:eastAsia="Times New Roman" w:hAnsi="Arial" w:cs="Arial"/>
          <w:sz w:val="20"/>
          <w:szCs w:val="20"/>
          <w:lang w:eastAsia="es-MX"/>
        </w:rPr>
        <w:t>st</w:t>
      </w:r>
      <w:r w:rsidRPr="00927717">
        <w:rPr>
          <w:rFonts w:ascii="Arial" w:eastAsia="Times New Roman" w:hAnsi="Arial" w:cs="Arial"/>
          <w:spacing w:val="1"/>
          <w:sz w:val="20"/>
          <w:szCs w:val="20"/>
          <w:lang w:eastAsia="es-MX"/>
        </w:rPr>
        <w:t>ació</w:t>
      </w:r>
      <w:r w:rsidRPr="00927717">
        <w:rPr>
          <w:rFonts w:ascii="Arial" w:eastAsia="Times New Roman" w:hAnsi="Arial" w:cs="Arial"/>
          <w:sz w:val="20"/>
          <w:szCs w:val="20"/>
          <w:lang w:eastAsia="es-MX"/>
        </w:rPr>
        <w:t>n</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d</w:t>
      </w:r>
      <w:r w:rsidRPr="00927717">
        <w:rPr>
          <w:rFonts w:ascii="Arial" w:eastAsia="Times New Roman" w:hAnsi="Arial" w:cs="Arial"/>
          <w:sz w:val="20"/>
          <w:szCs w:val="20"/>
          <w:lang w:eastAsia="es-MX"/>
        </w:rPr>
        <w:t>e</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lo</w:t>
      </w:r>
      <w:r w:rsidRPr="00927717">
        <w:rPr>
          <w:rFonts w:ascii="Arial" w:eastAsia="Times New Roman" w:hAnsi="Arial" w:cs="Arial"/>
          <w:sz w:val="20"/>
          <w:szCs w:val="20"/>
          <w:lang w:eastAsia="es-MX"/>
        </w:rPr>
        <w:t>s</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bie</w:t>
      </w:r>
      <w:r w:rsidRPr="00927717">
        <w:rPr>
          <w:rFonts w:ascii="Arial" w:eastAsia="Times New Roman" w:hAnsi="Arial" w:cs="Arial"/>
          <w:sz w:val="20"/>
          <w:szCs w:val="20"/>
          <w:lang w:eastAsia="es-MX"/>
        </w:rPr>
        <w:t>n</w:t>
      </w:r>
      <w:r w:rsidRPr="00927717">
        <w:rPr>
          <w:rFonts w:ascii="Arial" w:eastAsia="Times New Roman" w:hAnsi="Arial" w:cs="Arial"/>
          <w:spacing w:val="1"/>
          <w:sz w:val="20"/>
          <w:szCs w:val="20"/>
          <w:lang w:eastAsia="es-MX"/>
        </w:rPr>
        <w:t>e</w:t>
      </w:r>
      <w:r w:rsidRPr="00927717">
        <w:rPr>
          <w:rFonts w:ascii="Arial" w:eastAsia="Times New Roman" w:hAnsi="Arial" w:cs="Arial"/>
          <w:sz w:val="20"/>
          <w:szCs w:val="20"/>
          <w:lang w:eastAsia="es-MX"/>
        </w:rPr>
        <w:t>s</w:t>
      </w:r>
      <w:r w:rsidR="00902377">
        <w:rPr>
          <w:rFonts w:ascii="Arial" w:eastAsia="Times New Roman" w:hAnsi="Arial" w:cs="Arial"/>
          <w:sz w:val="20"/>
          <w:szCs w:val="20"/>
          <w:lang w:eastAsia="es-MX"/>
        </w:rPr>
        <w:t xml:space="preserve"> </w:t>
      </w:r>
      <w:r w:rsidRPr="00927717">
        <w:rPr>
          <w:rFonts w:ascii="Arial" w:eastAsia="Times New Roman" w:hAnsi="Arial" w:cs="Arial"/>
          <w:sz w:val="20"/>
          <w:szCs w:val="20"/>
          <w:lang w:eastAsia="es-MX"/>
        </w:rPr>
        <w:t>y</w:t>
      </w:r>
      <w:r w:rsidR="00902377">
        <w:rPr>
          <w:rFonts w:ascii="Arial" w:eastAsia="Times New Roman" w:hAnsi="Arial" w:cs="Arial"/>
          <w:sz w:val="20"/>
          <w:szCs w:val="20"/>
          <w:lang w:eastAsia="es-MX"/>
        </w:rPr>
        <w:t xml:space="preserve"> </w:t>
      </w:r>
      <w:r w:rsidRPr="00927717">
        <w:rPr>
          <w:rFonts w:ascii="Arial" w:eastAsia="Times New Roman" w:hAnsi="Arial" w:cs="Arial"/>
          <w:sz w:val="20"/>
          <w:szCs w:val="20"/>
          <w:lang w:eastAsia="es-MX"/>
        </w:rPr>
        <w:t>s</w:t>
      </w:r>
      <w:r w:rsidRPr="00927717">
        <w:rPr>
          <w:rFonts w:ascii="Arial" w:eastAsia="Times New Roman" w:hAnsi="Arial" w:cs="Arial"/>
          <w:spacing w:val="1"/>
          <w:sz w:val="20"/>
          <w:szCs w:val="20"/>
          <w:lang w:eastAsia="es-MX"/>
        </w:rPr>
        <w:t>e</w:t>
      </w:r>
      <w:r w:rsidRPr="00927717">
        <w:rPr>
          <w:rFonts w:ascii="Arial" w:eastAsia="Times New Roman" w:hAnsi="Arial" w:cs="Arial"/>
          <w:sz w:val="20"/>
          <w:szCs w:val="20"/>
          <w:lang w:eastAsia="es-MX"/>
        </w:rPr>
        <w:t>r</w:t>
      </w:r>
      <w:r w:rsidRPr="00927717">
        <w:rPr>
          <w:rFonts w:ascii="Arial" w:eastAsia="Times New Roman" w:hAnsi="Arial" w:cs="Arial"/>
          <w:spacing w:val="1"/>
          <w:sz w:val="20"/>
          <w:szCs w:val="20"/>
          <w:lang w:eastAsia="es-MX"/>
        </w:rPr>
        <w:t>vicio</w:t>
      </w:r>
      <w:r w:rsidRPr="00927717">
        <w:rPr>
          <w:rFonts w:ascii="Arial" w:eastAsia="Times New Roman" w:hAnsi="Arial" w:cs="Arial"/>
          <w:sz w:val="20"/>
          <w:szCs w:val="20"/>
          <w:lang w:eastAsia="es-MX"/>
        </w:rPr>
        <w:t>s</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d</w:t>
      </w:r>
      <w:r w:rsidRPr="00927717">
        <w:rPr>
          <w:rFonts w:ascii="Arial" w:eastAsia="Times New Roman" w:hAnsi="Arial" w:cs="Arial"/>
          <w:sz w:val="20"/>
          <w:szCs w:val="20"/>
          <w:lang w:eastAsia="es-MX"/>
        </w:rPr>
        <w:t>e</w:t>
      </w:r>
      <w:r w:rsidR="00902377">
        <w:rPr>
          <w:rFonts w:ascii="Arial" w:eastAsia="Times New Roman" w:hAnsi="Arial" w:cs="Arial"/>
          <w:sz w:val="20"/>
          <w:szCs w:val="20"/>
          <w:lang w:eastAsia="es-MX"/>
        </w:rPr>
        <w:t xml:space="preserve"> </w:t>
      </w:r>
      <w:r w:rsidRPr="00927717">
        <w:rPr>
          <w:rFonts w:ascii="Arial" w:eastAsia="Times New Roman" w:hAnsi="Arial" w:cs="Arial"/>
          <w:sz w:val="20"/>
          <w:szCs w:val="20"/>
          <w:lang w:eastAsia="es-MX"/>
        </w:rPr>
        <w:t>su</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compe</w:t>
      </w:r>
      <w:r w:rsidRPr="00927717">
        <w:rPr>
          <w:rFonts w:ascii="Arial" w:eastAsia="Times New Roman" w:hAnsi="Arial" w:cs="Arial"/>
          <w:sz w:val="20"/>
          <w:szCs w:val="20"/>
          <w:lang w:eastAsia="es-MX"/>
        </w:rPr>
        <w:t>t</w:t>
      </w:r>
      <w:r w:rsidRPr="00927717">
        <w:rPr>
          <w:rFonts w:ascii="Arial" w:eastAsia="Times New Roman" w:hAnsi="Arial" w:cs="Arial"/>
          <w:spacing w:val="1"/>
          <w:sz w:val="20"/>
          <w:szCs w:val="20"/>
          <w:lang w:eastAsia="es-MX"/>
        </w:rPr>
        <w:t>e</w:t>
      </w:r>
      <w:r w:rsidRPr="00927717">
        <w:rPr>
          <w:rFonts w:ascii="Arial" w:eastAsia="Times New Roman" w:hAnsi="Arial" w:cs="Arial"/>
          <w:sz w:val="20"/>
          <w:szCs w:val="20"/>
          <w:lang w:eastAsia="es-MX"/>
        </w:rPr>
        <w:t>n</w:t>
      </w:r>
      <w:r w:rsidRPr="00927717">
        <w:rPr>
          <w:rFonts w:ascii="Arial" w:eastAsia="Times New Roman" w:hAnsi="Arial" w:cs="Arial"/>
          <w:spacing w:val="1"/>
          <w:sz w:val="20"/>
          <w:szCs w:val="20"/>
          <w:lang w:eastAsia="es-MX"/>
        </w:rPr>
        <w:t>cia</w:t>
      </w:r>
      <w:r w:rsidRPr="0092771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a</w:t>
      </w:r>
      <w:r w:rsidRPr="00927717">
        <w:rPr>
          <w:rFonts w:ascii="Arial" w:eastAsia="Times New Roman" w:hAnsi="Arial" w:cs="Arial"/>
          <w:sz w:val="20"/>
          <w:szCs w:val="20"/>
          <w:lang w:eastAsia="es-MX"/>
        </w:rPr>
        <w:t>sí</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co</w:t>
      </w:r>
      <w:r w:rsidRPr="00927717">
        <w:rPr>
          <w:rFonts w:ascii="Arial" w:eastAsia="Times New Roman" w:hAnsi="Arial" w:cs="Arial"/>
          <w:spacing w:val="-1"/>
          <w:sz w:val="20"/>
          <w:szCs w:val="20"/>
          <w:lang w:eastAsia="es-MX"/>
        </w:rPr>
        <w:t>m</w:t>
      </w:r>
      <w:r w:rsidRPr="00927717">
        <w:rPr>
          <w:rFonts w:ascii="Arial" w:eastAsia="Times New Roman" w:hAnsi="Arial" w:cs="Arial"/>
          <w:sz w:val="20"/>
          <w:szCs w:val="20"/>
          <w:lang w:eastAsia="es-MX"/>
        </w:rPr>
        <w:t xml:space="preserve">o </w:t>
      </w:r>
      <w:r w:rsidRPr="00927717">
        <w:rPr>
          <w:rFonts w:ascii="Arial" w:eastAsia="Times New Roman" w:hAnsi="Arial" w:cs="Arial"/>
          <w:spacing w:val="1"/>
          <w:sz w:val="20"/>
          <w:szCs w:val="20"/>
          <w:lang w:eastAsia="es-MX"/>
        </w:rPr>
        <w:t>c</w:t>
      </w:r>
      <w:r w:rsidRPr="00927717">
        <w:rPr>
          <w:rFonts w:ascii="Arial" w:eastAsia="Times New Roman" w:hAnsi="Arial" w:cs="Arial"/>
          <w:sz w:val="20"/>
          <w:szCs w:val="20"/>
          <w:lang w:eastAsia="es-MX"/>
        </w:rPr>
        <w:t>u</w:t>
      </w:r>
      <w:r w:rsidRPr="00927717">
        <w:rPr>
          <w:rFonts w:ascii="Arial" w:eastAsia="Times New Roman" w:hAnsi="Arial" w:cs="Arial"/>
          <w:spacing w:val="1"/>
          <w:sz w:val="20"/>
          <w:szCs w:val="20"/>
          <w:lang w:eastAsia="es-MX"/>
        </w:rPr>
        <w:t>b</w:t>
      </w:r>
      <w:r w:rsidRPr="00927717">
        <w:rPr>
          <w:rFonts w:ascii="Arial" w:eastAsia="Times New Roman" w:hAnsi="Arial" w:cs="Arial"/>
          <w:sz w:val="20"/>
          <w:szCs w:val="20"/>
          <w:lang w:eastAsia="es-MX"/>
        </w:rPr>
        <w:t>r</w:t>
      </w:r>
      <w:r w:rsidRPr="00927717">
        <w:rPr>
          <w:rFonts w:ascii="Arial" w:eastAsia="Times New Roman" w:hAnsi="Arial" w:cs="Arial"/>
          <w:spacing w:val="1"/>
          <w:sz w:val="20"/>
          <w:szCs w:val="20"/>
          <w:lang w:eastAsia="es-MX"/>
        </w:rPr>
        <w:t>i</w:t>
      </w:r>
      <w:r w:rsidRPr="00927717">
        <w:rPr>
          <w:rFonts w:ascii="Arial" w:eastAsia="Times New Roman" w:hAnsi="Arial" w:cs="Arial"/>
          <w:sz w:val="20"/>
          <w:szCs w:val="20"/>
          <w:lang w:eastAsia="es-MX"/>
        </w:rPr>
        <w:t>r,</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co</w:t>
      </w:r>
      <w:r w:rsidRPr="00927717">
        <w:rPr>
          <w:rFonts w:ascii="Arial" w:eastAsia="Times New Roman" w:hAnsi="Arial" w:cs="Arial"/>
          <w:sz w:val="20"/>
          <w:szCs w:val="20"/>
          <w:lang w:eastAsia="es-MX"/>
        </w:rPr>
        <w:t>n</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l</w:t>
      </w:r>
      <w:r w:rsidRPr="00927717">
        <w:rPr>
          <w:rFonts w:ascii="Arial" w:eastAsia="Times New Roman" w:hAnsi="Arial" w:cs="Arial"/>
          <w:sz w:val="20"/>
          <w:szCs w:val="20"/>
          <w:lang w:eastAsia="es-MX"/>
        </w:rPr>
        <w:t>a</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debid</w:t>
      </w:r>
      <w:r w:rsidRPr="00927717">
        <w:rPr>
          <w:rFonts w:ascii="Arial" w:eastAsia="Times New Roman" w:hAnsi="Arial" w:cs="Arial"/>
          <w:sz w:val="20"/>
          <w:szCs w:val="20"/>
          <w:lang w:eastAsia="es-MX"/>
        </w:rPr>
        <w:t>a</w:t>
      </w:r>
      <w:r w:rsidRPr="00927717">
        <w:rPr>
          <w:rFonts w:ascii="Arial" w:eastAsia="Times New Roman" w:hAnsi="Arial" w:cs="Arial"/>
          <w:spacing w:val="1"/>
          <w:sz w:val="20"/>
          <w:szCs w:val="20"/>
          <w:lang w:eastAsia="es-MX"/>
        </w:rPr>
        <w:t xml:space="preserve"> opo</w:t>
      </w:r>
      <w:r w:rsidRPr="00927717">
        <w:rPr>
          <w:rFonts w:ascii="Arial" w:eastAsia="Times New Roman" w:hAnsi="Arial" w:cs="Arial"/>
          <w:sz w:val="20"/>
          <w:szCs w:val="20"/>
          <w:lang w:eastAsia="es-MX"/>
        </w:rPr>
        <w:t>rtun</w:t>
      </w:r>
      <w:r w:rsidRPr="00927717">
        <w:rPr>
          <w:rFonts w:ascii="Arial" w:eastAsia="Times New Roman" w:hAnsi="Arial" w:cs="Arial"/>
          <w:spacing w:val="1"/>
          <w:sz w:val="20"/>
          <w:szCs w:val="20"/>
          <w:lang w:eastAsia="es-MX"/>
        </w:rPr>
        <w:t>idad</w:t>
      </w:r>
      <w:r w:rsidRPr="00927717">
        <w:rPr>
          <w:rFonts w:ascii="Arial" w:eastAsia="Times New Roman" w:hAnsi="Arial" w:cs="Arial"/>
          <w:sz w:val="20"/>
          <w:szCs w:val="20"/>
          <w:lang w:eastAsia="es-MX"/>
        </w:rPr>
        <w:t>,</w:t>
      </w:r>
      <w:r w:rsidR="00902377">
        <w:rPr>
          <w:rFonts w:ascii="Arial" w:eastAsia="Times New Roman" w:hAnsi="Arial" w:cs="Arial"/>
          <w:sz w:val="20"/>
          <w:szCs w:val="20"/>
          <w:lang w:eastAsia="es-MX"/>
        </w:rPr>
        <w:t xml:space="preserve"> </w:t>
      </w:r>
      <w:r w:rsidRPr="00927717">
        <w:rPr>
          <w:rFonts w:ascii="Arial" w:eastAsia="Times New Roman" w:hAnsi="Arial" w:cs="Arial"/>
          <w:sz w:val="20"/>
          <w:szCs w:val="20"/>
          <w:lang w:eastAsia="es-MX"/>
        </w:rPr>
        <w:t>sus</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c</w:t>
      </w:r>
      <w:r w:rsidRPr="00927717">
        <w:rPr>
          <w:rFonts w:ascii="Arial" w:eastAsia="Times New Roman" w:hAnsi="Arial" w:cs="Arial"/>
          <w:spacing w:val="-1"/>
          <w:sz w:val="20"/>
          <w:szCs w:val="20"/>
          <w:lang w:eastAsia="es-MX"/>
        </w:rPr>
        <w:t>o</w:t>
      </w:r>
      <w:r w:rsidRPr="00927717">
        <w:rPr>
          <w:rFonts w:ascii="Arial" w:eastAsia="Times New Roman" w:hAnsi="Arial" w:cs="Arial"/>
          <w:spacing w:val="1"/>
          <w:sz w:val="20"/>
          <w:szCs w:val="20"/>
          <w:lang w:eastAsia="es-MX"/>
        </w:rPr>
        <w:t>mp</w:t>
      </w:r>
      <w:r w:rsidRPr="00927717">
        <w:rPr>
          <w:rFonts w:ascii="Arial" w:eastAsia="Times New Roman" w:hAnsi="Arial" w:cs="Arial"/>
          <w:sz w:val="20"/>
          <w:szCs w:val="20"/>
          <w:lang w:eastAsia="es-MX"/>
        </w:rPr>
        <w:t>r</w:t>
      </w:r>
      <w:r w:rsidRPr="00927717">
        <w:rPr>
          <w:rFonts w:ascii="Arial" w:eastAsia="Times New Roman" w:hAnsi="Arial" w:cs="Arial"/>
          <w:spacing w:val="1"/>
          <w:sz w:val="20"/>
          <w:szCs w:val="20"/>
          <w:lang w:eastAsia="es-MX"/>
        </w:rPr>
        <w:t>omi</w:t>
      </w:r>
      <w:r w:rsidRPr="00927717">
        <w:rPr>
          <w:rFonts w:ascii="Arial" w:eastAsia="Times New Roman" w:hAnsi="Arial" w:cs="Arial"/>
          <w:sz w:val="20"/>
          <w:szCs w:val="20"/>
          <w:lang w:eastAsia="es-MX"/>
        </w:rPr>
        <w:t>s</w:t>
      </w:r>
      <w:r w:rsidRPr="00927717">
        <w:rPr>
          <w:rFonts w:ascii="Arial" w:eastAsia="Times New Roman" w:hAnsi="Arial" w:cs="Arial"/>
          <w:spacing w:val="1"/>
          <w:sz w:val="20"/>
          <w:szCs w:val="20"/>
          <w:lang w:eastAsia="es-MX"/>
        </w:rPr>
        <w:t>o</w:t>
      </w:r>
      <w:r w:rsidRPr="00927717">
        <w:rPr>
          <w:rFonts w:ascii="Arial" w:eastAsia="Times New Roman" w:hAnsi="Arial" w:cs="Arial"/>
          <w:sz w:val="20"/>
          <w:szCs w:val="20"/>
          <w:lang w:eastAsia="es-MX"/>
        </w:rPr>
        <w:t>s</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d</w:t>
      </w:r>
      <w:r w:rsidRPr="00927717">
        <w:rPr>
          <w:rFonts w:ascii="Arial" w:eastAsia="Times New Roman" w:hAnsi="Arial" w:cs="Arial"/>
          <w:sz w:val="20"/>
          <w:szCs w:val="20"/>
          <w:lang w:eastAsia="es-MX"/>
        </w:rPr>
        <w:t>e</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pag</w:t>
      </w:r>
      <w:r w:rsidRPr="00927717">
        <w:rPr>
          <w:rFonts w:ascii="Arial" w:eastAsia="Times New Roman" w:hAnsi="Arial" w:cs="Arial"/>
          <w:sz w:val="20"/>
          <w:szCs w:val="20"/>
          <w:lang w:eastAsia="es-MX"/>
        </w:rPr>
        <w:t>o r</w:t>
      </w:r>
      <w:r w:rsidRPr="00927717">
        <w:rPr>
          <w:rFonts w:ascii="Arial" w:eastAsia="Times New Roman" w:hAnsi="Arial" w:cs="Arial"/>
          <w:spacing w:val="1"/>
          <w:sz w:val="20"/>
          <w:szCs w:val="20"/>
          <w:lang w:eastAsia="es-MX"/>
        </w:rPr>
        <w:t>e</w:t>
      </w:r>
      <w:r w:rsidRPr="00927717">
        <w:rPr>
          <w:rFonts w:ascii="Arial" w:eastAsia="Times New Roman" w:hAnsi="Arial" w:cs="Arial"/>
          <w:sz w:val="20"/>
          <w:szCs w:val="20"/>
          <w:lang w:eastAsia="es-MX"/>
        </w:rPr>
        <w:t>s</w:t>
      </w:r>
      <w:r w:rsidRPr="00927717">
        <w:rPr>
          <w:rFonts w:ascii="Arial" w:eastAsia="Times New Roman" w:hAnsi="Arial" w:cs="Arial"/>
          <w:spacing w:val="1"/>
          <w:sz w:val="20"/>
          <w:szCs w:val="20"/>
          <w:lang w:eastAsia="es-MX"/>
        </w:rPr>
        <w:t>pe</w:t>
      </w:r>
      <w:r w:rsidRPr="00927717">
        <w:rPr>
          <w:rFonts w:ascii="Arial" w:eastAsia="Times New Roman" w:hAnsi="Arial" w:cs="Arial"/>
          <w:sz w:val="20"/>
          <w:szCs w:val="20"/>
          <w:lang w:eastAsia="es-MX"/>
        </w:rPr>
        <w:t>t</w:t>
      </w:r>
      <w:r w:rsidRPr="00927717">
        <w:rPr>
          <w:rFonts w:ascii="Arial" w:eastAsia="Times New Roman" w:hAnsi="Arial" w:cs="Arial"/>
          <w:spacing w:val="1"/>
          <w:sz w:val="20"/>
          <w:szCs w:val="20"/>
          <w:lang w:eastAsia="es-MX"/>
        </w:rPr>
        <w:t>a</w:t>
      </w:r>
      <w:r w:rsidRPr="00927717">
        <w:rPr>
          <w:rFonts w:ascii="Arial" w:eastAsia="Times New Roman" w:hAnsi="Arial" w:cs="Arial"/>
          <w:sz w:val="20"/>
          <w:szCs w:val="20"/>
          <w:lang w:eastAsia="es-MX"/>
        </w:rPr>
        <w:t>n</w:t>
      </w:r>
      <w:r w:rsidRPr="00927717">
        <w:rPr>
          <w:rFonts w:ascii="Arial" w:eastAsia="Times New Roman" w:hAnsi="Arial" w:cs="Arial"/>
          <w:spacing w:val="1"/>
          <w:sz w:val="20"/>
          <w:szCs w:val="20"/>
          <w:lang w:eastAsia="es-MX"/>
        </w:rPr>
        <w:t>d</w:t>
      </w:r>
      <w:r w:rsidRPr="00927717">
        <w:rPr>
          <w:rFonts w:ascii="Arial" w:eastAsia="Times New Roman" w:hAnsi="Arial" w:cs="Arial"/>
          <w:sz w:val="20"/>
          <w:szCs w:val="20"/>
          <w:lang w:eastAsia="es-MX"/>
        </w:rPr>
        <w:t>o</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lo</w:t>
      </w:r>
      <w:r w:rsidRPr="00927717">
        <w:rPr>
          <w:rFonts w:ascii="Arial" w:eastAsia="Times New Roman" w:hAnsi="Arial" w:cs="Arial"/>
          <w:sz w:val="20"/>
          <w:szCs w:val="20"/>
          <w:lang w:eastAsia="es-MX"/>
        </w:rPr>
        <w:t xml:space="preserve">s </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cale</w:t>
      </w:r>
      <w:r w:rsidRPr="00927717">
        <w:rPr>
          <w:rFonts w:ascii="Arial" w:eastAsia="Times New Roman" w:hAnsi="Arial" w:cs="Arial"/>
          <w:sz w:val="20"/>
          <w:szCs w:val="20"/>
          <w:lang w:eastAsia="es-MX"/>
        </w:rPr>
        <w:t>n</w:t>
      </w:r>
      <w:r w:rsidRPr="00927717">
        <w:rPr>
          <w:rFonts w:ascii="Arial" w:eastAsia="Times New Roman" w:hAnsi="Arial" w:cs="Arial"/>
          <w:spacing w:val="1"/>
          <w:sz w:val="20"/>
          <w:szCs w:val="20"/>
          <w:lang w:eastAsia="es-MX"/>
        </w:rPr>
        <w:t>da</w:t>
      </w:r>
      <w:r w:rsidRPr="00927717">
        <w:rPr>
          <w:rFonts w:ascii="Arial" w:eastAsia="Times New Roman" w:hAnsi="Arial" w:cs="Arial"/>
          <w:sz w:val="20"/>
          <w:szCs w:val="20"/>
          <w:lang w:eastAsia="es-MX"/>
        </w:rPr>
        <w:t>r</w:t>
      </w:r>
      <w:r w:rsidRPr="00927717">
        <w:rPr>
          <w:rFonts w:ascii="Arial" w:eastAsia="Times New Roman" w:hAnsi="Arial" w:cs="Arial"/>
          <w:spacing w:val="1"/>
          <w:sz w:val="20"/>
          <w:szCs w:val="20"/>
          <w:lang w:eastAsia="es-MX"/>
        </w:rPr>
        <w:t>io</w:t>
      </w:r>
      <w:r w:rsidRPr="00927717">
        <w:rPr>
          <w:rFonts w:ascii="Arial" w:eastAsia="Times New Roman" w:hAnsi="Arial" w:cs="Arial"/>
          <w:sz w:val="20"/>
          <w:szCs w:val="20"/>
          <w:lang w:eastAsia="es-MX"/>
        </w:rPr>
        <w:t>s</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pa</w:t>
      </w:r>
      <w:r w:rsidRPr="00927717">
        <w:rPr>
          <w:rFonts w:ascii="Arial" w:eastAsia="Times New Roman" w:hAnsi="Arial" w:cs="Arial"/>
          <w:sz w:val="20"/>
          <w:szCs w:val="20"/>
          <w:lang w:eastAsia="es-MX"/>
        </w:rPr>
        <w:t>ra</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e</w:t>
      </w:r>
      <w:r w:rsidRPr="00927717">
        <w:rPr>
          <w:rFonts w:ascii="Arial" w:eastAsia="Times New Roman" w:hAnsi="Arial" w:cs="Arial"/>
          <w:sz w:val="20"/>
          <w:szCs w:val="20"/>
          <w:lang w:eastAsia="es-MX"/>
        </w:rPr>
        <w:t>l</w:t>
      </w:r>
      <w:r w:rsidR="00902377">
        <w:rPr>
          <w:rFonts w:ascii="Arial" w:eastAsia="Times New Roman" w:hAnsi="Arial" w:cs="Arial"/>
          <w:sz w:val="20"/>
          <w:szCs w:val="20"/>
          <w:lang w:eastAsia="es-MX"/>
        </w:rPr>
        <w:t xml:space="preserve"> </w:t>
      </w:r>
      <w:r w:rsidRPr="00927717">
        <w:rPr>
          <w:rFonts w:ascii="Arial" w:eastAsia="Times New Roman" w:hAnsi="Arial" w:cs="Arial"/>
          <w:spacing w:val="-2"/>
          <w:sz w:val="20"/>
          <w:szCs w:val="20"/>
          <w:lang w:eastAsia="es-MX"/>
        </w:rPr>
        <w:t>e</w:t>
      </w:r>
      <w:r w:rsidRPr="00927717">
        <w:rPr>
          <w:rFonts w:ascii="Arial" w:eastAsia="Times New Roman" w:hAnsi="Arial" w:cs="Arial"/>
          <w:spacing w:val="-1"/>
          <w:sz w:val="20"/>
          <w:szCs w:val="20"/>
          <w:lang w:eastAsia="es-MX"/>
        </w:rPr>
        <w:t>f</w:t>
      </w:r>
      <w:r w:rsidRPr="00927717">
        <w:rPr>
          <w:rFonts w:ascii="Arial" w:eastAsia="Times New Roman" w:hAnsi="Arial" w:cs="Arial"/>
          <w:spacing w:val="1"/>
          <w:sz w:val="20"/>
          <w:szCs w:val="20"/>
          <w:lang w:eastAsia="es-MX"/>
        </w:rPr>
        <w:t>ec</w:t>
      </w:r>
      <w:r w:rsidRPr="00927717">
        <w:rPr>
          <w:rFonts w:ascii="Arial" w:eastAsia="Times New Roman" w:hAnsi="Arial" w:cs="Arial"/>
          <w:sz w:val="20"/>
          <w:szCs w:val="20"/>
          <w:lang w:eastAsia="es-MX"/>
        </w:rPr>
        <w:t>to</w:t>
      </w:r>
      <w:r w:rsidR="00902377">
        <w:rPr>
          <w:rFonts w:ascii="Arial" w:eastAsia="Times New Roman" w:hAnsi="Arial" w:cs="Arial"/>
          <w:sz w:val="20"/>
          <w:szCs w:val="20"/>
          <w:lang w:eastAsia="es-MX"/>
        </w:rPr>
        <w:t xml:space="preserve"> </w:t>
      </w:r>
      <w:r w:rsidRPr="00927717">
        <w:rPr>
          <w:rFonts w:ascii="Arial" w:eastAsia="Times New Roman" w:hAnsi="Arial" w:cs="Arial"/>
          <w:spacing w:val="1"/>
          <w:sz w:val="20"/>
          <w:szCs w:val="20"/>
          <w:lang w:eastAsia="es-MX"/>
        </w:rPr>
        <w:t>a</w:t>
      </w:r>
      <w:r w:rsidRPr="00927717">
        <w:rPr>
          <w:rFonts w:ascii="Arial" w:eastAsia="Times New Roman" w:hAnsi="Arial" w:cs="Arial"/>
          <w:sz w:val="20"/>
          <w:szCs w:val="20"/>
          <w:lang w:eastAsia="es-MX"/>
        </w:rPr>
        <w:t>ut</w:t>
      </w:r>
      <w:r w:rsidRPr="00927717">
        <w:rPr>
          <w:rFonts w:ascii="Arial" w:eastAsia="Times New Roman" w:hAnsi="Arial" w:cs="Arial"/>
          <w:spacing w:val="1"/>
          <w:sz w:val="20"/>
          <w:szCs w:val="20"/>
          <w:lang w:eastAsia="es-MX"/>
        </w:rPr>
        <w:t>o</w:t>
      </w:r>
      <w:r w:rsidRPr="00927717">
        <w:rPr>
          <w:rFonts w:ascii="Arial" w:eastAsia="Times New Roman" w:hAnsi="Arial" w:cs="Arial"/>
          <w:sz w:val="20"/>
          <w:szCs w:val="20"/>
          <w:lang w:eastAsia="es-MX"/>
        </w:rPr>
        <w:t>r</w:t>
      </w:r>
      <w:r w:rsidRPr="00927717">
        <w:rPr>
          <w:rFonts w:ascii="Arial" w:eastAsia="Times New Roman" w:hAnsi="Arial" w:cs="Arial"/>
          <w:spacing w:val="1"/>
          <w:sz w:val="20"/>
          <w:szCs w:val="20"/>
          <w:lang w:eastAsia="es-MX"/>
        </w:rPr>
        <w:t>i</w:t>
      </w:r>
      <w:r w:rsidRPr="00927717">
        <w:rPr>
          <w:rFonts w:ascii="Arial" w:eastAsia="Times New Roman" w:hAnsi="Arial" w:cs="Arial"/>
          <w:sz w:val="20"/>
          <w:szCs w:val="20"/>
          <w:lang w:eastAsia="es-MX"/>
        </w:rPr>
        <w:t>z</w:t>
      </w:r>
      <w:r w:rsidRPr="00927717">
        <w:rPr>
          <w:rFonts w:ascii="Arial" w:eastAsia="Times New Roman" w:hAnsi="Arial" w:cs="Arial"/>
          <w:spacing w:val="1"/>
          <w:sz w:val="20"/>
          <w:szCs w:val="20"/>
          <w:lang w:eastAsia="es-MX"/>
        </w:rPr>
        <w:t>ado</w:t>
      </w:r>
      <w:r w:rsidRPr="00927717">
        <w:rPr>
          <w:rFonts w:ascii="Arial" w:eastAsia="Times New Roman" w:hAnsi="Arial" w:cs="Arial"/>
          <w:sz w:val="20"/>
          <w:szCs w:val="20"/>
          <w:lang w:eastAsia="es-MX"/>
        </w:rPr>
        <w:t>s.</w:t>
      </w:r>
    </w:p>
    <w:p w:rsidR="00B9386B" w:rsidRPr="00927717" w:rsidRDefault="00B9386B" w:rsidP="00927717">
      <w:pPr>
        <w:widowControl w:val="0"/>
        <w:autoSpaceDE w:val="0"/>
        <w:autoSpaceDN w:val="0"/>
        <w:adjustRightInd w:val="0"/>
        <w:spacing w:after="200" w:line="240" w:lineRule="auto"/>
        <w:rPr>
          <w:rFonts w:ascii="Arial" w:eastAsia="Times New Roman" w:hAnsi="Arial" w:cs="Arial"/>
          <w:sz w:val="20"/>
          <w:szCs w:val="20"/>
          <w:lang w:eastAsia="es-MX"/>
        </w:rPr>
      </w:pPr>
    </w:p>
    <w:p w:rsidR="00B9386B" w:rsidRPr="00927717" w:rsidRDefault="00B9386B" w:rsidP="00033E6F">
      <w:pPr>
        <w:widowControl w:val="0"/>
        <w:autoSpaceDE w:val="0"/>
        <w:autoSpaceDN w:val="0"/>
        <w:adjustRightInd w:val="0"/>
        <w:spacing w:after="200" w:line="240" w:lineRule="auto"/>
        <w:ind w:right="127" w:firstLine="360"/>
        <w:jc w:val="both"/>
        <w:rPr>
          <w:rFonts w:ascii="Arial" w:eastAsia="Times New Roman" w:hAnsi="Arial" w:cs="Arial"/>
          <w:bCs/>
          <w:sz w:val="20"/>
          <w:szCs w:val="20"/>
          <w:lang w:eastAsia="es-MX"/>
        </w:rPr>
      </w:pPr>
      <w:r w:rsidRPr="00927717">
        <w:rPr>
          <w:rFonts w:ascii="Arial" w:eastAsia="Times New Roman" w:hAnsi="Arial" w:cs="Arial"/>
          <w:b/>
          <w:bCs/>
          <w:sz w:val="20"/>
          <w:szCs w:val="20"/>
          <w:lang w:eastAsia="es-MX"/>
        </w:rPr>
        <w:t>ARTÍCULO 48</w:t>
      </w:r>
      <w:r w:rsidRPr="00927717">
        <w:rPr>
          <w:rFonts w:ascii="Arial" w:eastAsia="Times New Roman" w:hAnsi="Arial" w:cs="Arial"/>
          <w:bCs/>
          <w:sz w:val="20"/>
          <w:szCs w:val="20"/>
          <w:lang w:eastAsia="es-MX"/>
        </w:rPr>
        <w:t xml:space="preserve">.- Las Dependencias y Entidades, deberán apegarse a las disposiciones establecidas </w:t>
      </w:r>
      <w:r w:rsidRPr="00927717">
        <w:rPr>
          <w:rFonts w:ascii="Arial" w:eastAsia="Times New Roman" w:hAnsi="Arial" w:cs="Arial"/>
          <w:bCs/>
          <w:sz w:val="20"/>
          <w:szCs w:val="20"/>
          <w:lang w:eastAsia="es-MX"/>
        </w:rPr>
        <w:lastRenderedPageBreak/>
        <w:t>tratándose de erogaciones relacionadas con:</w:t>
      </w:r>
    </w:p>
    <w:p w:rsidR="00B9386B" w:rsidRPr="00927717" w:rsidRDefault="00B9386B" w:rsidP="00927717">
      <w:pPr>
        <w:widowControl w:val="0"/>
        <w:numPr>
          <w:ilvl w:val="0"/>
          <w:numId w:val="18"/>
        </w:numPr>
        <w:autoSpaceDE w:val="0"/>
        <w:autoSpaceDN w:val="0"/>
        <w:adjustRightInd w:val="0"/>
        <w:spacing w:after="0" w:line="240" w:lineRule="auto"/>
        <w:ind w:right="127"/>
        <w:jc w:val="both"/>
        <w:rPr>
          <w:rFonts w:ascii="Arial" w:eastAsia="Calibri" w:hAnsi="Arial" w:cs="Arial"/>
          <w:bCs/>
          <w:sz w:val="20"/>
          <w:szCs w:val="20"/>
          <w:lang w:eastAsia="es-MX"/>
        </w:rPr>
      </w:pPr>
      <w:r w:rsidRPr="00927717">
        <w:rPr>
          <w:rFonts w:ascii="Arial" w:eastAsia="Calibri" w:hAnsi="Arial" w:cs="Arial"/>
          <w:bCs/>
          <w:sz w:val="20"/>
          <w:szCs w:val="20"/>
          <w:lang w:eastAsia="es-MX"/>
        </w:rPr>
        <w:t>Combustibles</w:t>
      </w:r>
    </w:p>
    <w:p w:rsidR="00B9386B" w:rsidRPr="00927717" w:rsidRDefault="00B9386B" w:rsidP="00927717">
      <w:pPr>
        <w:widowControl w:val="0"/>
        <w:numPr>
          <w:ilvl w:val="0"/>
          <w:numId w:val="18"/>
        </w:numPr>
        <w:autoSpaceDE w:val="0"/>
        <w:autoSpaceDN w:val="0"/>
        <w:adjustRightInd w:val="0"/>
        <w:spacing w:after="0" w:line="240" w:lineRule="auto"/>
        <w:ind w:right="127"/>
        <w:jc w:val="both"/>
        <w:rPr>
          <w:rFonts w:ascii="Arial" w:eastAsia="Calibri" w:hAnsi="Arial" w:cs="Arial"/>
          <w:bCs/>
          <w:sz w:val="20"/>
          <w:szCs w:val="20"/>
          <w:lang w:eastAsia="es-MX"/>
        </w:rPr>
      </w:pPr>
      <w:r w:rsidRPr="00927717">
        <w:rPr>
          <w:rFonts w:ascii="Arial" w:eastAsia="Calibri" w:hAnsi="Arial" w:cs="Arial"/>
          <w:bCs/>
          <w:sz w:val="20"/>
          <w:szCs w:val="20"/>
          <w:lang w:eastAsia="es-MX"/>
        </w:rPr>
        <w:t xml:space="preserve">Alimentación de personas </w:t>
      </w:r>
    </w:p>
    <w:p w:rsidR="00B9386B" w:rsidRPr="00927717" w:rsidRDefault="00B9386B" w:rsidP="00927717">
      <w:pPr>
        <w:widowControl w:val="0"/>
        <w:numPr>
          <w:ilvl w:val="0"/>
          <w:numId w:val="18"/>
        </w:numPr>
        <w:autoSpaceDE w:val="0"/>
        <w:autoSpaceDN w:val="0"/>
        <w:adjustRightInd w:val="0"/>
        <w:spacing w:after="0" w:line="240" w:lineRule="auto"/>
        <w:ind w:right="127"/>
        <w:jc w:val="both"/>
        <w:rPr>
          <w:rFonts w:ascii="Arial" w:eastAsia="Calibri" w:hAnsi="Arial" w:cs="Arial"/>
          <w:bCs/>
          <w:sz w:val="20"/>
          <w:szCs w:val="20"/>
          <w:lang w:eastAsia="es-MX"/>
        </w:rPr>
      </w:pPr>
      <w:r w:rsidRPr="00927717">
        <w:rPr>
          <w:rFonts w:ascii="Arial" w:eastAsia="Calibri" w:hAnsi="Arial" w:cs="Arial"/>
          <w:bCs/>
          <w:sz w:val="20"/>
          <w:szCs w:val="20"/>
          <w:lang w:eastAsia="es-MX"/>
        </w:rPr>
        <w:t>Publicidad, propaganda, publicaciones especiales</w:t>
      </w:r>
    </w:p>
    <w:p w:rsidR="00B9386B" w:rsidRPr="00927717" w:rsidRDefault="00B9386B" w:rsidP="00927717">
      <w:pPr>
        <w:widowControl w:val="0"/>
        <w:numPr>
          <w:ilvl w:val="0"/>
          <w:numId w:val="18"/>
        </w:numPr>
        <w:autoSpaceDE w:val="0"/>
        <w:autoSpaceDN w:val="0"/>
        <w:adjustRightInd w:val="0"/>
        <w:spacing w:after="0" w:line="240" w:lineRule="auto"/>
        <w:ind w:right="127"/>
        <w:jc w:val="both"/>
        <w:rPr>
          <w:rFonts w:ascii="Arial" w:eastAsia="Calibri" w:hAnsi="Arial" w:cs="Arial"/>
          <w:bCs/>
          <w:sz w:val="20"/>
          <w:szCs w:val="20"/>
          <w:lang w:eastAsia="es-MX"/>
        </w:rPr>
      </w:pPr>
      <w:r w:rsidRPr="00927717">
        <w:rPr>
          <w:rFonts w:ascii="Arial" w:eastAsia="Calibri" w:hAnsi="Arial" w:cs="Arial"/>
          <w:bCs/>
          <w:sz w:val="20"/>
          <w:szCs w:val="20"/>
          <w:lang w:eastAsia="es-MX"/>
        </w:rPr>
        <w:t>Pago de viáticos y gastos de camino</w:t>
      </w:r>
    </w:p>
    <w:p w:rsidR="00B9386B" w:rsidRPr="00927717" w:rsidRDefault="00B9386B" w:rsidP="00927717">
      <w:pPr>
        <w:widowControl w:val="0"/>
        <w:numPr>
          <w:ilvl w:val="0"/>
          <w:numId w:val="18"/>
        </w:numPr>
        <w:autoSpaceDE w:val="0"/>
        <w:autoSpaceDN w:val="0"/>
        <w:adjustRightInd w:val="0"/>
        <w:spacing w:after="0" w:line="240" w:lineRule="auto"/>
        <w:ind w:right="127"/>
        <w:jc w:val="both"/>
        <w:rPr>
          <w:rFonts w:ascii="Arial" w:eastAsia="Calibri" w:hAnsi="Arial" w:cs="Arial"/>
          <w:bCs/>
          <w:sz w:val="20"/>
          <w:szCs w:val="20"/>
          <w:lang w:eastAsia="es-MX"/>
        </w:rPr>
      </w:pPr>
      <w:r w:rsidRPr="00927717">
        <w:rPr>
          <w:rFonts w:ascii="Arial" w:eastAsia="Calibri" w:hAnsi="Arial" w:cs="Arial"/>
          <w:bCs/>
          <w:sz w:val="20"/>
          <w:szCs w:val="20"/>
          <w:lang w:eastAsia="es-MX"/>
        </w:rPr>
        <w:t>Gasto menores, de ceremonias y de orden social</w:t>
      </w:r>
    </w:p>
    <w:p w:rsidR="00B9386B" w:rsidRPr="00927717" w:rsidRDefault="00B9386B" w:rsidP="00927717">
      <w:pPr>
        <w:widowControl w:val="0"/>
        <w:numPr>
          <w:ilvl w:val="0"/>
          <w:numId w:val="18"/>
        </w:numPr>
        <w:autoSpaceDE w:val="0"/>
        <w:autoSpaceDN w:val="0"/>
        <w:adjustRightInd w:val="0"/>
        <w:spacing w:after="0" w:line="240" w:lineRule="auto"/>
        <w:ind w:right="127"/>
        <w:jc w:val="both"/>
        <w:rPr>
          <w:rFonts w:ascii="Arial" w:eastAsia="Calibri" w:hAnsi="Arial" w:cs="Arial"/>
          <w:bCs/>
          <w:sz w:val="20"/>
          <w:szCs w:val="20"/>
          <w:lang w:eastAsia="es-MX"/>
        </w:rPr>
      </w:pPr>
      <w:r w:rsidRPr="00927717">
        <w:rPr>
          <w:rFonts w:ascii="Arial" w:eastAsia="Calibri" w:hAnsi="Arial" w:cs="Arial"/>
          <w:bCs/>
          <w:sz w:val="20"/>
          <w:szCs w:val="20"/>
          <w:lang w:eastAsia="es-MX"/>
        </w:rPr>
        <w:t>Contratación de asesorías, estudios e investigaciones y capacitación</w:t>
      </w:r>
    </w:p>
    <w:p w:rsidR="00B9386B" w:rsidRPr="00927717" w:rsidRDefault="00B9386B" w:rsidP="00927717">
      <w:pPr>
        <w:widowControl w:val="0"/>
        <w:numPr>
          <w:ilvl w:val="0"/>
          <w:numId w:val="18"/>
        </w:numPr>
        <w:autoSpaceDE w:val="0"/>
        <w:autoSpaceDN w:val="0"/>
        <w:adjustRightInd w:val="0"/>
        <w:spacing w:after="0" w:line="240" w:lineRule="auto"/>
        <w:ind w:right="127"/>
        <w:jc w:val="both"/>
        <w:rPr>
          <w:rFonts w:ascii="Arial" w:eastAsia="Calibri" w:hAnsi="Arial" w:cs="Arial"/>
          <w:bCs/>
          <w:sz w:val="20"/>
          <w:szCs w:val="20"/>
          <w:lang w:eastAsia="es-MX"/>
        </w:rPr>
      </w:pPr>
      <w:r w:rsidRPr="00927717">
        <w:rPr>
          <w:rFonts w:ascii="Arial" w:eastAsia="Calibri" w:hAnsi="Arial" w:cs="Arial"/>
          <w:bCs/>
          <w:sz w:val="20"/>
          <w:szCs w:val="20"/>
          <w:lang w:eastAsia="es-MX"/>
        </w:rPr>
        <w:t>Gastos de transportación terrestre y aérea</w:t>
      </w:r>
    </w:p>
    <w:p w:rsidR="00B9386B" w:rsidRPr="00927717" w:rsidRDefault="00B9386B" w:rsidP="00927717">
      <w:pPr>
        <w:widowControl w:val="0"/>
        <w:numPr>
          <w:ilvl w:val="0"/>
          <w:numId w:val="18"/>
        </w:numPr>
        <w:autoSpaceDE w:val="0"/>
        <w:autoSpaceDN w:val="0"/>
        <w:adjustRightInd w:val="0"/>
        <w:spacing w:after="0" w:line="240" w:lineRule="auto"/>
        <w:ind w:right="127"/>
        <w:jc w:val="both"/>
        <w:rPr>
          <w:rFonts w:ascii="Arial" w:eastAsia="Calibri" w:hAnsi="Arial" w:cs="Arial"/>
          <w:bCs/>
          <w:sz w:val="20"/>
          <w:szCs w:val="20"/>
          <w:lang w:eastAsia="es-MX"/>
        </w:rPr>
      </w:pPr>
      <w:r w:rsidRPr="00927717">
        <w:rPr>
          <w:rFonts w:ascii="Arial" w:eastAsia="Calibri" w:hAnsi="Arial" w:cs="Arial"/>
          <w:bCs/>
          <w:sz w:val="20"/>
          <w:szCs w:val="20"/>
          <w:lang w:eastAsia="es-MX"/>
        </w:rPr>
        <w:t>Uso de vehículos oficiales</w:t>
      </w:r>
    </w:p>
    <w:p w:rsidR="00B9386B" w:rsidRPr="00927717" w:rsidRDefault="00B9386B" w:rsidP="00927717">
      <w:pPr>
        <w:widowControl w:val="0"/>
        <w:numPr>
          <w:ilvl w:val="0"/>
          <w:numId w:val="18"/>
        </w:numPr>
        <w:autoSpaceDE w:val="0"/>
        <w:autoSpaceDN w:val="0"/>
        <w:adjustRightInd w:val="0"/>
        <w:spacing w:after="0" w:line="240" w:lineRule="auto"/>
        <w:ind w:right="127"/>
        <w:jc w:val="both"/>
        <w:rPr>
          <w:rFonts w:ascii="Arial" w:eastAsia="Calibri" w:hAnsi="Arial" w:cs="Arial"/>
          <w:bCs/>
          <w:sz w:val="20"/>
          <w:szCs w:val="20"/>
          <w:lang w:eastAsia="es-MX"/>
        </w:rPr>
      </w:pPr>
      <w:r w:rsidRPr="00927717">
        <w:rPr>
          <w:rFonts w:ascii="Arial" w:eastAsia="Calibri" w:hAnsi="Arial" w:cs="Arial"/>
          <w:bCs/>
          <w:sz w:val="20"/>
          <w:szCs w:val="20"/>
          <w:lang w:eastAsia="es-MX"/>
        </w:rPr>
        <w:t>Telefonía, telecomunicación, televisión por cable o vía satélite</w:t>
      </w:r>
    </w:p>
    <w:p w:rsidR="00B9386B" w:rsidRPr="00927717" w:rsidRDefault="00B9386B" w:rsidP="00927717">
      <w:pPr>
        <w:widowControl w:val="0"/>
        <w:numPr>
          <w:ilvl w:val="0"/>
          <w:numId w:val="18"/>
        </w:numPr>
        <w:autoSpaceDE w:val="0"/>
        <w:autoSpaceDN w:val="0"/>
        <w:adjustRightInd w:val="0"/>
        <w:spacing w:after="0" w:line="240" w:lineRule="auto"/>
        <w:ind w:right="127"/>
        <w:jc w:val="both"/>
        <w:rPr>
          <w:rFonts w:ascii="Arial" w:eastAsia="Calibri" w:hAnsi="Arial" w:cs="Arial"/>
          <w:bCs/>
          <w:sz w:val="20"/>
          <w:szCs w:val="20"/>
          <w:lang w:eastAsia="es-MX"/>
        </w:rPr>
      </w:pPr>
      <w:r w:rsidRPr="00927717">
        <w:rPr>
          <w:rFonts w:ascii="Arial" w:eastAsia="Calibri" w:hAnsi="Arial" w:cs="Arial"/>
          <w:bCs/>
          <w:sz w:val="20"/>
          <w:szCs w:val="20"/>
          <w:lang w:eastAsia="es-MX"/>
        </w:rPr>
        <w:t>Arrendamientos mobiliario, inmobiliarios y financieros.</w:t>
      </w:r>
    </w:p>
    <w:p w:rsidR="00B9386B" w:rsidRPr="00927717" w:rsidRDefault="00B9386B" w:rsidP="00927717">
      <w:pPr>
        <w:widowControl w:val="0"/>
        <w:autoSpaceDE w:val="0"/>
        <w:autoSpaceDN w:val="0"/>
        <w:adjustRightInd w:val="0"/>
        <w:spacing w:after="200" w:line="240" w:lineRule="auto"/>
        <w:ind w:right="127"/>
        <w:jc w:val="both"/>
        <w:rPr>
          <w:rFonts w:ascii="Arial" w:eastAsia="Times New Roman" w:hAnsi="Arial" w:cs="Arial"/>
          <w:bCs/>
          <w:sz w:val="20"/>
          <w:szCs w:val="20"/>
          <w:lang w:eastAsia="es-MX"/>
        </w:rPr>
      </w:pPr>
    </w:p>
    <w:p w:rsidR="00B9386B" w:rsidRPr="00902377" w:rsidRDefault="00B9386B" w:rsidP="00927717">
      <w:pPr>
        <w:spacing w:after="0" w:line="240" w:lineRule="auto"/>
        <w:jc w:val="center"/>
        <w:rPr>
          <w:rFonts w:ascii="Arial" w:eastAsia="Times New Roman" w:hAnsi="Arial" w:cs="Arial"/>
          <w:b/>
          <w:sz w:val="24"/>
          <w:szCs w:val="20"/>
          <w:lang w:eastAsia="es-ES"/>
        </w:rPr>
      </w:pPr>
      <w:r w:rsidRPr="00902377">
        <w:rPr>
          <w:rFonts w:ascii="Arial" w:eastAsia="Times New Roman" w:hAnsi="Arial" w:cs="Arial"/>
          <w:b/>
          <w:sz w:val="24"/>
          <w:szCs w:val="20"/>
          <w:lang w:eastAsia="es-ES"/>
        </w:rPr>
        <w:t>Capítulo Cuarto</w:t>
      </w:r>
    </w:p>
    <w:p w:rsidR="00B9386B" w:rsidRPr="00902377" w:rsidRDefault="00B9386B" w:rsidP="00927717">
      <w:pPr>
        <w:spacing w:after="0" w:line="240" w:lineRule="auto"/>
        <w:jc w:val="center"/>
        <w:rPr>
          <w:rFonts w:ascii="Arial" w:eastAsia="Times New Roman" w:hAnsi="Arial" w:cs="Arial"/>
          <w:sz w:val="24"/>
          <w:szCs w:val="20"/>
          <w:lang w:eastAsia="es-ES"/>
        </w:rPr>
      </w:pPr>
      <w:r w:rsidRPr="00902377">
        <w:rPr>
          <w:rFonts w:ascii="Arial" w:eastAsia="Times New Roman" w:hAnsi="Arial" w:cs="Arial"/>
          <w:sz w:val="24"/>
          <w:szCs w:val="20"/>
          <w:lang w:eastAsia="es-ES"/>
        </w:rPr>
        <w:t>De las Adquisiciones y Obra Pública</w:t>
      </w:r>
    </w:p>
    <w:p w:rsidR="00B9386B" w:rsidRPr="00927717" w:rsidRDefault="00B9386B" w:rsidP="00927717">
      <w:pPr>
        <w:keepLines/>
        <w:spacing w:before="120" w:after="120" w:line="240" w:lineRule="auto"/>
        <w:rPr>
          <w:rFonts w:ascii="Arial" w:eastAsia="Times New Roman" w:hAnsi="Arial" w:cs="Arial"/>
          <w:b/>
          <w:sz w:val="20"/>
          <w:szCs w:val="20"/>
          <w:lang w:eastAsia="es-ES"/>
        </w:rPr>
      </w:pPr>
    </w:p>
    <w:p w:rsidR="00B9386B" w:rsidRPr="00927717" w:rsidRDefault="00B9386B" w:rsidP="00033E6F">
      <w:pPr>
        <w:keepLines/>
        <w:spacing w:before="120" w:after="120" w:line="240" w:lineRule="auto"/>
        <w:ind w:firstLine="708"/>
        <w:jc w:val="both"/>
        <w:rPr>
          <w:rFonts w:ascii="Arial" w:eastAsia="Times New Roman" w:hAnsi="Arial" w:cs="Arial"/>
          <w:bCs/>
          <w:sz w:val="20"/>
          <w:szCs w:val="20"/>
          <w:lang w:val="es-ES" w:eastAsia="es-MX"/>
        </w:rPr>
      </w:pPr>
      <w:r w:rsidRPr="00927717">
        <w:rPr>
          <w:rFonts w:ascii="Arial" w:eastAsia="Times New Roman" w:hAnsi="Arial" w:cs="Arial"/>
          <w:b/>
          <w:sz w:val="20"/>
          <w:szCs w:val="20"/>
          <w:lang w:eastAsia="es-MX"/>
        </w:rPr>
        <w:t>ARTÍCULO 49.-</w:t>
      </w:r>
      <w:r w:rsidRPr="00927717">
        <w:rPr>
          <w:rFonts w:ascii="Arial" w:eastAsia="Times New Roman" w:hAnsi="Arial" w:cs="Arial"/>
          <w:bCs/>
          <w:sz w:val="20"/>
          <w:szCs w:val="20"/>
          <w:lang w:val="es-ES" w:eastAsia="es-MX"/>
        </w:rPr>
        <w:t>Para los efectos de lo señalado en el artículo 26 de la Ley de Adquisiciones, Arrendamientos y Prestación de Servicios Relacionados con Bienes Muebles de la Administración Pública Estatal, las dependencias y entidades se ajustarán a lo siguiente:</w:t>
      </w:r>
    </w:p>
    <w:p w:rsidR="00B9386B" w:rsidRPr="00B9386B" w:rsidRDefault="00B9386B" w:rsidP="00B9386B">
      <w:pPr>
        <w:spacing w:after="200" w:line="276" w:lineRule="auto"/>
        <w:rPr>
          <w:rFonts w:ascii="Tahoma" w:eastAsia="Times New Roman" w:hAnsi="Tahoma" w:cs="Tahoma"/>
          <w:lang w:eastAsia="es-MX"/>
        </w:rPr>
      </w:pPr>
      <w:r w:rsidRPr="00B9386B">
        <w:rPr>
          <w:rFonts w:ascii="Tahoma" w:eastAsia="Times New Roman" w:hAnsi="Tahoma" w:cs="Tahoma"/>
          <w:lang w:eastAsia="es-MX"/>
        </w:rPr>
        <w:br w:type="page"/>
      </w:r>
    </w:p>
    <w:p w:rsidR="00B9386B" w:rsidRPr="00B9386B" w:rsidRDefault="00B9386B" w:rsidP="00B9386B">
      <w:pPr>
        <w:keepLines/>
        <w:spacing w:before="120" w:after="120" w:line="312" w:lineRule="auto"/>
        <w:jc w:val="both"/>
        <w:rPr>
          <w:rFonts w:ascii="Tahoma" w:eastAsia="Times New Roman" w:hAnsi="Tahoma" w:cs="Tahoma"/>
          <w:lang w:eastAsia="es-MX"/>
        </w:rPr>
      </w:pPr>
    </w:p>
    <w:tbl>
      <w:tblPr>
        <w:tblW w:w="7516" w:type="dxa"/>
        <w:jc w:val="center"/>
        <w:tblCellMar>
          <w:left w:w="70" w:type="dxa"/>
          <w:right w:w="70" w:type="dxa"/>
        </w:tblCellMar>
        <w:tblLook w:val="04A0" w:firstRow="1" w:lastRow="0" w:firstColumn="1" w:lastColumn="0" w:noHBand="0" w:noVBand="1"/>
      </w:tblPr>
      <w:tblGrid>
        <w:gridCol w:w="1467"/>
        <w:gridCol w:w="1285"/>
        <w:gridCol w:w="2131"/>
        <w:gridCol w:w="2633"/>
      </w:tblGrid>
      <w:tr w:rsidR="00B9386B" w:rsidRPr="00B9386B" w:rsidTr="004913DC">
        <w:trPr>
          <w:trHeight w:val="450"/>
          <w:jc w:val="center"/>
        </w:trPr>
        <w:tc>
          <w:tcPr>
            <w:tcW w:w="7516"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b/>
                <w:bCs/>
                <w:color w:val="000000"/>
                <w:sz w:val="18"/>
                <w:szCs w:val="18"/>
                <w:lang w:eastAsia="es-MX"/>
              </w:rPr>
            </w:pPr>
            <w:r w:rsidRPr="00B9386B">
              <w:rPr>
                <w:rFonts w:ascii="Tahoma" w:eastAsia="Times New Roman" w:hAnsi="Tahoma" w:cs="Tahoma"/>
                <w:noProof/>
                <w:lang w:eastAsia="es-MX"/>
              </w:rPr>
              <w:br w:type="page"/>
            </w:r>
            <w:r w:rsidRPr="00B9386B">
              <w:rPr>
                <w:rFonts w:ascii="Tahoma" w:eastAsia="Times New Roman" w:hAnsi="Tahoma" w:cs="Tahoma"/>
                <w:b/>
                <w:bCs/>
                <w:color w:val="000000"/>
                <w:sz w:val="18"/>
                <w:szCs w:val="18"/>
                <w:lang w:eastAsia="es-MX"/>
              </w:rPr>
              <w:t>MILES DE PESOS</w:t>
            </w:r>
          </w:p>
        </w:tc>
      </w:tr>
      <w:tr w:rsidR="00B9386B" w:rsidRPr="00B9386B" w:rsidTr="004913DC">
        <w:trPr>
          <w:trHeight w:val="450"/>
          <w:jc w:val="center"/>
        </w:trPr>
        <w:tc>
          <w:tcPr>
            <w:tcW w:w="7516" w:type="dxa"/>
            <w:gridSpan w:val="4"/>
            <w:vMerge/>
            <w:tcBorders>
              <w:top w:val="single" w:sz="8" w:space="0" w:color="auto"/>
              <w:left w:val="single" w:sz="8" w:space="0" w:color="auto"/>
              <w:bottom w:val="single" w:sz="8" w:space="0" w:color="000000"/>
              <w:right w:val="single" w:sz="8" w:space="0" w:color="000000"/>
            </w:tcBorders>
            <w:vAlign w:val="center"/>
            <w:hideMark/>
          </w:tcPr>
          <w:p w:rsidR="00B9386B" w:rsidRPr="00B9386B" w:rsidRDefault="00B9386B" w:rsidP="00B9386B">
            <w:pPr>
              <w:spacing w:after="200" w:line="276" w:lineRule="auto"/>
              <w:rPr>
                <w:rFonts w:ascii="Tahoma" w:eastAsia="Times New Roman" w:hAnsi="Tahoma" w:cs="Tahoma"/>
                <w:b/>
                <w:bCs/>
                <w:color w:val="000000"/>
                <w:sz w:val="18"/>
                <w:szCs w:val="18"/>
                <w:lang w:eastAsia="es-MX"/>
              </w:rPr>
            </w:pPr>
          </w:p>
        </w:tc>
      </w:tr>
      <w:tr w:rsidR="00B9386B" w:rsidRPr="00B9386B" w:rsidTr="004913DC">
        <w:trPr>
          <w:trHeight w:val="450"/>
          <w:jc w:val="center"/>
        </w:trPr>
        <w:tc>
          <w:tcPr>
            <w:tcW w:w="2752" w:type="dxa"/>
            <w:gridSpan w:val="2"/>
            <w:vMerge w:val="restart"/>
            <w:tcBorders>
              <w:top w:val="single" w:sz="8" w:space="0" w:color="auto"/>
              <w:left w:val="single" w:sz="8" w:space="0" w:color="auto"/>
              <w:bottom w:val="single" w:sz="4" w:space="0" w:color="auto"/>
              <w:right w:val="single" w:sz="4" w:space="0" w:color="auto"/>
            </w:tcBorders>
            <w:shd w:val="clear" w:color="000000" w:fill="9BC2E6"/>
            <w:vAlign w:val="center"/>
            <w:hideMark/>
          </w:tcPr>
          <w:p w:rsidR="00B9386B" w:rsidRPr="00B9386B" w:rsidRDefault="00B9386B" w:rsidP="00B9386B">
            <w:pPr>
              <w:spacing w:after="200" w:line="276" w:lineRule="auto"/>
              <w:jc w:val="center"/>
              <w:rPr>
                <w:rFonts w:ascii="Tahoma" w:eastAsia="Times New Roman" w:hAnsi="Tahoma" w:cs="Tahoma"/>
                <w:b/>
                <w:bCs/>
                <w:color w:val="000000"/>
                <w:sz w:val="18"/>
                <w:szCs w:val="18"/>
                <w:lang w:eastAsia="es-MX"/>
              </w:rPr>
            </w:pPr>
            <w:r w:rsidRPr="00B9386B">
              <w:rPr>
                <w:rFonts w:ascii="Tahoma" w:eastAsia="Times New Roman" w:hAnsi="Tahoma" w:cs="Tahoma"/>
                <w:b/>
                <w:bCs/>
                <w:color w:val="000000"/>
                <w:sz w:val="18"/>
                <w:szCs w:val="18"/>
                <w:lang w:eastAsia="es-MX"/>
              </w:rPr>
              <w:t>RANGO DE PRESUPUESTO TOTAL ANUAL AUTORIZADO A LA DEPENDENCIA O ENTIDAD</w:t>
            </w:r>
          </w:p>
        </w:tc>
        <w:tc>
          <w:tcPr>
            <w:tcW w:w="2131" w:type="dxa"/>
            <w:vMerge w:val="restart"/>
            <w:tcBorders>
              <w:top w:val="nil"/>
              <w:left w:val="single" w:sz="4" w:space="0" w:color="auto"/>
              <w:bottom w:val="single" w:sz="4" w:space="0" w:color="auto"/>
              <w:right w:val="single" w:sz="4" w:space="0" w:color="auto"/>
            </w:tcBorders>
            <w:shd w:val="clear" w:color="000000" w:fill="9BC2E6"/>
            <w:vAlign w:val="center"/>
            <w:hideMark/>
          </w:tcPr>
          <w:p w:rsidR="00B9386B" w:rsidRPr="00B9386B" w:rsidRDefault="00B9386B" w:rsidP="00B9386B">
            <w:pPr>
              <w:spacing w:after="200" w:line="276" w:lineRule="auto"/>
              <w:jc w:val="center"/>
              <w:rPr>
                <w:rFonts w:ascii="Tahoma" w:eastAsia="Times New Roman" w:hAnsi="Tahoma" w:cs="Tahoma"/>
                <w:b/>
                <w:bCs/>
                <w:color w:val="000000"/>
                <w:sz w:val="18"/>
                <w:szCs w:val="18"/>
                <w:lang w:eastAsia="es-MX"/>
              </w:rPr>
            </w:pPr>
            <w:r w:rsidRPr="00B9386B">
              <w:rPr>
                <w:rFonts w:ascii="Tahoma" w:eastAsia="Times New Roman" w:hAnsi="Tahoma" w:cs="Tahoma"/>
                <w:b/>
                <w:bCs/>
                <w:color w:val="000000"/>
                <w:sz w:val="18"/>
                <w:szCs w:val="18"/>
                <w:lang w:eastAsia="es-MX"/>
              </w:rPr>
              <w:t>MONTO QUE PODRÁ ADJUDICARSE EN FORMA DIRECTA</w:t>
            </w:r>
          </w:p>
        </w:tc>
        <w:tc>
          <w:tcPr>
            <w:tcW w:w="2633" w:type="dxa"/>
            <w:vMerge w:val="restart"/>
            <w:tcBorders>
              <w:top w:val="nil"/>
              <w:left w:val="single" w:sz="4" w:space="0" w:color="auto"/>
              <w:bottom w:val="single" w:sz="4" w:space="0" w:color="auto"/>
              <w:right w:val="single" w:sz="8" w:space="0" w:color="auto"/>
            </w:tcBorders>
            <w:shd w:val="clear" w:color="000000" w:fill="9BC2E6"/>
            <w:vAlign w:val="center"/>
            <w:hideMark/>
          </w:tcPr>
          <w:p w:rsidR="00B9386B" w:rsidRPr="00B9386B" w:rsidRDefault="00B9386B" w:rsidP="00B9386B">
            <w:pPr>
              <w:spacing w:after="200" w:line="276" w:lineRule="auto"/>
              <w:jc w:val="center"/>
              <w:rPr>
                <w:rFonts w:ascii="Tahoma" w:eastAsia="Times New Roman" w:hAnsi="Tahoma" w:cs="Tahoma"/>
                <w:b/>
                <w:bCs/>
                <w:color w:val="000000"/>
                <w:sz w:val="18"/>
                <w:szCs w:val="18"/>
                <w:lang w:eastAsia="es-MX"/>
              </w:rPr>
            </w:pPr>
            <w:r w:rsidRPr="00B9386B">
              <w:rPr>
                <w:rFonts w:ascii="Tahoma" w:eastAsia="Times New Roman" w:hAnsi="Tahoma" w:cs="Tahoma"/>
                <w:b/>
                <w:bCs/>
                <w:color w:val="000000"/>
                <w:sz w:val="18"/>
                <w:szCs w:val="18"/>
                <w:lang w:eastAsia="es-MX"/>
              </w:rPr>
              <w:t>MONTO MAXIMO DE CADA OPERACIÓN QUE PODRA ADJUDICARSE MEDIANTE INVITACIÓN A CUANDO MENOS TRES PROVEEDORES</w:t>
            </w:r>
          </w:p>
        </w:tc>
      </w:tr>
      <w:tr w:rsidR="00B9386B" w:rsidRPr="00B9386B" w:rsidTr="004913DC">
        <w:trPr>
          <w:trHeight w:val="1140"/>
          <w:jc w:val="center"/>
        </w:trPr>
        <w:tc>
          <w:tcPr>
            <w:tcW w:w="2752" w:type="dxa"/>
            <w:gridSpan w:val="2"/>
            <w:vMerge/>
            <w:tcBorders>
              <w:top w:val="single" w:sz="8" w:space="0" w:color="auto"/>
              <w:left w:val="single" w:sz="8" w:space="0" w:color="auto"/>
              <w:bottom w:val="single" w:sz="4" w:space="0" w:color="auto"/>
              <w:right w:val="single" w:sz="4" w:space="0" w:color="auto"/>
            </w:tcBorders>
            <w:vAlign w:val="center"/>
            <w:hideMark/>
          </w:tcPr>
          <w:p w:rsidR="00B9386B" w:rsidRPr="00B9386B" w:rsidRDefault="00B9386B" w:rsidP="00B9386B">
            <w:pPr>
              <w:spacing w:after="200" w:line="276" w:lineRule="auto"/>
              <w:rPr>
                <w:rFonts w:ascii="Tahoma" w:eastAsia="Times New Roman" w:hAnsi="Tahoma" w:cs="Tahoma"/>
                <w:b/>
                <w:bCs/>
                <w:color w:val="000000"/>
                <w:sz w:val="18"/>
                <w:szCs w:val="18"/>
                <w:lang w:eastAsia="es-MX"/>
              </w:rPr>
            </w:pPr>
          </w:p>
        </w:tc>
        <w:tc>
          <w:tcPr>
            <w:tcW w:w="2131" w:type="dxa"/>
            <w:vMerge/>
            <w:tcBorders>
              <w:top w:val="nil"/>
              <w:left w:val="single" w:sz="4" w:space="0" w:color="auto"/>
              <w:bottom w:val="single" w:sz="4" w:space="0" w:color="auto"/>
              <w:right w:val="single" w:sz="4" w:space="0" w:color="auto"/>
            </w:tcBorders>
            <w:vAlign w:val="center"/>
            <w:hideMark/>
          </w:tcPr>
          <w:p w:rsidR="00B9386B" w:rsidRPr="00B9386B" w:rsidRDefault="00B9386B" w:rsidP="00B9386B">
            <w:pPr>
              <w:spacing w:after="200" w:line="276" w:lineRule="auto"/>
              <w:rPr>
                <w:rFonts w:ascii="Tahoma" w:eastAsia="Times New Roman" w:hAnsi="Tahoma" w:cs="Tahoma"/>
                <w:b/>
                <w:bCs/>
                <w:color w:val="000000"/>
                <w:sz w:val="18"/>
                <w:szCs w:val="18"/>
                <w:lang w:eastAsia="es-MX"/>
              </w:rPr>
            </w:pPr>
          </w:p>
        </w:tc>
        <w:tc>
          <w:tcPr>
            <w:tcW w:w="2633" w:type="dxa"/>
            <w:vMerge/>
            <w:tcBorders>
              <w:top w:val="nil"/>
              <w:left w:val="single" w:sz="4" w:space="0" w:color="auto"/>
              <w:bottom w:val="single" w:sz="4" w:space="0" w:color="auto"/>
              <w:right w:val="single" w:sz="8" w:space="0" w:color="auto"/>
            </w:tcBorders>
            <w:vAlign w:val="center"/>
            <w:hideMark/>
          </w:tcPr>
          <w:p w:rsidR="00B9386B" w:rsidRPr="00B9386B" w:rsidRDefault="00B9386B" w:rsidP="00B9386B">
            <w:pPr>
              <w:spacing w:after="200" w:line="276" w:lineRule="auto"/>
              <w:rPr>
                <w:rFonts w:ascii="Tahoma" w:eastAsia="Times New Roman" w:hAnsi="Tahoma" w:cs="Tahoma"/>
                <w:b/>
                <w:bCs/>
                <w:color w:val="000000"/>
                <w:sz w:val="18"/>
                <w:szCs w:val="18"/>
                <w:lang w:eastAsia="es-MX"/>
              </w:rPr>
            </w:pPr>
          </w:p>
        </w:tc>
      </w:tr>
      <w:tr w:rsidR="00B9386B" w:rsidRPr="00B9386B" w:rsidTr="004913DC">
        <w:trPr>
          <w:trHeight w:val="300"/>
          <w:jc w:val="center"/>
        </w:trPr>
        <w:tc>
          <w:tcPr>
            <w:tcW w:w="1467" w:type="dxa"/>
            <w:tcBorders>
              <w:top w:val="nil"/>
              <w:left w:val="single" w:sz="8" w:space="0" w:color="auto"/>
              <w:bottom w:val="single" w:sz="4" w:space="0" w:color="auto"/>
              <w:right w:val="single" w:sz="4"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De</w:t>
            </w:r>
          </w:p>
        </w:tc>
        <w:tc>
          <w:tcPr>
            <w:tcW w:w="1285" w:type="dxa"/>
            <w:tcBorders>
              <w:top w:val="nil"/>
              <w:left w:val="nil"/>
              <w:bottom w:val="single" w:sz="4" w:space="0" w:color="auto"/>
              <w:right w:val="single" w:sz="4"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A</w:t>
            </w:r>
          </w:p>
        </w:tc>
        <w:tc>
          <w:tcPr>
            <w:tcW w:w="2131" w:type="dxa"/>
            <w:tcBorders>
              <w:top w:val="nil"/>
              <w:left w:val="nil"/>
              <w:bottom w:val="single" w:sz="4" w:space="0" w:color="auto"/>
              <w:right w:val="single" w:sz="4"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 </w:t>
            </w:r>
          </w:p>
        </w:tc>
        <w:tc>
          <w:tcPr>
            <w:tcW w:w="2633" w:type="dxa"/>
            <w:tcBorders>
              <w:top w:val="nil"/>
              <w:left w:val="nil"/>
              <w:bottom w:val="single" w:sz="4" w:space="0" w:color="auto"/>
              <w:right w:val="single" w:sz="8"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 </w:t>
            </w:r>
          </w:p>
        </w:tc>
      </w:tr>
      <w:tr w:rsidR="00B9386B" w:rsidRPr="00B9386B" w:rsidTr="004913DC">
        <w:trPr>
          <w:trHeight w:val="300"/>
          <w:jc w:val="center"/>
        </w:trPr>
        <w:tc>
          <w:tcPr>
            <w:tcW w:w="1467" w:type="dxa"/>
            <w:tcBorders>
              <w:top w:val="nil"/>
              <w:left w:val="single" w:sz="8"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0</w:t>
            </w:r>
          </w:p>
        </w:tc>
        <w:tc>
          <w:tcPr>
            <w:tcW w:w="1285"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2,000</w:t>
            </w:r>
          </w:p>
        </w:tc>
        <w:tc>
          <w:tcPr>
            <w:tcW w:w="213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75</w:t>
            </w:r>
          </w:p>
        </w:tc>
        <w:tc>
          <w:tcPr>
            <w:tcW w:w="2633" w:type="dxa"/>
            <w:tcBorders>
              <w:top w:val="nil"/>
              <w:left w:val="nil"/>
              <w:bottom w:val="single" w:sz="4" w:space="0" w:color="auto"/>
              <w:right w:val="single" w:sz="8"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220</w:t>
            </w:r>
          </w:p>
        </w:tc>
      </w:tr>
      <w:tr w:rsidR="00B9386B" w:rsidRPr="00B9386B" w:rsidTr="004913DC">
        <w:trPr>
          <w:trHeight w:val="300"/>
          <w:jc w:val="center"/>
        </w:trPr>
        <w:tc>
          <w:tcPr>
            <w:tcW w:w="1467" w:type="dxa"/>
            <w:tcBorders>
              <w:top w:val="nil"/>
              <w:left w:val="single" w:sz="8" w:space="0" w:color="auto"/>
              <w:bottom w:val="single" w:sz="4" w:space="0" w:color="auto"/>
              <w:right w:val="single" w:sz="4"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2,001</w:t>
            </w:r>
          </w:p>
        </w:tc>
        <w:tc>
          <w:tcPr>
            <w:tcW w:w="1285" w:type="dxa"/>
            <w:tcBorders>
              <w:top w:val="nil"/>
              <w:left w:val="nil"/>
              <w:bottom w:val="single" w:sz="4" w:space="0" w:color="auto"/>
              <w:right w:val="single" w:sz="4"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4,000</w:t>
            </w:r>
          </w:p>
        </w:tc>
        <w:tc>
          <w:tcPr>
            <w:tcW w:w="2131" w:type="dxa"/>
            <w:tcBorders>
              <w:top w:val="nil"/>
              <w:left w:val="nil"/>
              <w:bottom w:val="single" w:sz="4" w:space="0" w:color="auto"/>
              <w:right w:val="single" w:sz="4"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90</w:t>
            </w:r>
          </w:p>
        </w:tc>
        <w:tc>
          <w:tcPr>
            <w:tcW w:w="2633" w:type="dxa"/>
            <w:tcBorders>
              <w:top w:val="nil"/>
              <w:left w:val="nil"/>
              <w:bottom w:val="single" w:sz="4" w:space="0" w:color="auto"/>
              <w:right w:val="single" w:sz="8"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260</w:t>
            </w:r>
          </w:p>
        </w:tc>
      </w:tr>
      <w:tr w:rsidR="00B9386B" w:rsidRPr="00B9386B" w:rsidTr="004913DC">
        <w:trPr>
          <w:trHeight w:val="300"/>
          <w:jc w:val="center"/>
        </w:trPr>
        <w:tc>
          <w:tcPr>
            <w:tcW w:w="1467" w:type="dxa"/>
            <w:tcBorders>
              <w:top w:val="nil"/>
              <w:left w:val="single" w:sz="8"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4,001</w:t>
            </w:r>
          </w:p>
        </w:tc>
        <w:tc>
          <w:tcPr>
            <w:tcW w:w="1285"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7,000</w:t>
            </w:r>
          </w:p>
        </w:tc>
        <w:tc>
          <w:tcPr>
            <w:tcW w:w="213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110</w:t>
            </w:r>
          </w:p>
        </w:tc>
        <w:tc>
          <w:tcPr>
            <w:tcW w:w="2633" w:type="dxa"/>
            <w:tcBorders>
              <w:top w:val="nil"/>
              <w:left w:val="nil"/>
              <w:bottom w:val="single" w:sz="4" w:space="0" w:color="auto"/>
              <w:right w:val="single" w:sz="8"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350</w:t>
            </w:r>
          </w:p>
        </w:tc>
      </w:tr>
      <w:tr w:rsidR="00B9386B" w:rsidRPr="00B9386B" w:rsidTr="004913DC">
        <w:trPr>
          <w:trHeight w:val="300"/>
          <w:jc w:val="center"/>
        </w:trPr>
        <w:tc>
          <w:tcPr>
            <w:tcW w:w="1467" w:type="dxa"/>
            <w:tcBorders>
              <w:top w:val="nil"/>
              <w:left w:val="single" w:sz="8" w:space="0" w:color="auto"/>
              <w:bottom w:val="single" w:sz="4" w:space="0" w:color="auto"/>
              <w:right w:val="single" w:sz="4"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7,001</w:t>
            </w:r>
          </w:p>
        </w:tc>
        <w:tc>
          <w:tcPr>
            <w:tcW w:w="1285" w:type="dxa"/>
            <w:tcBorders>
              <w:top w:val="nil"/>
              <w:left w:val="nil"/>
              <w:bottom w:val="single" w:sz="4" w:space="0" w:color="auto"/>
              <w:right w:val="single" w:sz="4"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10,000</w:t>
            </w:r>
          </w:p>
        </w:tc>
        <w:tc>
          <w:tcPr>
            <w:tcW w:w="2131" w:type="dxa"/>
            <w:tcBorders>
              <w:top w:val="nil"/>
              <w:left w:val="nil"/>
              <w:bottom w:val="single" w:sz="4" w:space="0" w:color="auto"/>
              <w:right w:val="single" w:sz="4"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130</w:t>
            </w:r>
          </w:p>
        </w:tc>
        <w:tc>
          <w:tcPr>
            <w:tcW w:w="2633" w:type="dxa"/>
            <w:tcBorders>
              <w:top w:val="nil"/>
              <w:left w:val="nil"/>
              <w:bottom w:val="single" w:sz="4" w:space="0" w:color="auto"/>
              <w:right w:val="single" w:sz="8"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450</w:t>
            </w:r>
          </w:p>
        </w:tc>
      </w:tr>
      <w:tr w:rsidR="00B9386B" w:rsidRPr="00B9386B" w:rsidTr="004913DC">
        <w:trPr>
          <w:trHeight w:val="300"/>
          <w:jc w:val="center"/>
        </w:trPr>
        <w:tc>
          <w:tcPr>
            <w:tcW w:w="1467" w:type="dxa"/>
            <w:tcBorders>
              <w:top w:val="nil"/>
              <w:left w:val="single" w:sz="8"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10,001</w:t>
            </w:r>
          </w:p>
        </w:tc>
        <w:tc>
          <w:tcPr>
            <w:tcW w:w="1285"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14,000</w:t>
            </w:r>
          </w:p>
        </w:tc>
        <w:tc>
          <w:tcPr>
            <w:tcW w:w="213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150</w:t>
            </w:r>
          </w:p>
        </w:tc>
        <w:tc>
          <w:tcPr>
            <w:tcW w:w="2633" w:type="dxa"/>
            <w:tcBorders>
              <w:top w:val="nil"/>
              <w:left w:val="nil"/>
              <w:bottom w:val="single" w:sz="4" w:space="0" w:color="auto"/>
              <w:right w:val="single" w:sz="8"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650</w:t>
            </w:r>
          </w:p>
        </w:tc>
      </w:tr>
      <w:tr w:rsidR="00B9386B" w:rsidRPr="00B9386B" w:rsidTr="004913DC">
        <w:trPr>
          <w:trHeight w:val="300"/>
          <w:jc w:val="center"/>
        </w:trPr>
        <w:tc>
          <w:tcPr>
            <w:tcW w:w="1467" w:type="dxa"/>
            <w:tcBorders>
              <w:top w:val="nil"/>
              <w:left w:val="single" w:sz="8" w:space="0" w:color="auto"/>
              <w:bottom w:val="single" w:sz="4" w:space="0" w:color="auto"/>
              <w:right w:val="single" w:sz="4"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14,001</w:t>
            </w:r>
          </w:p>
        </w:tc>
        <w:tc>
          <w:tcPr>
            <w:tcW w:w="1285" w:type="dxa"/>
            <w:tcBorders>
              <w:top w:val="nil"/>
              <w:left w:val="nil"/>
              <w:bottom w:val="single" w:sz="4" w:space="0" w:color="auto"/>
              <w:right w:val="single" w:sz="4"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28,000</w:t>
            </w:r>
          </w:p>
        </w:tc>
        <w:tc>
          <w:tcPr>
            <w:tcW w:w="2131" w:type="dxa"/>
            <w:tcBorders>
              <w:top w:val="nil"/>
              <w:left w:val="nil"/>
              <w:bottom w:val="single" w:sz="4" w:space="0" w:color="auto"/>
              <w:right w:val="single" w:sz="4"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170</w:t>
            </w:r>
          </w:p>
        </w:tc>
        <w:tc>
          <w:tcPr>
            <w:tcW w:w="2633" w:type="dxa"/>
            <w:tcBorders>
              <w:top w:val="nil"/>
              <w:left w:val="nil"/>
              <w:bottom w:val="single" w:sz="4" w:space="0" w:color="auto"/>
              <w:right w:val="single" w:sz="8"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850</w:t>
            </w:r>
          </w:p>
        </w:tc>
      </w:tr>
      <w:tr w:rsidR="00B9386B" w:rsidRPr="00B9386B" w:rsidTr="004913DC">
        <w:trPr>
          <w:trHeight w:val="300"/>
          <w:jc w:val="center"/>
        </w:trPr>
        <w:tc>
          <w:tcPr>
            <w:tcW w:w="1467" w:type="dxa"/>
            <w:tcBorders>
              <w:top w:val="nil"/>
              <w:left w:val="single" w:sz="8"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28,001</w:t>
            </w:r>
          </w:p>
        </w:tc>
        <w:tc>
          <w:tcPr>
            <w:tcW w:w="1285"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40,000</w:t>
            </w:r>
          </w:p>
        </w:tc>
        <w:tc>
          <w:tcPr>
            <w:tcW w:w="213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180</w:t>
            </w:r>
          </w:p>
        </w:tc>
        <w:tc>
          <w:tcPr>
            <w:tcW w:w="2633" w:type="dxa"/>
            <w:tcBorders>
              <w:top w:val="nil"/>
              <w:left w:val="nil"/>
              <w:bottom w:val="single" w:sz="4" w:space="0" w:color="auto"/>
              <w:right w:val="single" w:sz="8"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950</w:t>
            </w:r>
          </w:p>
        </w:tc>
      </w:tr>
      <w:tr w:rsidR="00B9386B" w:rsidRPr="00B9386B" w:rsidTr="004913DC">
        <w:trPr>
          <w:trHeight w:val="300"/>
          <w:jc w:val="center"/>
        </w:trPr>
        <w:tc>
          <w:tcPr>
            <w:tcW w:w="1467" w:type="dxa"/>
            <w:tcBorders>
              <w:top w:val="nil"/>
              <w:left w:val="single" w:sz="8" w:space="0" w:color="auto"/>
              <w:bottom w:val="single" w:sz="4" w:space="0" w:color="auto"/>
              <w:right w:val="single" w:sz="4"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40,001</w:t>
            </w:r>
          </w:p>
        </w:tc>
        <w:tc>
          <w:tcPr>
            <w:tcW w:w="1285" w:type="dxa"/>
            <w:tcBorders>
              <w:top w:val="nil"/>
              <w:left w:val="nil"/>
              <w:bottom w:val="single" w:sz="4" w:space="0" w:color="auto"/>
              <w:right w:val="single" w:sz="4"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65,000</w:t>
            </w:r>
          </w:p>
        </w:tc>
        <w:tc>
          <w:tcPr>
            <w:tcW w:w="2131" w:type="dxa"/>
            <w:tcBorders>
              <w:top w:val="nil"/>
              <w:left w:val="nil"/>
              <w:bottom w:val="single" w:sz="4" w:space="0" w:color="auto"/>
              <w:right w:val="single" w:sz="4"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190</w:t>
            </w:r>
          </w:p>
        </w:tc>
        <w:tc>
          <w:tcPr>
            <w:tcW w:w="2633" w:type="dxa"/>
            <w:tcBorders>
              <w:top w:val="nil"/>
              <w:left w:val="nil"/>
              <w:bottom w:val="single" w:sz="4" w:space="0" w:color="auto"/>
              <w:right w:val="single" w:sz="8"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1,050</w:t>
            </w:r>
          </w:p>
        </w:tc>
      </w:tr>
      <w:tr w:rsidR="00B9386B" w:rsidRPr="00B9386B" w:rsidTr="004913DC">
        <w:trPr>
          <w:trHeight w:val="300"/>
          <w:jc w:val="center"/>
        </w:trPr>
        <w:tc>
          <w:tcPr>
            <w:tcW w:w="1467" w:type="dxa"/>
            <w:tcBorders>
              <w:top w:val="nil"/>
              <w:left w:val="single" w:sz="8"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65,001</w:t>
            </w:r>
          </w:p>
        </w:tc>
        <w:tc>
          <w:tcPr>
            <w:tcW w:w="1285"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105,000</w:t>
            </w:r>
          </w:p>
        </w:tc>
        <w:tc>
          <w:tcPr>
            <w:tcW w:w="213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220</w:t>
            </w:r>
          </w:p>
        </w:tc>
        <w:tc>
          <w:tcPr>
            <w:tcW w:w="2633" w:type="dxa"/>
            <w:tcBorders>
              <w:top w:val="nil"/>
              <w:left w:val="nil"/>
              <w:bottom w:val="single" w:sz="4" w:space="0" w:color="auto"/>
              <w:right w:val="single" w:sz="8"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1,300</w:t>
            </w:r>
          </w:p>
        </w:tc>
      </w:tr>
      <w:tr w:rsidR="00B9386B" w:rsidRPr="00B9386B" w:rsidTr="004913DC">
        <w:trPr>
          <w:trHeight w:val="300"/>
          <w:jc w:val="center"/>
        </w:trPr>
        <w:tc>
          <w:tcPr>
            <w:tcW w:w="1467" w:type="dxa"/>
            <w:tcBorders>
              <w:top w:val="nil"/>
              <w:left w:val="single" w:sz="8" w:space="0" w:color="auto"/>
              <w:bottom w:val="single" w:sz="4" w:space="0" w:color="auto"/>
              <w:right w:val="single" w:sz="4"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105,001</w:t>
            </w:r>
          </w:p>
        </w:tc>
        <w:tc>
          <w:tcPr>
            <w:tcW w:w="1285" w:type="dxa"/>
            <w:tcBorders>
              <w:top w:val="nil"/>
              <w:left w:val="nil"/>
              <w:bottom w:val="single" w:sz="4" w:space="0" w:color="auto"/>
              <w:right w:val="single" w:sz="4"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180,000</w:t>
            </w:r>
          </w:p>
        </w:tc>
        <w:tc>
          <w:tcPr>
            <w:tcW w:w="2131" w:type="dxa"/>
            <w:tcBorders>
              <w:top w:val="nil"/>
              <w:left w:val="nil"/>
              <w:bottom w:val="single" w:sz="4" w:space="0" w:color="auto"/>
              <w:right w:val="single" w:sz="4"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240</w:t>
            </w:r>
          </w:p>
        </w:tc>
        <w:tc>
          <w:tcPr>
            <w:tcW w:w="2633" w:type="dxa"/>
            <w:tcBorders>
              <w:top w:val="nil"/>
              <w:left w:val="nil"/>
              <w:bottom w:val="single" w:sz="4" w:space="0" w:color="auto"/>
              <w:right w:val="single" w:sz="8"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1,500</w:t>
            </w:r>
          </w:p>
        </w:tc>
      </w:tr>
      <w:tr w:rsidR="00B9386B" w:rsidRPr="00B9386B" w:rsidTr="004913DC">
        <w:trPr>
          <w:trHeight w:val="300"/>
          <w:jc w:val="center"/>
        </w:trPr>
        <w:tc>
          <w:tcPr>
            <w:tcW w:w="1467" w:type="dxa"/>
            <w:tcBorders>
              <w:top w:val="nil"/>
              <w:left w:val="single" w:sz="8" w:space="0" w:color="auto"/>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180,001</w:t>
            </w:r>
          </w:p>
        </w:tc>
        <w:tc>
          <w:tcPr>
            <w:tcW w:w="1285"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320,000</w:t>
            </w:r>
          </w:p>
        </w:tc>
        <w:tc>
          <w:tcPr>
            <w:tcW w:w="2131" w:type="dxa"/>
            <w:tcBorders>
              <w:top w:val="nil"/>
              <w:left w:val="nil"/>
              <w:bottom w:val="single" w:sz="4"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270</w:t>
            </w:r>
          </w:p>
        </w:tc>
        <w:tc>
          <w:tcPr>
            <w:tcW w:w="2633" w:type="dxa"/>
            <w:tcBorders>
              <w:top w:val="nil"/>
              <w:left w:val="nil"/>
              <w:bottom w:val="single" w:sz="4" w:space="0" w:color="auto"/>
              <w:right w:val="single" w:sz="8"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1,800</w:t>
            </w:r>
          </w:p>
        </w:tc>
      </w:tr>
      <w:tr w:rsidR="00B9386B" w:rsidRPr="00B9386B" w:rsidTr="004913DC">
        <w:trPr>
          <w:trHeight w:val="300"/>
          <w:jc w:val="center"/>
        </w:trPr>
        <w:tc>
          <w:tcPr>
            <w:tcW w:w="1467" w:type="dxa"/>
            <w:tcBorders>
              <w:top w:val="nil"/>
              <w:left w:val="single" w:sz="8" w:space="0" w:color="auto"/>
              <w:bottom w:val="single" w:sz="4" w:space="0" w:color="auto"/>
              <w:right w:val="single" w:sz="4"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320,001</w:t>
            </w:r>
          </w:p>
        </w:tc>
        <w:tc>
          <w:tcPr>
            <w:tcW w:w="1285" w:type="dxa"/>
            <w:tcBorders>
              <w:top w:val="nil"/>
              <w:left w:val="nil"/>
              <w:bottom w:val="single" w:sz="4" w:space="0" w:color="auto"/>
              <w:right w:val="single" w:sz="4"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500,000</w:t>
            </w:r>
          </w:p>
        </w:tc>
        <w:tc>
          <w:tcPr>
            <w:tcW w:w="2131" w:type="dxa"/>
            <w:tcBorders>
              <w:top w:val="nil"/>
              <w:left w:val="nil"/>
              <w:bottom w:val="single" w:sz="4" w:space="0" w:color="auto"/>
              <w:right w:val="single" w:sz="4"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310</w:t>
            </w:r>
          </w:p>
        </w:tc>
        <w:tc>
          <w:tcPr>
            <w:tcW w:w="2633" w:type="dxa"/>
            <w:tcBorders>
              <w:top w:val="nil"/>
              <w:left w:val="nil"/>
              <w:bottom w:val="single" w:sz="4" w:space="0" w:color="auto"/>
              <w:right w:val="single" w:sz="8" w:space="0" w:color="auto"/>
            </w:tcBorders>
            <w:shd w:val="clear" w:color="000000" w:fill="BDD7EE"/>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2,000</w:t>
            </w:r>
          </w:p>
        </w:tc>
      </w:tr>
      <w:tr w:rsidR="00B9386B" w:rsidRPr="00B9386B" w:rsidTr="004913DC">
        <w:trPr>
          <w:trHeight w:val="315"/>
          <w:jc w:val="center"/>
        </w:trPr>
        <w:tc>
          <w:tcPr>
            <w:tcW w:w="1467" w:type="dxa"/>
            <w:tcBorders>
              <w:top w:val="nil"/>
              <w:left w:val="single" w:sz="8" w:space="0" w:color="auto"/>
              <w:bottom w:val="single" w:sz="8"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500,001</w:t>
            </w:r>
          </w:p>
        </w:tc>
        <w:tc>
          <w:tcPr>
            <w:tcW w:w="1285" w:type="dxa"/>
            <w:tcBorders>
              <w:top w:val="nil"/>
              <w:left w:val="nil"/>
              <w:bottom w:val="single" w:sz="8"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y más</w:t>
            </w:r>
          </w:p>
        </w:tc>
        <w:tc>
          <w:tcPr>
            <w:tcW w:w="2131" w:type="dxa"/>
            <w:tcBorders>
              <w:top w:val="nil"/>
              <w:left w:val="nil"/>
              <w:bottom w:val="single" w:sz="8" w:space="0" w:color="auto"/>
              <w:right w:val="single" w:sz="4"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350</w:t>
            </w:r>
          </w:p>
        </w:tc>
        <w:tc>
          <w:tcPr>
            <w:tcW w:w="2633" w:type="dxa"/>
            <w:tcBorders>
              <w:top w:val="nil"/>
              <w:left w:val="nil"/>
              <w:bottom w:val="single" w:sz="8" w:space="0" w:color="auto"/>
              <w:right w:val="single" w:sz="8" w:space="0" w:color="auto"/>
            </w:tcBorders>
            <w:shd w:val="clear" w:color="auto" w:fill="auto"/>
            <w:noWrap/>
            <w:vAlign w:val="center"/>
            <w:hideMark/>
          </w:tcPr>
          <w:p w:rsidR="00B9386B" w:rsidRPr="00B9386B" w:rsidRDefault="00B9386B" w:rsidP="00B9386B">
            <w:pPr>
              <w:spacing w:after="200" w:line="276" w:lineRule="auto"/>
              <w:jc w:val="center"/>
              <w:rPr>
                <w:rFonts w:ascii="Tahoma" w:eastAsia="Times New Roman" w:hAnsi="Tahoma" w:cs="Tahoma"/>
                <w:color w:val="000000"/>
                <w:sz w:val="18"/>
                <w:szCs w:val="18"/>
                <w:lang w:eastAsia="es-MX"/>
              </w:rPr>
            </w:pPr>
            <w:r w:rsidRPr="00B9386B">
              <w:rPr>
                <w:rFonts w:ascii="Tahoma" w:eastAsia="Times New Roman" w:hAnsi="Tahoma" w:cs="Tahoma"/>
                <w:color w:val="000000"/>
                <w:sz w:val="18"/>
                <w:szCs w:val="18"/>
                <w:lang w:eastAsia="es-MX"/>
              </w:rPr>
              <w:t>2,500</w:t>
            </w:r>
          </w:p>
        </w:tc>
      </w:tr>
    </w:tbl>
    <w:p w:rsidR="00B9386B" w:rsidRPr="00B9386B" w:rsidRDefault="00B9386B" w:rsidP="00B9386B">
      <w:pPr>
        <w:keepLines/>
        <w:spacing w:before="120" w:after="120" w:line="312" w:lineRule="auto"/>
        <w:ind w:firstLine="357"/>
        <w:rPr>
          <w:rFonts w:ascii="Tahoma" w:eastAsia="Times New Roman" w:hAnsi="Tahoma" w:cs="Tahoma"/>
          <w:lang w:eastAsia="es-MX"/>
        </w:rPr>
      </w:pPr>
    </w:p>
    <w:p w:rsidR="00B9386B" w:rsidRPr="00927717" w:rsidRDefault="00B9386B" w:rsidP="00927717">
      <w:pPr>
        <w:keepLines/>
        <w:spacing w:before="120" w:after="120" w:line="240" w:lineRule="auto"/>
        <w:jc w:val="both"/>
        <w:rPr>
          <w:rFonts w:ascii="Arial" w:eastAsia="Times New Roman" w:hAnsi="Arial" w:cs="Arial"/>
          <w:bCs/>
          <w:sz w:val="20"/>
          <w:szCs w:val="20"/>
          <w:lang w:val="es-ES" w:eastAsia="es-MX"/>
        </w:rPr>
      </w:pPr>
      <w:r w:rsidRPr="00927717">
        <w:rPr>
          <w:rFonts w:ascii="Arial" w:eastAsia="Times New Roman" w:hAnsi="Arial" w:cs="Arial"/>
          <w:bCs/>
          <w:sz w:val="20"/>
          <w:szCs w:val="20"/>
          <w:lang w:val="es-ES" w:eastAsia="es-MX"/>
        </w:rPr>
        <w:t>Los montos establecidos deberán de considerarse sin incluir el importe del Impuesto al Valor Agregado.</w:t>
      </w:r>
    </w:p>
    <w:p w:rsidR="00B9386B" w:rsidRPr="00927717" w:rsidRDefault="00B9386B" w:rsidP="00033E6F">
      <w:pPr>
        <w:keepLines/>
        <w:spacing w:before="120" w:after="120" w:line="240" w:lineRule="auto"/>
        <w:ind w:firstLine="708"/>
        <w:jc w:val="both"/>
        <w:rPr>
          <w:rFonts w:ascii="Arial" w:eastAsia="Times New Roman" w:hAnsi="Arial" w:cs="Arial"/>
          <w:bCs/>
          <w:sz w:val="20"/>
          <w:szCs w:val="20"/>
          <w:lang w:val="es-ES" w:eastAsia="es-MX"/>
        </w:rPr>
      </w:pPr>
      <w:r w:rsidRPr="00927717">
        <w:rPr>
          <w:rFonts w:ascii="Arial" w:eastAsia="Times New Roman" w:hAnsi="Arial" w:cs="Arial"/>
          <w:b/>
          <w:sz w:val="20"/>
          <w:szCs w:val="20"/>
          <w:lang w:eastAsia="es-MX"/>
        </w:rPr>
        <w:lastRenderedPageBreak/>
        <w:t xml:space="preserve">ARTÍCULO 50.- </w:t>
      </w:r>
      <w:r w:rsidRPr="00927717">
        <w:rPr>
          <w:rFonts w:ascii="Arial" w:eastAsia="Times New Roman" w:hAnsi="Arial" w:cs="Arial"/>
          <w:bCs/>
          <w:sz w:val="20"/>
          <w:szCs w:val="20"/>
          <w:lang w:val="es-ES" w:eastAsia="es-MX"/>
        </w:rPr>
        <w:t>Con fundamento en lo señalado en la Ley de Obras Públicas y Servicios Relacionados con las Mismas para el Estado de Sonora, los montos máximos por asignación directa, por concurso a tres contratistas y licitación pública que podrán realizar las dependencias y entidades durante el año 2016 para la ejecución de obra pública y de los servicios relacionados con la misma, se sujetarán a los lineamientos siguientes:</w:t>
      </w:r>
    </w:p>
    <w:p w:rsidR="00B9386B" w:rsidRPr="00927717" w:rsidRDefault="00B9386B" w:rsidP="00927717">
      <w:pPr>
        <w:keepLines/>
        <w:spacing w:before="120" w:after="120" w:line="240" w:lineRule="auto"/>
        <w:jc w:val="both"/>
        <w:rPr>
          <w:rFonts w:ascii="Arial" w:eastAsia="Times New Roman" w:hAnsi="Arial" w:cs="Arial"/>
          <w:sz w:val="20"/>
          <w:szCs w:val="20"/>
          <w:lang w:eastAsia="es-MX"/>
        </w:rPr>
      </w:pPr>
      <w:r w:rsidRPr="00927717">
        <w:rPr>
          <w:rFonts w:ascii="Arial" w:eastAsia="Times New Roman" w:hAnsi="Arial" w:cs="Arial"/>
          <w:sz w:val="20"/>
          <w:szCs w:val="20"/>
          <w:lang w:eastAsia="es-MX"/>
        </w:rPr>
        <w:t>I.- Para obra pública:</w:t>
      </w:r>
    </w:p>
    <w:p w:rsidR="00B9386B" w:rsidRPr="00B9386B" w:rsidRDefault="00B9386B" w:rsidP="00B9386B">
      <w:pPr>
        <w:keepLines/>
        <w:spacing w:before="120" w:after="120" w:line="312" w:lineRule="auto"/>
        <w:jc w:val="both"/>
        <w:rPr>
          <w:rFonts w:ascii="Tahoma" w:eastAsia="Times New Roman" w:hAnsi="Tahoma" w:cs="Tahoma"/>
          <w:lang w:eastAsia="es-MX"/>
        </w:rPr>
      </w:pPr>
    </w:p>
    <w:p w:rsidR="00B9386B" w:rsidRPr="00B9386B" w:rsidRDefault="00B9386B" w:rsidP="00B9386B">
      <w:pPr>
        <w:spacing w:after="120" w:line="240" w:lineRule="auto"/>
        <w:ind w:left="540"/>
        <w:jc w:val="center"/>
        <w:rPr>
          <w:rFonts w:ascii="Tahoma" w:eastAsia="Times New Roman" w:hAnsi="Tahoma" w:cs="Tahoma"/>
          <w:lang w:eastAsia="es-MX"/>
        </w:rPr>
      </w:pPr>
      <w:r w:rsidRPr="00B9386B">
        <w:rPr>
          <w:rFonts w:ascii="Tahoma" w:eastAsia="Times New Roman" w:hAnsi="Tahoma" w:cs="Tahoma"/>
          <w:noProof/>
          <w:sz w:val="16"/>
          <w:szCs w:val="16"/>
          <w:lang w:eastAsia="es-MX"/>
        </w:rPr>
        <w:drawing>
          <wp:inline distT="0" distB="0" distL="0" distR="0">
            <wp:extent cx="4581525" cy="1800225"/>
            <wp:effectExtent l="19050" t="0" r="952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4581525" cy="1800225"/>
                    </a:xfrm>
                    <a:prstGeom prst="rect">
                      <a:avLst/>
                    </a:prstGeom>
                    <a:noFill/>
                    <a:ln w="9525">
                      <a:noFill/>
                      <a:miter lim="800000"/>
                      <a:headEnd/>
                      <a:tailEnd/>
                    </a:ln>
                  </pic:spPr>
                </pic:pic>
              </a:graphicData>
            </a:graphic>
          </wp:inline>
        </w:drawing>
      </w:r>
    </w:p>
    <w:p w:rsidR="00B9386B" w:rsidRPr="00B9386B" w:rsidRDefault="00B9386B" w:rsidP="00B9386B">
      <w:pPr>
        <w:keepLines/>
        <w:spacing w:before="120" w:after="120" w:line="312" w:lineRule="auto"/>
        <w:jc w:val="both"/>
        <w:rPr>
          <w:rFonts w:ascii="Tahoma" w:eastAsia="Times New Roman" w:hAnsi="Tahoma" w:cs="Tahoma"/>
          <w:sz w:val="26"/>
          <w:szCs w:val="26"/>
          <w:lang w:eastAsia="es-MX"/>
        </w:rPr>
      </w:pPr>
    </w:p>
    <w:p w:rsidR="00B9386B" w:rsidRPr="00946A7A" w:rsidRDefault="00B9386B" w:rsidP="00B9386B">
      <w:pPr>
        <w:keepLines/>
        <w:spacing w:before="120" w:after="120" w:line="312" w:lineRule="auto"/>
        <w:jc w:val="both"/>
        <w:rPr>
          <w:rFonts w:ascii="Tahoma" w:eastAsia="Times New Roman" w:hAnsi="Tahoma" w:cs="Tahoma"/>
          <w:sz w:val="24"/>
          <w:szCs w:val="24"/>
          <w:lang w:eastAsia="es-MX"/>
        </w:rPr>
      </w:pPr>
      <w:r w:rsidRPr="00946A7A">
        <w:rPr>
          <w:rFonts w:ascii="Tahoma" w:eastAsia="Times New Roman" w:hAnsi="Tahoma" w:cs="Tahoma"/>
          <w:sz w:val="24"/>
          <w:szCs w:val="24"/>
          <w:lang w:eastAsia="es-MX"/>
        </w:rPr>
        <w:t>II.- Para servicios relacionados con las obras públicas:</w:t>
      </w:r>
    </w:p>
    <w:p w:rsidR="00B9386B" w:rsidRPr="00B9386B" w:rsidRDefault="00B9386B" w:rsidP="00B9386B">
      <w:pPr>
        <w:spacing w:after="200" w:line="276" w:lineRule="auto"/>
        <w:jc w:val="both"/>
        <w:rPr>
          <w:rFonts w:ascii="Tahoma" w:eastAsia="Times New Roman" w:hAnsi="Tahoma" w:cs="Tahoma"/>
          <w:lang w:eastAsia="es-MX"/>
        </w:rPr>
      </w:pPr>
    </w:p>
    <w:p w:rsidR="00B9386B" w:rsidRPr="00B9386B" w:rsidRDefault="00B9386B" w:rsidP="00B9386B">
      <w:pPr>
        <w:spacing w:after="200" w:line="276" w:lineRule="auto"/>
        <w:jc w:val="center"/>
        <w:rPr>
          <w:rFonts w:ascii="Tahoma" w:eastAsia="Times New Roman" w:hAnsi="Tahoma" w:cs="Tahoma"/>
          <w:lang w:eastAsia="es-MX"/>
        </w:rPr>
      </w:pPr>
      <w:r w:rsidRPr="00B9386B">
        <w:rPr>
          <w:rFonts w:ascii="Tahoma" w:eastAsia="Times New Roman" w:hAnsi="Tahoma" w:cs="Tahoma"/>
          <w:noProof/>
          <w:lang w:eastAsia="es-MX"/>
        </w:rPr>
        <w:drawing>
          <wp:inline distT="0" distB="0" distL="0" distR="0">
            <wp:extent cx="4581525" cy="1152525"/>
            <wp:effectExtent l="19050" t="0" r="952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4581525" cy="1152525"/>
                    </a:xfrm>
                    <a:prstGeom prst="rect">
                      <a:avLst/>
                    </a:prstGeom>
                    <a:noFill/>
                    <a:ln w="9525">
                      <a:noFill/>
                      <a:miter lim="800000"/>
                      <a:headEnd/>
                      <a:tailEnd/>
                    </a:ln>
                  </pic:spPr>
                </pic:pic>
              </a:graphicData>
            </a:graphic>
          </wp:inline>
        </w:drawing>
      </w:r>
    </w:p>
    <w:p w:rsidR="00B9386B" w:rsidRPr="00B9386B" w:rsidRDefault="00B9386B" w:rsidP="00B9386B">
      <w:pPr>
        <w:keepLines/>
        <w:spacing w:before="120" w:after="120" w:line="312" w:lineRule="auto"/>
        <w:jc w:val="both"/>
        <w:rPr>
          <w:rFonts w:ascii="Tahoma" w:eastAsia="Times New Roman" w:hAnsi="Tahoma" w:cs="Tahoma"/>
          <w:sz w:val="26"/>
          <w:szCs w:val="26"/>
          <w:lang w:eastAsia="es-MX"/>
        </w:rPr>
      </w:pPr>
    </w:p>
    <w:p w:rsidR="00B9386B" w:rsidRPr="00BC0422" w:rsidRDefault="00B9386B" w:rsidP="00BC0422">
      <w:pPr>
        <w:keepLines/>
        <w:spacing w:before="120" w:after="120" w:line="240" w:lineRule="auto"/>
        <w:jc w:val="both"/>
        <w:rPr>
          <w:rFonts w:ascii="Arial" w:eastAsia="Times New Roman" w:hAnsi="Arial" w:cs="Arial"/>
          <w:sz w:val="20"/>
          <w:szCs w:val="20"/>
          <w:lang w:eastAsia="es-MX"/>
        </w:rPr>
      </w:pPr>
      <w:r w:rsidRPr="00BC0422">
        <w:rPr>
          <w:rFonts w:ascii="Arial" w:eastAsia="Times New Roman" w:hAnsi="Arial" w:cs="Arial"/>
          <w:sz w:val="20"/>
          <w:szCs w:val="20"/>
          <w:lang w:eastAsia="es-MX"/>
        </w:rPr>
        <w:t>Los montos establecidos deberán considerarse sin incluir el importe del Impuesto al Valor Agregado.</w:t>
      </w:r>
    </w:p>
    <w:p w:rsidR="00B9386B" w:rsidRPr="00BC0422" w:rsidRDefault="00B9386B" w:rsidP="00033E6F">
      <w:pPr>
        <w:keepLines/>
        <w:widowControl w:val="0"/>
        <w:autoSpaceDE w:val="0"/>
        <w:autoSpaceDN w:val="0"/>
        <w:adjustRightInd w:val="0"/>
        <w:spacing w:before="120" w:after="120" w:line="240" w:lineRule="auto"/>
        <w:ind w:right="71" w:firstLine="360"/>
        <w:jc w:val="both"/>
        <w:rPr>
          <w:rFonts w:ascii="Arial" w:eastAsia="Times New Roman" w:hAnsi="Arial" w:cs="Arial"/>
          <w:sz w:val="20"/>
          <w:szCs w:val="20"/>
          <w:lang w:eastAsia="es-MX"/>
        </w:rPr>
      </w:pPr>
      <w:r w:rsidRPr="00BC0422">
        <w:rPr>
          <w:rFonts w:ascii="Arial" w:eastAsia="Times New Roman" w:hAnsi="Arial" w:cs="Arial"/>
          <w:b/>
          <w:bCs/>
          <w:sz w:val="20"/>
          <w:szCs w:val="20"/>
          <w:lang w:eastAsia="es-MX"/>
        </w:rPr>
        <w:t>A</w:t>
      </w:r>
      <w:r w:rsidRPr="00BC0422">
        <w:rPr>
          <w:rFonts w:ascii="Arial" w:eastAsia="Times New Roman" w:hAnsi="Arial" w:cs="Arial"/>
          <w:b/>
          <w:bCs/>
          <w:spacing w:val="-1"/>
          <w:sz w:val="20"/>
          <w:szCs w:val="20"/>
          <w:lang w:eastAsia="es-MX"/>
        </w:rPr>
        <w:t>R</w:t>
      </w:r>
      <w:r w:rsidRPr="00BC0422">
        <w:rPr>
          <w:rFonts w:ascii="Arial" w:eastAsia="Times New Roman" w:hAnsi="Arial" w:cs="Arial"/>
          <w:b/>
          <w:bCs/>
          <w:spacing w:val="2"/>
          <w:sz w:val="20"/>
          <w:szCs w:val="20"/>
          <w:lang w:eastAsia="es-MX"/>
        </w:rPr>
        <w:t>T</w:t>
      </w:r>
      <w:r w:rsidRPr="00BC0422">
        <w:rPr>
          <w:rFonts w:ascii="Arial" w:eastAsia="Times New Roman" w:hAnsi="Arial" w:cs="Arial"/>
          <w:b/>
          <w:bCs/>
          <w:sz w:val="20"/>
          <w:szCs w:val="20"/>
          <w:lang w:eastAsia="es-MX"/>
        </w:rPr>
        <w:t>IC</w:t>
      </w:r>
      <w:r w:rsidRPr="00BC0422">
        <w:rPr>
          <w:rFonts w:ascii="Arial" w:eastAsia="Times New Roman" w:hAnsi="Arial" w:cs="Arial"/>
          <w:b/>
          <w:bCs/>
          <w:spacing w:val="1"/>
          <w:sz w:val="20"/>
          <w:szCs w:val="20"/>
          <w:lang w:eastAsia="es-MX"/>
        </w:rPr>
        <w:t>UL</w:t>
      </w:r>
      <w:r w:rsidRPr="00BC0422">
        <w:rPr>
          <w:rFonts w:ascii="Arial" w:eastAsia="Times New Roman" w:hAnsi="Arial" w:cs="Arial"/>
          <w:b/>
          <w:bCs/>
          <w:sz w:val="20"/>
          <w:szCs w:val="20"/>
          <w:lang w:eastAsia="es-MX"/>
        </w:rPr>
        <w:t xml:space="preserve">O </w:t>
      </w:r>
      <w:r w:rsidRPr="00BC0422">
        <w:rPr>
          <w:rFonts w:ascii="Arial" w:eastAsia="Times New Roman" w:hAnsi="Arial" w:cs="Arial"/>
          <w:b/>
          <w:bCs/>
          <w:spacing w:val="1"/>
          <w:sz w:val="20"/>
          <w:szCs w:val="20"/>
          <w:lang w:eastAsia="es-MX"/>
        </w:rPr>
        <w:t>51</w:t>
      </w:r>
      <w:r w:rsidRPr="00BC0422">
        <w:rPr>
          <w:rFonts w:ascii="Arial" w:eastAsia="Times New Roman" w:hAnsi="Arial" w:cs="Arial"/>
          <w:b/>
          <w:bCs/>
          <w:spacing w:val="3"/>
          <w:sz w:val="20"/>
          <w:szCs w:val="20"/>
          <w:lang w:eastAsia="es-MX"/>
        </w:rPr>
        <w:t>.</w:t>
      </w:r>
      <w:r w:rsidRPr="00BC0422">
        <w:rPr>
          <w:rFonts w:ascii="Arial" w:eastAsia="Times New Roman" w:hAnsi="Arial" w:cs="Arial"/>
          <w:b/>
          <w:bCs/>
          <w:sz w:val="20"/>
          <w:szCs w:val="20"/>
          <w:lang w:eastAsia="es-MX"/>
        </w:rPr>
        <w:t>-</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n</w:t>
      </w:r>
      <w:r w:rsidR="00936F5C">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l</w:t>
      </w:r>
      <w:r w:rsidR="00936F5C">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w:t>
      </w:r>
      <w:r w:rsidRPr="00BC0422">
        <w:rPr>
          <w:rFonts w:ascii="Arial" w:eastAsia="Times New Roman" w:hAnsi="Arial" w:cs="Arial"/>
          <w:spacing w:val="-1"/>
          <w:sz w:val="20"/>
          <w:szCs w:val="20"/>
          <w:lang w:eastAsia="es-MX"/>
        </w:rPr>
        <w:t>j</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cici</w:t>
      </w:r>
      <w:r w:rsidRPr="00BC0422">
        <w:rPr>
          <w:rFonts w:ascii="Arial" w:eastAsia="Times New Roman" w:hAnsi="Arial" w:cs="Arial"/>
          <w:sz w:val="20"/>
          <w:szCs w:val="20"/>
          <w:lang w:eastAsia="es-MX"/>
        </w:rPr>
        <w:t>o</w:t>
      </w:r>
      <w:r w:rsidR="00936F5C">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de</w:t>
      </w:r>
      <w:r w:rsidRPr="00BC0422">
        <w:rPr>
          <w:rFonts w:ascii="Arial" w:eastAsia="Times New Roman" w:hAnsi="Arial" w:cs="Arial"/>
          <w:sz w:val="20"/>
          <w:szCs w:val="20"/>
          <w:lang w:eastAsia="es-MX"/>
        </w:rPr>
        <w:t>l</w:t>
      </w:r>
      <w:r w:rsidR="00936F5C">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g</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sto</w:t>
      </w:r>
      <w:r w:rsidR="00936F5C">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936F5C">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i</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ve</w:t>
      </w:r>
      <w:r w:rsidRPr="00BC0422">
        <w:rPr>
          <w:rFonts w:ascii="Arial" w:eastAsia="Times New Roman" w:hAnsi="Arial" w:cs="Arial"/>
          <w:sz w:val="20"/>
          <w:szCs w:val="20"/>
          <w:lang w:eastAsia="es-MX"/>
        </w:rPr>
        <w:t>rs</w:t>
      </w:r>
      <w:r w:rsidRPr="00BC0422">
        <w:rPr>
          <w:rFonts w:ascii="Arial" w:eastAsia="Times New Roman" w:hAnsi="Arial" w:cs="Arial"/>
          <w:spacing w:val="1"/>
          <w:sz w:val="20"/>
          <w:szCs w:val="20"/>
          <w:lang w:eastAsia="es-MX"/>
        </w:rPr>
        <w:t>io</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 xml:space="preserve">s </w:t>
      </w:r>
      <w:r w:rsidRPr="00BC0422">
        <w:rPr>
          <w:rFonts w:ascii="Arial" w:eastAsia="Times New Roman" w:hAnsi="Arial" w:cs="Arial"/>
          <w:spacing w:val="1"/>
          <w:sz w:val="20"/>
          <w:szCs w:val="20"/>
          <w:lang w:eastAsia="es-MX"/>
        </w:rPr>
        <w:t>p</w:t>
      </w:r>
      <w:r w:rsidRPr="00BC0422">
        <w:rPr>
          <w:rFonts w:ascii="Arial" w:eastAsia="Times New Roman" w:hAnsi="Arial" w:cs="Arial"/>
          <w:sz w:val="20"/>
          <w:szCs w:val="20"/>
          <w:lang w:eastAsia="es-MX"/>
        </w:rPr>
        <w:t>ú</w:t>
      </w:r>
      <w:r w:rsidRPr="00BC0422">
        <w:rPr>
          <w:rFonts w:ascii="Arial" w:eastAsia="Times New Roman" w:hAnsi="Arial" w:cs="Arial"/>
          <w:spacing w:val="1"/>
          <w:sz w:val="20"/>
          <w:szCs w:val="20"/>
          <w:lang w:eastAsia="es-MX"/>
        </w:rPr>
        <w:t>blica</w:t>
      </w:r>
      <w:r w:rsidRPr="00BC0422">
        <w:rPr>
          <w:rFonts w:ascii="Arial" w:eastAsia="Times New Roman" w:hAnsi="Arial" w:cs="Arial"/>
          <w:sz w:val="20"/>
          <w:szCs w:val="20"/>
          <w:lang w:eastAsia="es-MX"/>
        </w:rPr>
        <w:t>s</w:t>
      </w:r>
      <w:r w:rsidR="00936F5C">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pa</w:t>
      </w:r>
      <w:r w:rsidRPr="00BC0422">
        <w:rPr>
          <w:rFonts w:ascii="Arial" w:eastAsia="Times New Roman" w:hAnsi="Arial" w:cs="Arial"/>
          <w:sz w:val="20"/>
          <w:szCs w:val="20"/>
          <w:lang w:eastAsia="es-MX"/>
        </w:rPr>
        <w:t xml:space="preserve">ra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l</w:t>
      </w:r>
      <w:r w:rsidR="00936F5C">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ño</w:t>
      </w:r>
      <w:r w:rsidR="00936F5C">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20</w:t>
      </w:r>
      <w:r w:rsidRPr="00BC0422">
        <w:rPr>
          <w:rFonts w:ascii="Arial" w:eastAsia="Times New Roman" w:hAnsi="Arial" w:cs="Arial"/>
          <w:spacing w:val="3"/>
          <w:sz w:val="20"/>
          <w:szCs w:val="20"/>
          <w:lang w:eastAsia="es-MX"/>
        </w:rPr>
        <w:t>1</w:t>
      </w:r>
      <w:r w:rsidRPr="00BC0422">
        <w:rPr>
          <w:rFonts w:ascii="Arial" w:eastAsia="Times New Roman" w:hAnsi="Arial" w:cs="Arial"/>
          <w:spacing w:val="1"/>
          <w:sz w:val="20"/>
          <w:szCs w:val="20"/>
          <w:lang w:eastAsia="es-MX"/>
        </w:rPr>
        <w:t>6</w:t>
      </w:r>
      <w:r w:rsidRPr="00BC0422">
        <w:rPr>
          <w:rFonts w:ascii="Arial" w:eastAsia="Times New Roman" w:hAnsi="Arial" w:cs="Arial"/>
          <w:sz w:val="20"/>
          <w:szCs w:val="20"/>
          <w:lang w:eastAsia="es-MX"/>
        </w:rPr>
        <w:t>,</w:t>
      </w:r>
      <w:r w:rsidR="00936F5C">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la</w:t>
      </w:r>
      <w:r w:rsidRPr="00BC0422">
        <w:rPr>
          <w:rFonts w:ascii="Arial" w:eastAsia="Times New Roman" w:hAnsi="Arial" w:cs="Arial"/>
          <w:sz w:val="20"/>
          <w:szCs w:val="20"/>
          <w:lang w:eastAsia="es-MX"/>
        </w:rPr>
        <w:t>s</w:t>
      </w:r>
      <w:r w:rsidR="00936F5C">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pacing w:val="3"/>
          <w:sz w:val="20"/>
          <w:szCs w:val="20"/>
          <w:lang w:eastAsia="es-MX"/>
        </w:rPr>
        <w:t>e</w:t>
      </w:r>
      <w:r w:rsidRPr="00BC0422">
        <w:rPr>
          <w:rFonts w:ascii="Arial" w:eastAsia="Times New Roman" w:hAnsi="Arial" w:cs="Arial"/>
          <w:spacing w:val="1"/>
          <w:sz w:val="20"/>
          <w:szCs w:val="20"/>
          <w:lang w:eastAsia="es-MX"/>
        </w:rPr>
        <w:t>pe</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de</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cia</w:t>
      </w:r>
      <w:r w:rsidRPr="00BC0422">
        <w:rPr>
          <w:rFonts w:ascii="Arial" w:eastAsia="Times New Roman" w:hAnsi="Arial" w:cs="Arial"/>
          <w:sz w:val="20"/>
          <w:szCs w:val="20"/>
          <w:lang w:eastAsia="es-MX"/>
        </w:rPr>
        <w:t>s</w:t>
      </w:r>
      <w:r w:rsidR="00936F5C">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y</w:t>
      </w:r>
      <w:r w:rsidR="00936F5C">
        <w:rPr>
          <w:rFonts w:ascii="Arial" w:eastAsia="Times New Roman" w:hAnsi="Arial" w:cs="Arial"/>
          <w:sz w:val="20"/>
          <w:szCs w:val="20"/>
          <w:lang w:eastAsia="es-MX"/>
        </w:rPr>
        <w:t xml:space="preserve"> </w:t>
      </w:r>
      <w:r w:rsidRPr="00BC0422">
        <w:rPr>
          <w:rFonts w:ascii="Arial" w:eastAsia="Times New Roman" w:hAnsi="Arial" w:cs="Arial"/>
          <w:spacing w:val="3"/>
          <w:sz w:val="20"/>
          <w:szCs w:val="20"/>
          <w:lang w:eastAsia="es-MX"/>
        </w:rPr>
        <w:t>e</w:t>
      </w:r>
      <w:r w:rsidRPr="00BC0422">
        <w:rPr>
          <w:rFonts w:ascii="Arial" w:eastAsia="Times New Roman" w:hAnsi="Arial" w:cs="Arial"/>
          <w:sz w:val="20"/>
          <w:szCs w:val="20"/>
          <w:lang w:eastAsia="es-MX"/>
        </w:rPr>
        <w:t>nt</w:t>
      </w:r>
      <w:r w:rsidRPr="00BC0422">
        <w:rPr>
          <w:rFonts w:ascii="Arial" w:eastAsia="Times New Roman" w:hAnsi="Arial" w:cs="Arial"/>
          <w:spacing w:val="1"/>
          <w:sz w:val="20"/>
          <w:szCs w:val="20"/>
          <w:lang w:eastAsia="es-MX"/>
        </w:rPr>
        <w:t>id</w:t>
      </w:r>
      <w:r w:rsidRPr="00BC0422">
        <w:rPr>
          <w:rFonts w:ascii="Arial" w:eastAsia="Times New Roman" w:hAnsi="Arial" w:cs="Arial"/>
          <w:spacing w:val="3"/>
          <w:sz w:val="20"/>
          <w:szCs w:val="20"/>
          <w:lang w:eastAsia="es-MX"/>
        </w:rPr>
        <w:t>a</w:t>
      </w:r>
      <w:r w:rsidRPr="00BC0422">
        <w:rPr>
          <w:rFonts w:ascii="Arial" w:eastAsia="Times New Roman" w:hAnsi="Arial" w:cs="Arial"/>
          <w:spacing w:val="1"/>
          <w:sz w:val="20"/>
          <w:szCs w:val="20"/>
          <w:lang w:eastAsia="es-MX"/>
        </w:rPr>
        <w:t>de</w:t>
      </w:r>
      <w:r w:rsidRPr="00BC0422">
        <w:rPr>
          <w:rFonts w:ascii="Arial" w:eastAsia="Times New Roman" w:hAnsi="Arial" w:cs="Arial"/>
          <w:sz w:val="20"/>
          <w:szCs w:val="20"/>
          <w:lang w:eastAsia="es-MX"/>
        </w:rPr>
        <w:t>s</w:t>
      </w:r>
      <w:r w:rsidR="00936F5C">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936F5C">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w:t>
      </w:r>
      <w:r w:rsidRPr="00BC0422">
        <w:rPr>
          <w:rFonts w:ascii="Arial" w:eastAsia="Times New Roman" w:hAnsi="Arial" w:cs="Arial"/>
          <w:sz w:val="20"/>
          <w:szCs w:val="20"/>
          <w:lang w:eastAsia="es-MX"/>
        </w:rPr>
        <w:t>a</w:t>
      </w:r>
      <w:r w:rsidR="00936F5C">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Admi</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i</w:t>
      </w:r>
      <w:r w:rsidRPr="00BC0422">
        <w:rPr>
          <w:rFonts w:ascii="Arial" w:eastAsia="Times New Roman" w:hAnsi="Arial" w:cs="Arial"/>
          <w:sz w:val="20"/>
          <w:szCs w:val="20"/>
          <w:lang w:eastAsia="es-MX"/>
        </w:rPr>
        <w:t>st</w:t>
      </w:r>
      <w:r w:rsidRPr="00BC0422">
        <w:rPr>
          <w:rFonts w:ascii="Arial" w:eastAsia="Times New Roman" w:hAnsi="Arial" w:cs="Arial"/>
          <w:spacing w:val="3"/>
          <w:sz w:val="20"/>
          <w:szCs w:val="20"/>
          <w:lang w:eastAsia="es-MX"/>
        </w:rPr>
        <w:t>r</w:t>
      </w:r>
      <w:r w:rsidRPr="00BC0422">
        <w:rPr>
          <w:rFonts w:ascii="Arial" w:eastAsia="Times New Roman" w:hAnsi="Arial" w:cs="Arial"/>
          <w:spacing w:val="1"/>
          <w:sz w:val="20"/>
          <w:szCs w:val="20"/>
          <w:lang w:eastAsia="es-MX"/>
        </w:rPr>
        <w:t>ació</w:t>
      </w:r>
      <w:r w:rsidRPr="00BC0422">
        <w:rPr>
          <w:rFonts w:ascii="Arial" w:eastAsia="Times New Roman" w:hAnsi="Arial" w:cs="Arial"/>
          <w:sz w:val="20"/>
          <w:szCs w:val="20"/>
          <w:lang w:eastAsia="es-MX"/>
        </w:rPr>
        <w:t xml:space="preserve">n </w:t>
      </w:r>
      <w:r w:rsidRPr="00BC0422">
        <w:rPr>
          <w:rFonts w:ascii="Arial" w:eastAsia="Times New Roman" w:hAnsi="Arial" w:cs="Arial"/>
          <w:spacing w:val="1"/>
          <w:sz w:val="20"/>
          <w:szCs w:val="20"/>
          <w:lang w:eastAsia="es-MX"/>
        </w:rPr>
        <w:t>P</w:t>
      </w:r>
      <w:r w:rsidRPr="00BC0422">
        <w:rPr>
          <w:rFonts w:ascii="Arial" w:eastAsia="Times New Roman" w:hAnsi="Arial" w:cs="Arial"/>
          <w:sz w:val="20"/>
          <w:szCs w:val="20"/>
          <w:lang w:eastAsia="es-MX"/>
        </w:rPr>
        <w:t>ú</w:t>
      </w:r>
      <w:r w:rsidRPr="00BC0422">
        <w:rPr>
          <w:rFonts w:ascii="Arial" w:eastAsia="Times New Roman" w:hAnsi="Arial" w:cs="Arial"/>
          <w:spacing w:val="1"/>
          <w:sz w:val="20"/>
          <w:szCs w:val="20"/>
          <w:lang w:eastAsia="es-MX"/>
        </w:rPr>
        <w:t>blic</w:t>
      </w:r>
      <w:r w:rsidRPr="00BC0422">
        <w:rPr>
          <w:rFonts w:ascii="Arial" w:eastAsia="Times New Roman" w:hAnsi="Arial" w:cs="Arial"/>
          <w:sz w:val="20"/>
          <w:szCs w:val="20"/>
          <w:lang w:eastAsia="es-MX"/>
        </w:rPr>
        <w:t xml:space="preserve">a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st</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t</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l</w:t>
      </w:r>
      <w:r w:rsidR="00936F5C">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debe</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á</w:t>
      </w:r>
      <w:r w:rsidRPr="00BC0422">
        <w:rPr>
          <w:rFonts w:ascii="Arial" w:eastAsia="Times New Roman" w:hAnsi="Arial" w:cs="Arial"/>
          <w:sz w:val="20"/>
          <w:szCs w:val="20"/>
          <w:lang w:eastAsia="es-MX"/>
        </w:rPr>
        <w:t>n</w:t>
      </w:r>
      <w:r w:rsidR="00936F5C">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apli</w:t>
      </w:r>
      <w:r w:rsidRPr="00BC0422">
        <w:rPr>
          <w:rFonts w:ascii="Arial" w:eastAsia="Times New Roman" w:hAnsi="Arial" w:cs="Arial"/>
          <w:spacing w:val="-2"/>
          <w:sz w:val="20"/>
          <w:szCs w:val="20"/>
          <w:lang w:eastAsia="es-MX"/>
        </w:rPr>
        <w:t>c</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lo</w:t>
      </w:r>
      <w:r w:rsidRPr="00BC0422">
        <w:rPr>
          <w:rFonts w:ascii="Arial" w:eastAsia="Times New Roman" w:hAnsi="Arial" w:cs="Arial"/>
          <w:sz w:val="20"/>
          <w:szCs w:val="20"/>
          <w:lang w:eastAsia="es-MX"/>
        </w:rPr>
        <w:t>s</w:t>
      </w:r>
      <w:r w:rsidR="00936F5C">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ig</w:t>
      </w:r>
      <w:r w:rsidRPr="00BC0422">
        <w:rPr>
          <w:rFonts w:ascii="Arial" w:eastAsia="Times New Roman" w:hAnsi="Arial" w:cs="Arial"/>
          <w:sz w:val="20"/>
          <w:szCs w:val="20"/>
          <w:lang w:eastAsia="es-MX"/>
        </w:rPr>
        <w:t>u</w:t>
      </w:r>
      <w:r w:rsidRPr="00BC0422">
        <w:rPr>
          <w:rFonts w:ascii="Arial" w:eastAsia="Times New Roman" w:hAnsi="Arial" w:cs="Arial"/>
          <w:spacing w:val="1"/>
          <w:sz w:val="20"/>
          <w:szCs w:val="20"/>
          <w:lang w:eastAsia="es-MX"/>
        </w:rPr>
        <w:t>ie</w:t>
      </w:r>
      <w:r w:rsidRPr="00BC0422">
        <w:rPr>
          <w:rFonts w:ascii="Arial" w:eastAsia="Times New Roman" w:hAnsi="Arial" w:cs="Arial"/>
          <w:sz w:val="20"/>
          <w:szCs w:val="20"/>
          <w:lang w:eastAsia="es-MX"/>
        </w:rPr>
        <w:t>nt</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w:t>
      </w:r>
      <w:r w:rsidR="00936F5C">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li</w:t>
      </w:r>
      <w:r w:rsidRPr="00BC0422">
        <w:rPr>
          <w:rFonts w:ascii="Arial" w:eastAsia="Times New Roman" w:hAnsi="Arial" w:cs="Arial"/>
          <w:sz w:val="20"/>
          <w:szCs w:val="20"/>
          <w:lang w:eastAsia="es-MX"/>
        </w:rPr>
        <w:t>n</w:t>
      </w:r>
      <w:r w:rsidRPr="00BC0422">
        <w:rPr>
          <w:rFonts w:ascii="Arial" w:eastAsia="Times New Roman" w:hAnsi="Arial" w:cs="Arial"/>
          <w:spacing w:val="3"/>
          <w:sz w:val="20"/>
          <w:szCs w:val="20"/>
          <w:lang w:eastAsia="es-MX"/>
        </w:rPr>
        <w:t>e</w:t>
      </w:r>
      <w:r w:rsidRPr="00BC0422">
        <w:rPr>
          <w:rFonts w:ascii="Arial" w:eastAsia="Times New Roman" w:hAnsi="Arial" w:cs="Arial"/>
          <w:spacing w:val="1"/>
          <w:sz w:val="20"/>
          <w:szCs w:val="20"/>
          <w:lang w:eastAsia="es-MX"/>
        </w:rPr>
        <w:t>amie</w:t>
      </w:r>
      <w:r w:rsidRPr="00BC0422">
        <w:rPr>
          <w:rFonts w:ascii="Arial" w:eastAsia="Times New Roman" w:hAnsi="Arial" w:cs="Arial"/>
          <w:sz w:val="20"/>
          <w:szCs w:val="20"/>
          <w:lang w:eastAsia="es-MX"/>
        </w:rPr>
        <w:t>nt</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s:</w:t>
      </w:r>
    </w:p>
    <w:p w:rsidR="00B9386B" w:rsidRPr="00BC0422" w:rsidRDefault="00B9386B" w:rsidP="00BC0422">
      <w:pPr>
        <w:keepLines/>
        <w:widowControl w:val="0"/>
        <w:numPr>
          <w:ilvl w:val="0"/>
          <w:numId w:val="19"/>
        </w:numPr>
        <w:autoSpaceDE w:val="0"/>
        <w:autoSpaceDN w:val="0"/>
        <w:adjustRightInd w:val="0"/>
        <w:spacing w:before="120" w:after="120" w:line="240" w:lineRule="auto"/>
        <w:ind w:right="133"/>
        <w:jc w:val="both"/>
        <w:rPr>
          <w:rFonts w:ascii="Arial" w:eastAsia="Calibri" w:hAnsi="Arial" w:cs="Arial"/>
          <w:sz w:val="20"/>
          <w:szCs w:val="20"/>
          <w:lang w:eastAsia="es-MX"/>
        </w:rPr>
      </w:pPr>
      <w:r w:rsidRPr="00BC0422">
        <w:rPr>
          <w:rFonts w:ascii="Arial" w:eastAsia="Calibri" w:hAnsi="Arial" w:cs="Arial"/>
          <w:spacing w:val="1"/>
          <w:sz w:val="20"/>
          <w:szCs w:val="20"/>
          <w:lang w:eastAsia="es-MX"/>
        </w:rPr>
        <w:t>Lo</w:t>
      </w:r>
      <w:r w:rsidRPr="00BC0422">
        <w:rPr>
          <w:rFonts w:ascii="Arial" w:eastAsia="Calibri" w:hAnsi="Arial" w:cs="Arial"/>
          <w:sz w:val="20"/>
          <w:szCs w:val="20"/>
          <w:lang w:eastAsia="es-MX"/>
        </w:rPr>
        <w:t>s</w:t>
      </w:r>
      <w:r w:rsidR="00936F5C">
        <w:rPr>
          <w:rFonts w:ascii="Arial" w:eastAsia="Calibri" w:hAnsi="Arial" w:cs="Arial"/>
          <w:sz w:val="20"/>
          <w:szCs w:val="20"/>
          <w:lang w:eastAsia="es-MX"/>
        </w:rPr>
        <w:t xml:space="preserve"> </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ec</w:t>
      </w:r>
      <w:r w:rsidRPr="00BC0422">
        <w:rPr>
          <w:rFonts w:ascii="Arial" w:eastAsia="Calibri" w:hAnsi="Arial" w:cs="Arial"/>
          <w:sz w:val="20"/>
          <w:szCs w:val="20"/>
          <w:lang w:eastAsia="es-MX"/>
        </w:rPr>
        <w:t>urs</w:t>
      </w:r>
      <w:r w:rsidRPr="00BC0422">
        <w:rPr>
          <w:rFonts w:ascii="Arial" w:eastAsia="Calibri" w:hAnsi="Arial" w:cs="Arial"/>
          <w:spacing w:val="1"/>
          <w:sz w:val="20"/>
          <w:szCs w:val="20"/>
          <w:lang w:eastAsia="es-MX"/>
        </w:rPr>
        <w:t>o</w:t>
      </w:r>
      <w:r w:rsidRPr="00BC0422">
        <w:rPr>
          <w:rFonts w:ascii="Arial" w:eastAsia="Calibri" w:hAnsi="Arial" w:cs="Arial"/>
          <w:sz w:val="20"/>
          <w:szCs w:val="20"/>
          <w:lang w:eastAsia="es-MX"/>
        </w:rPr>
        <w:t>s</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st</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t</w:t>
      </w:r>
      <w:r w:rsidRPr="00BC0422">
        <w:rPr>
          <w:rFonts w:ascii="Arial" w:eastAsia="Calibri" w:hAnsi="Arial" w:cs="Arial"/>
          <w:spacing w:val="1"/>
          <w:sz w:val="20"/>
          <w:szCs w:val="20"/>
          <w:lang w:eastAsia="es-MX"/>
        </w:rPr>
        <w:t>al</w:t>
      </w:r>
      <w:r w:rsidRPr="00BC0422">
        <w:rPr>
          <w:rFonts w:ascii="Arial" w:eastAsia="Calibri" w:hAnsi="Arial" w:cs="Arial"/>
          <w:spacing w:val="3"/>
          <w:sz w:val="20"/>
          <w:szCs w:val="20"/>
          <w:lang w:eastAsia="es-MX"/>
        </w:rPr>
        <w:t>e</w:t>
      </w:r>
      <w:r w:rsidRPr="00BC0422">
        <w:rPr>
          <w:rFonts w:ascii="Arial" w:eastAsia="Calibri" w:hAnsi="Arial" w:cs="Arial"/>
          <w:sz w:val="20"/>
          <w:szCs w:val="20"/>
          <w:lang w:eastAsia="es-MX"/>
        </w:rPr>
        <w:t xml:space="preserve">s </w:t>
      </w:r>
      <w:r w:rsidRPr="00BC0422">
        <w:rPr>
          <w:rFonts w:ascii="Arial" w:eastAsia="Calibri" w:hAnsi="Arial" w:cs="Arial"/>
          <w:spacing w:val="1"/>
          <w:sz w:val="20"/>
          <w:szCs w:val="20"/>
          <w:lang w:eastAsia="es-MX"/>
        </w:rPr>
        <w:t>q</w:t>
      </w:r>
      <w:r w:rsidRPr="00BC0422">
        <w:rPr>
          <w:rFonts w:ascii="Arial" w:eastAsia="Calibri" w:hAnsi="Arial" w:cs="Arial"/>
          <w:sz w:val="20"/>
          <w:szCs w:val="20"/>
          <w:lang w:eastAsia="es-MX"/>
        </w:rPr>
        <w:t>ue</w:t>
      </w:r>
      <w:r w:rsidR="00936F5C">
        <w:rPr>
          <w:rFonts w:ascii="Arial" w:eastAsia="Calibri" w:hAnsi="Arial" w:cs="Arial"/>
          <w:sz w:val="20"/>
          <w:szCs w:val="20"/>
          <w:lang w:eastAsia="es-MX"/>
        </w:rPr>
        <w:t xml:space="preserve"> </w:t>
      </w:r>
      <w:r w:rsidRPr="00BC0422">
        <w:rPr>
          <w:rFonts w:ascii="Arial" w:eastAsia="Calibri" w:hAnsi="Arial" w:cs="Arial"/>
          <w:sz w:val="20"/>
          <w:szCs w:val="20"/>
          <w:lang w:eastAsia="es-MX"/>
        </w:rPr>
        <w:t>se</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ut</w:t>
      </w:r>
      <w:r w:rsidRPr="00BC0422">
        <w:rPr>
          <w:rFonts w:ascii="Arial" w:eastAsia="Calibri" w:hAnsi="Arial" w:cs="Arial"/>
          <w:spacing w:val="1"/>
          <w:sz w:val="20"/>
          <w:szCs w:val="20"/>
          <w:lang w:eastAsia="es-MX"/>
        </w:rPr>
        <w:t>o</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ice</w:t>
      </w:r>
      <w:r w:rsidRPr="00BC0422">
        <w:rPr>
          <w:rFonts w:ascii="Arial" w:eastAsia="Calibri" w:hAnsi="Arial" w:cs="Arial"/>
          <w:sz w:val="20"/>
          <w:szCs w:val="20"/>
          <w:lang w:eastAsia="es-MX"/>
        </w:rPr>
        <w:t>n</w:t>
      </w:r>
      <w:r w:rsidR="00936F5C">
        <w:rPr>
          <w:rFonts w:ascii="Arial" w:eastAsia="Calibri" w:hAnsi="Arial" w:cs="Arial"/>
          <w:sz w:val="20"/>
          <w:szCs w:val="20"/>
          <w:lang w:eastAsia="es-MX"/>
        </w:rPr>
        <w:t xml:space="preserve"> </w:t>
      </w:r>
      <w:r w:rsidRPr="00BC0422">
        <w:rPr>
          <w:rFonts w:ascii="Arial" w:eastAsia="Calibri" w:hAnsi="Arial" w:cs="Arial"/>
          <w:spacing w:val="3"/>
          <w:sz w:val="20"/>
          <w:szCs w:val="20"/>
          <w:lang w:eastAsia="es-MX"/>
        </w:rPr>
        <w:t>p</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ra</w:t>
      </w:r>
      <w:r w:rsidR="00936F5C">
        <w:rPr>
          <w:rFonts w:ascii="Arial" w:eastAsia="Calibri" w:hAnsi="Arial" w:cs="Arial"/>
          <w:sz w:val="20"/>
          <w:szCs w:val="20"/>
          <w:lang w:eastAsia="es-MX"/>
        </w:rPr>
        <w:t xml:space="preserve"> </w:t>
      </w:r>
      <w:r w:rsidRPr="00BC0422">
        <w:rPr>
          <w:rFonts w:ascii="Arial" w:eastAsia="Calibri" w:hAnsi="Arial" w:cs="Arial"/>
          <w:sz w:val="20"/>
          <w:szCs w:val="20"/>
          <w:lang w:eastAsia="es-MX"/>
        </w:rPr>
        <w:t>s</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r</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e</w:t>
      </w:r>
      <w:r w:rsidRPr="00BC0422">
        <w:rPr>
          <w:rFonts w:ascii="Arial" w:eastAsia="Calibri" w:hAnsi="Arial" w:cs="Arial"/>
          <w:spacing w:val="-1"/>
          <w:sz w:val="20"/>
          <w:szCs w:val="20"/>
          <w:lang w:eastAsia="es-MX"/>
        </w:rPr>
        <w:t>j</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cido</w:t>
      </w:r>
      <w:r w:rsidRPr="00BC0422">
        <w:rPr>
          <w:rFonts w:ascii="Arial" w:eastAsia="Calibri" w:hAnsi="Arial" w:cs="Arial"/>
          <w:sz w:val="20"/>
          <w:szCs w:val="20"/>
          <w:lang w:eastAsia="es-MX"/>
        </w:rPr>
        <w:t>s</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n</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c</w:t>
      </w:r>
      <w:r w:rsidRPr="00BC0422">
        <w:rPr>
          <w:rFonts w:ascii="Arial" w:eastAsia="Calibri" w:hAnsi="Arial" w:cs="Arial"/>
          <w:sz w:val="20"/>
          <w:szCs w:val="20"/>
          <w:lang w:eastAsia="es-MX"/>
        </w:rPr>
        <w:t>u</w:t>
      </w:r>
      <w:r w:rsidRPr="00BC0422">
        <w:rPr>
          <w:rFonts w:ascii="Arial" w:eastAsia="Calibri" w:hAnsi="Arial" w:cs="Arial"/>
          <w:spacing w:val="1"/>
          <w:sz w:val="20"/>
          <w:szCs w:val="20"/>
          <w:lang w:eastAsia="es-MX"/>
        </w:rPr>
        <w:t>alq</w:t>
      </w:r>
      <w:r w:rsidRPr="00BC0422">
        <w:rPr>
          <w:rFonts w:ascii="Arial" w:eastAsia="Calibri" w:hAnsi="Arial" w:cs="Arial"/>
          <w:sz w:val="20"/>
          <w:szCs w:val="20"/>
          <w:lang w:eastAsia="es-MX"/>
        </w:rPr>
        <w:t>u</w:t>
      </w:r>
      <w:r w:rsidRPr="00BC0422">
        <w:rPr>
          <w:rFonts w:ascii="Arial" w:eastAsia="Calibri" w:hAnsi="Arial" w:cs="Arial"/>
          <w:spacing w:val="1"/>
          <w:sz w:val="20"/>
          <w:szCs w:val="20"/>
          <w:lang w:eastAsia="es-MX"/>
        </w:rPr>
        <w:t>ie</w:t>
      </w:r>
      <w:r w:rsidRPr="00BC0422">
        <w:rPr>
          <w:rFonts w:ascii="Arial" w:eastAsia="Calibri" w:hAnsi="Arial" w:cs="Arial"/>
          <w:sz w:val="20"/>
          <w:szCs w:val="20"/>
          <w:lang w:eastAsia="es-MX"/>
        </w:rPr>
        <w:t xml:space="preserve">r </w:t>
      </w:r>
      <w:r w:rsidRPr="00BC0422">
        <w:rPr>
          <w:rFonts w:ascii="Arial" w:eastAsia="Calibri" w:hAnsi="Arial" w:cs="Arial"/>
          <w:spacing w:val="1"/>
          <w:sz w:val="20"/>
          <w:szCs w:val="20"/>
          <w:lang w:eastAsia="es-MX"/>
        </w:rPr>
        <w:t>modalida</w:t>
      </w:r>
      <w:r w:rsidRPr="00BC0422">
        <w:rPr>
          <w:rFonts w:ascii="Arial" w:eastAsia="Calibri" w:hAnsi="Arial" w:cs="Arial"/>
          <w:sz w:val="20"/>
          <w:szCs w:val="20"/>
          <w:lang w:eastAsia="es-MX"/>
        </w:rPr>
        <w:t>d</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d</w:t>
      </w:r>
      <w:r w:rsidRPr="00BC0422">
        <w:rPr>
          <w:rFonts w:ascii="Arial" w:eastAsia="Calibri" w:hAnsi="Arial" w:cs="Arial"/>
          <w:sz w:val="20"/>
          <w:szCs w:val="20"/>
          <w:lang w:eastAsia="es-MX"/>
        </w:rPr>
        <w:t>e</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p</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og</w:t>
      </w:r>
      <w:r w:rsidRPr="00BC0422">
        <w:rPr>
          <w:rFonts w:ascii="Arial" w:eastAsia="Calibri" w:hAnsi="Arial" w:cs="Arial"/>
          <w:spacing w:val="-2"/>
          <w:sz w:val="20"/>
          <w:szCs w:val="20"/>
          <w:lang w:eastAsia="es-MX"/>
        </w:rPr>
        <w:t>r</w:t>
      </w:r>
      <w:r w:rsidRPr="00BC0422">
        <w:rPr>
          <w:rFonts w:ascii="Arial" w:eastAsia="Calibri" w:hAnsi="Arial" w:cs="Arial"/>
          <w:spacing w:val="1"/>
          <w:sz w:val="20"/>
          <w:szCs w:val="20"/>
          <w:lang w:eastAsia="es-MX"/>
        </w:rPr>
        <w:t>ama</w:t>
      </w:r>
      <w:r w:rsidRPr="00BC0422">
        <w:rPr>
          <w:rFonts w:ascii="Arial" w:eastAsia="Calibri" w:hAnsi="Arial" w:cs="Arial"/>
          <w:sz w:val="20"/>
          <w:szCs w:val="20"/>
          <w:lang w:eastAsia="es-MX"/>
        </w:rPr>
        <w:t>s</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co</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ve</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ido</w:t>
      </w:r>
      <w:r w:rsidRPr="00BC0422">
        <w:rPr>
          <w:rFonts w:ascii="Arial" w:eastAsia="Calibri" w:hAnsi="Arial" w:cs="Arial"/>
          <w:sz w:val="20"/>
          <w:szCs w:val="20"/>
          <w:lang w:eastAsia="es-MX"/>
        </w:rPr>
        <w:t>s</w:t>
      </w:r>
      <w:r w:rsidR="00936F5C">
        <w:rPr>
          <w:rFonts w:ascii="Arial" w:eastAsia="Calibri" w:hAnsi="Arial" w:cs="Arial"/>
          <w:sz w:val="20"/>
          <w:szCs w:val="20"/>
          <w:lang w:eastAsia="es-MX"/>
        </w:rPr>
        <w:t xml:space="preserve"> </w:t>
      </w:r>
      <w:r w:rsidRPr="00BC0422">
        <w:rPr>
          <w:rFonts w:ascii="Arial" w:eastAsia="Calibri" w:hAnsi="Arial" w:cs="Arial"/>
          <w:spacing w:val="3"/>
          <w:sz w:val="20"/>
          <w:szCs w:val="20"/>
          <w:lang w:eastAsia="es-MX"/>
        </w:rPr>
        <w:t>c</w:t>
      </w:r>
      <w:r w:rsidRPr="00BC0422">
        <w:rPr>
          <w:rFonts w:ascii="Arial" w:eastAsia="Calibri" w:hAnsi="Arial" w:cs="Arial"/>
          <w:spacing w:val="1"/>
          <w:sz w:val="20"/>
          <w:szCs w:val="20"/>
          <w:lang w:eastAsia="es-MX"/>
        </w:rPr>
        <w:t>o</w:t>
      </w:r>
      <w:r w:rsidRPr="00BC0422">
        <w:rPr>
          <w:rFonts w:ascii="Arial" w:eastAsia="Calibri" w:hAnsi="Arial" w:cs="Arial"/>
          <w:sz w:val="20"/>
          <w:szCs w:val="20"/>
          <w:lang w:eastAsia="es-MX"/>
        </w:rPr>
        <w:t>n</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l</w:t>
      </w:r>
      <w:r w:rsidRPr="00BC0422">
        <w:rPr>
          <w:rFonts w:ascii="Arial" w:eastAsia="Calibri" w:hAnsi="Arial" w:cs="Arial"/>
          <w:sz w:val="20"/>
          <w:szCs w:val="20"/>
          <w:lang w:eastAsia="es-MX"/>
        </w:rPr>
        <w:t>a  F</w:t>
      </w:r>
      <w:r w:rsidRPr="00BC0422">
        <w:rPr>
          <w:rFonts w:ascii="Arial" w:eastAsia="Calibri" w:hAnsi="Arial" w:cs="Arial"/>
          <w:spacing w:val="1"/>
          <w:sz w:val="20"/>
          <w:szCs w:val="20"/>
          <w:lang w:eastAsia="es-MX"/>
        </w:rPr>
        <w:t>ede</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ació</w:t>
      </w:r>
      <w:r w:rsidRPr="00BC0422">
        <w:rPr>
          <w:rFonts w:ascii="Arial" w:eastAsia="Calibri" w:hAnsi="Arial" w:cs="Arial"/>
          <w:sz w:val="20"/>
          <w:szCs w:val="20"/>
          <w:lang w:eastAsia="es-MX"/>
        </w:rPr>
        <w:t>n,</w:t>
      </w:r>
      <w:r w:rsidR="00936F5C">
        <w:rPr>
          <w:rFonts w:ascii="Arial" w:eastAsia="Calibri" w:hAnsi="Arial" w:cs="Arial"/>
          <w:sz w:val="20"/>
          <w:szCs w:val="20"/>
          <w:lang w:eastAsia="es-MX"/>
        </w:rPr>
        <w:t xml:space="preserve"> </w:t>
      </w:r>
      <w:r w:rsidRPr="00BC0422">
        <w:rPr>
          <w:rFonts w:ascii="Arial" w:eastAsia="Calibri" w:hAnsi="Arial" w:cs="Arial"/>
          <w:sz w:val="20"/>
          <w:szCs w:val="20"/>
          <w:lang w:eastAsia="es-MX"/>
        </w:rPr>
        <w:t xml:space="preserve">y </w:t>
      </w:r>
      <w:r w:rsidRPr="00BC0422">
        <w:rPr>
          <w:rFonts w:ascii="Arial" w:eastAsia="Calibri" w:hAnsi="Arial" w:cs="Arial"/>
          <w:spacing w:val="1"/>
          <w:sz w:val="20"/>
          <w:szCs w:val="20"/>
          <w:lang w:eastAsia="es-MX"/>
        </w:rPr>
        <w:t>co</w:t>
      </w:r>
      <w:r w:rsidRPr="00BC0422">
        <w:rPr>
          <w:rFonts w:ascii="Arial" w:eastAsia="Calibri" w:hAnsi="Arial" w:cs="Arial"/>
          <w:sz w:val="20"/>
          <w:szCs w:val="20"/>
          <w:lang w:eastAsia="es-MX"/>
        </w:rPr>
        <w:t>n</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lo</w:t>
      </w:r>
      <w:r w:rsidRPr="00BC0422">
        <w:rPr>
          <w:rFonts w:ascii="Arial" w:eastAsia="Calibri" w:hAnsi="Arial" w:cs="Arial"/>
          <w:sz w:val="20"/>
          <w:szCs w:val="20"/>
          <w:lang w:eastAsia="es-MX"/>
        </w:rPr>
        <w:t>s Mun</w:t>
      </w:r>
      <w:r w:rsidRPr="00BC0422">
        <w:rPr>
          <w:rFonts w:ascii="Arial" w:eastAsia="Calibri" w:hAnsi="Arial" w:cs="Arial"/>
          <w:spacing w:val="1"/>
          <w:sz w:val="20"/>
          <w:szCs w:val="20"/>
          <w:lang w:eastAsia="es-MX"/>
        </w:rPr>
        <w:t>icipio</w:t>
      </w:r>
      <w:r w:rsidRPr="00BC0422">
        <w:rPr>
          <w:rFonts w:ascii="Arial" w:eastAsia="Calibri" w:hAnsi="Arial" w:cs="Arial"/>
          <w:sz w:val="20"/>
          <w:szCs w:val="20"/>
          <w:lang w:eastAsia="es-MX"/>
        </w:rPr>
        <w:t>s,</w:t>
      </w:r>
      <w:r w:rsidR="00936F5C">
        <w:rPr>
          <w:rFonts w:ascii="Arial" w:eastAsia="Calibri" w:hAnsi="Arial" w:cs="Arial"/>
          <w:sz w:val="20"/>
          <w:szCs w:val="20"/>
          <w:lang w:eastAsia="es-MX"/>
        </w:rPr>
        <w:t xml:space="preserve"> </w:t>
      </w:r>
      <w:r w:rsidRPr="00BC0422">
        <w:rPr>
          <w:rFonts w:ascii="Arial" w:eastAsia="Calibri" w:hAnsi="Arial" w:cs="Arial"/>
          <w:sz w:val="20"/>
          <w:szCs w:val="20"/>
          <w:lang w:eastAsia="es-MX"/>
        </w:rPr>
        <w:t>s</w:t>
      </w:r>
      <w:r w:rsidRPr="00BC0422">
        <w:rPr>
          <w:rFonts w:ascii="Arial" w:eastAsia="Calibri" w:hAnsi="Arial" w:cs="Arial"/>
          <w:spacing w:val="1"/>
          <w:sz w:val="20"/>
          <w:szCs w:val="20"/>
          <w:lang w:eastAsia="es-MX"/>
        </w:rPr>
        <w:t>o</w:t>
      </w:r>
      <w:r w:rsidRPr="00BC0422">
        <w:rPr>
          <w:rFonts w:ascii="Arial" w:eastAsia="Calibri" w:hAnsi="Arial" w:cs="Arial"/>
          <w:sz w:val="20"/>
          <w:szCs w:val="20"/>
          <w:lang w:eastAsia="es-MX"/>
        </w:rPr>
        <w:t>n</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i</w:t>
      </w:r>
      <w:r w:rsidRPr="00BC0422">
        <w:rPr>
          <w:rFonts w:ascii="Arial" w:eastAsia="Calibri" w:hAnsi="Arial" w:cs="Arial"/>
          <w:sz w:val="20"/>
          <w:szCs w:val="20"/>
          <w:lang w:eastAsia="es-MX"/>
        </w:rPr>
        <w:t>ntr</w:t>
      </w:r>
      <w:r w:rsidRPr="00BC0422">
        <w:rPr>
          <w:rFonts w:ascii="Arial" w:eastAsia="Calibri" w:hAnsi="Arial" w:cs="Arial"/>
          <w:spacing w:val="3"/>
          <w:sz w:val="20"/>
          <w:szCs w:val="20"/>
          <w:lang w:eastAsia="es-MX"/>
        </w:rPr>
        <w:t>a</w:t>
      </w:r>
      <w:r w:rsidRPr="00BC0422">
        <w:rPr>
          <w:rFonts w:ascii="Arial" w:eastAsia="Calibri" w:hAnsi="Arial" w:cs="Arial"/>
          <w:sz w:val="20"/>
          <w:szCs w:val="20"/>
          <w:lang w:eastAsia="es-MX"/>
        </w:rPr>
        <w:t>ns</w:t>
      </w:r>
      <w:r w:rsidRPr="00BC0422">
        <w:rPr>
          <w:rFonts w:ascii="Arial" w:eastAsia="Calibri" w:hAnsi="Arial" w:cs="Arial"/>
          <w:spacing w:val="-1"/>
          <w:sz w:val="20"/>
          <w:szCs w:val="20"/>
          <w:lang w:eastAsia="es-MX"/>
        </w:rPr>
        <w:t>f</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ible</w:t>
      </w:r>
      <w:r w:rsidRPr="00BC0422">
        <w:rPr>
          <w:rFonts w:ascii="Arial" w:eastAsia="Calibri" w:hAnsi="Arial" w:cs="Arial"/>
          <w:sz w:val="20"/>
          <w:szCs w:val="20"/>
          <w:lang w:eastAsia="es-MX"/>
        </w:rPr>
        <w:t>s</w:t>
      </w:r>
      <w:r w:rsidR="00936F5C">
        <w:rPr>
          <w:rFonts w:ascii="Arial" w:eastAsia="Calibri" w:hAnsi="Arial" w:cs="Arial"/>
          <w:sz w:val="20"/>
          <w:szCs w:val="20"/>
          <w:lang w:eastAsia="es-MX"/>
        </w:rPr>
        <w:t xml:space="preserve"> </w:t>
      </w:r>
      <w:r w:rsidRPr="00BC0422">
        <w:rPr>
          <w:rFonts w:ascii="Arial" w:eastAsia="Calibri" w:hAnsi="Arial" w:cs="Arial"/>
          <w:sz w:val="20"/>
          <w:szCs w:val="20"/>
          <w:lang w:eastAsia="es-MX"/>
        </w:rPr>
        <w:t>a</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o</w:t>
      </w:r>
      <w:r w:rsidRPr="00BC0422">
        <w:rPr>
          <w:rFonts w:ascii="Arial" w:eastAsia="Calibri" w:hAnsi="Arial" w:cs="Arial"/>
          <w:sz w:val="20"/>
          <w:szCs w:val="20"/>
          <w:lang w:eastAsia="es-MX"/>
        </w:rPr>
        <w:t>tr</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s</w:t>
      </w:r>
      <w:r w:rsidR="00936F5C">
        <w:rPr>
          <w:rFonts w:ascii="Arial" w:eastAsia="Calibri" w:hAnsi="Arial" w:cs="Arial"/>
          <w:sz w:val="20"/>
          <w:szCs w:val="20"/>
          <w:lang w:eastAsia="es-MX"/>
        </w:rPr>
        <w:t xml:space="preserve"> </w:t>
      </w:r>
      <w:r w:rsidRPr="00BC0422">
        <w:rPr>
          <w:rFonts w:ascii="Arial" w:eastAsia="Calibri" w:hAnsi="Arial" w:cs="Arial"/>
          <w:spacing w:val="3"/>
          <w:sz w:val="20"/>
          <w:szCs w:val="20"/>
          <w:lang w:eastAsia="es-MX"/>
        </w:rPr>
        <w:t>m</w:t>
      </w:r>
      <w:r w:rsidRPr="00BC0422">
        <w:rPr>
          <w:rFonts w:ascii="Arial" w:eastAsia="Calibri" w:hAnsi="Arial" w:cs="Arial"/>
          <w:spacing w:val="1"/>
          <w:sz w:val="20"/>
          <w:szCs w:val="20"/>
          <w:lang w:eastAsia="es-MX"/>
        </w:rPr>
        <w:t>odalidade</w:t>
      </w:r>
      <w:r w:rsidRPr="00BC0422">
        <w:rPr>
          <w:rFonts w:ascii="Arial" w:eastAsia="Calibri" w:hAnsi="Arial" w:cs="Arial"/>
          <w:sz w:val="20"/>
          <w:szCs w:val="20"/>
          <w:lang w:eastAsia="es-MX"/>
        </w:rPr>
        <w:t xml:space="preserve">s </w:t>
      </w:r>
      <w:r w:rsidRPr="00BC0422">
        <w:rPr>
          <w:rFonts w:ascii="Arial" w:eastAsia="Calibri" w:hAnsi="Arial" w:cs="Arial"/>
          <w:spacing w:val="1"/>
          <w:sz w:val="20"/>
          <w:szCs w:val="20"/>
          <w:lang w:eastAsia="es-MX"/>
        </w:rPr>
        <w:t>d</w:t>
      </w:r>
      <w:r w:rsidRPr="00BC0422">
        <w:rPr>
          <w:rFonts w:ascii="Arial" w:eastAsia="Calibri" w:hAnsi="Arial" w:cs="Arial"/>
          <w:sz w:val="20"/>
          <w:szCs w:val="20"/>
          <w:lang w:eastAsia="es-MX"/>
        </w:rPr>
        <w:t>e</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i</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ve</w:t>
      </w:r>
      <w:r w:rsidRPr="00BC0422">
        <w:rPr>
          <w:rFonts w:ascii="Arial" w:eastAsia="Calibri" w:hAnsi="Arial" w:cs="Arial"/>
          <w:sz w:val="20"/>
          <w:szCs w:val="20"/>
          <w:lang w:eastAsia="es-MX"/>
        </w:rPr>
        <w:t>rs</w:t>
      </w:r>
      <w:r w:rsidRPr="00BC0422">
        <w:rPr>
          <w:rFonts w:ascii="Arial" w:eastAsia="Calibri" w:hAnsi="Arial" w:cs="Arial"/>
          <w:spacing w:val="1"/>
          <w:sz w:val="20"/>
          <w:szCs w:val="20"/>
          <w:lang w:eastAsia="es-MX"/>
        </w:rPr>
        <w:t>ió</w:t>
      </w:r>
      <w:r w:rsidRPr="00BC0422">
        <w:rPr>
          <w:rFonts w:ascii="Arial" w:eastAsia="Calibri" w:hAnsi="Arial" w:cs="Arial"/>
          <w:sz w:val="20"/>
          <w:szCs w:val="20"/>
          <w:lang w:eastAsia="es-MX"/>
        </w:rPr>
        <w:t>n</w:t>
      </w:r>
      <w:r w:rsidR="00936F5C">
        <w:rPr>
          <w:rFonts w:ascii="Arial" w:eastAsia="Calibri" w:hAnsi="Arial" w:cs="Arial"/>
          <w:sz w:val="20"/>
          <w:szCs w:val="20"/>
          <w:lang w:eastAsia="es-MX"/>
        </w:rPr>
        <w:t xml:space="preserve"> </w:t>
      </w:r>
      <w:r w:rsidRPr="00BC0422">
        <w:rPr>
          <w:rFonts w:ascii="Arial" w:eastAsia="Calibri" w:hAnsi="Arial" w:cs="Arial"/>
          <w:sz w:val="20"/>
          <w:szCs w:val="20"/>
          <w:lang w:eastAsia="es-MX"/>
        </w:rPr>
        <w:t>y</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la</w:t>
      </w:r>
      <w:r w:rsidRPr="00BC0422">
        <w:rPr>
          <w:rFonts w:ascii="Arial" w:eastAsia="Calibri" w:hAnsi="Arial" w:cs="Arial"/>
          <w:sz w:val="20"/>
          <w:szCs w:val="20"/>
          <w:lang w:eastAsia="es-MX"/>
        </w:rPr>
        <w:t>s tr</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ns</w:t>
      </w:r>
      <w:r w:rsidRPr="00BC0422">
        <w:rPr>
          <w:rFonts w:ascii="Arial" w:eastAsia="Calibri" w:hAnsi="Arial" w:cs="Arial"/>
          <w:spacing w:val="-1"/>
          <w:sz w:val="20"/>
          <w:szCs w:val="20"/>
          <w:lang w:eastAsia="es-MX"/>
        </w:rPr>
        <w:t>f</w:t>
      </w:r>
      <w:r w:rsidRPr="00BC0422">
        <w:rPr>
          <w:rFonts w:ascii="Arial" w:eastAsia="Calibri" w:hAnsi="Arial" w:cs="Arial"/>
          <w:spacing w:val="1"/>
          <w:sz w:val="20"/>
          <w:szCs w:val="20"/>
          <w:lang w:eastAsia="es-MX"/>
        </w:rPr>
        <w:t>e</w:t>
      </w:r>
      <w:r w:rsidRPr="00BC0422">
        <w:rPr>
          <w:rFonts w:ascii="Arial" w:eastAsia="Calibri" w:hAnsi="Arial" w:cs="Arial"/>
          <w:spacing w:val="3"/>
          <w:sz w:val="20"/>
          <w:szCs w:val="20"/>
          <w:lang w:eastAsia="es-MX"/>
        </w:rPr>
        <w:t>r</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cia</w:t>
      </w:r>
      <w:r w:rsidRPr="00BC0422">
        <w:rPr>
          <w:rFonts w:ascii="Arial" w:eastAsia="Calibri" w:hAnsi="Arial" w:cs="Arial"/>
          <w:sz w:val="20"/>
          <w:szCs w:val="20"/>
          <w:lang w:eastAsia="es-MX"/>
        </w:rPr>
        <w:t>s</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i</w:t>
      </w:r>
      <w:r w:rsidRPr="00BC0422">
        <w:rPr>
          <w:rFonts w:ascii="Arial" w:eastAsia="Calibri" w:hAnsi="Arial" w:cs="Arial"/>
          <w:spacing w:val="2"/>
          <w:sz w:val="20"/>
          <w:szCs w:val="20"/>
          <w:lang w:eastAsia="es-MX"/>
        </w:rPr>
        <w:t>n</w:t>
      </w:r>
      <w:r w:rsidRPr="00BC0422">
        <w:rPr>
          <w:rFonts w:ascii="Arial" w:eastAsia="Calibri" w:hAnsi="Arial" w:cs="Arial"/>
          <w:sz w:val="20"/>
          <w:szCs w:val="20"/>
          <w:lang w:eastAsia="es-MX"/>
        </w:rPr>
        <w:t>t</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r</w:t>
      </w:r>
      <w:r w:rsidRPr="00BC0422">
        <w:rPr>
          <w:rFonts w:ascii="Arial" w:eastAsia="Calibri" w:hAnsi="Arial" w:cs="Arial"/>
          <w:spacing w:val="2"/>
          <w:sz w:val="20"/>
          <w:szCs w:val="20"/>
          <w:lang w:eastAsia="es-MX"/>
        </w:rPr>
        <w:t>n</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s</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q</w:t>
      </w:r>
      <w:r w:rsidRPr="00BC0422">
        <w:rPr>
          <w:rFonts w:ascii="Arial" w:eastAsia="Calibri" w:hAnsi="Arial" w:cs="Arial"/>
          <w:sz w:val="20"/>
          <w:szCs w:val="20"/>
          <w:lang w:eastAsia="es-MX"/>
        </w:rPr>
        <w:t>ue</w:t>
      </w:r>
      <w:r w:rsidR="00936F5C">
        <w:rPr>
          <w:rFonts w:ascii="Arial" w:eastAsia="Calibri" w:hAnsi="Arial" w:cs="Arial"/>
          <w:sz w:val="20"/>
          <w:szCs w:val="20"/>
          <w:lang w:eastAsia="es-MX"/>
        </w:rPr>
        <w:t xml:space="preserve"> </w:t>
      </w:r>
      <w:r w:rsidRPr="00BC0422">
        <w:rPr>
          <w:rFonts w:ascii="Arial" w:eastAsia="Calibri" w:hAnsi="Arial" w:cs="Arial"/>
          <w:sz w:val="20"/>
          <w:szCs w:val="20"/>
          <w:lang w:eastAsia="es-MX"/>
        </w:rPr>
        <w:t>se s</w:t>
      </w:r>
      <w:r w:rsidRPr="00BC0422">
        <w:rPr>
          <w:rFonts w:ascii="Arial" w:eastAsia="Calibri" w:hAnsi="Arial" w:cs="Arial"/>
          <w:spacing w:val="1"/>
          <w:sz w:val="20"/>
          <w:szCs w:val="20"/>
          <w:lang w:eastAsia="es-MX"/>
        </w:rPr>
        <w:t>olici</w:t>
      </w:r>
      <w:r w:rsidRPr="00BC0422">
        <w:rPr>
          <w:rFonts w:ascii="Arial" w:eastAsia="Calibri" w:hAnsi="Arial" w:cs="Arial"/>
          <w:sz w:val="20"/>
          <w:szCs w:val="20"/>
          <w:lang w:eastAsia="es-MX"/>
        </w:rPr>
        <w:t>t</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n</w:t>
      </w:r>
      <w:r w:rsidR="00936F5C">
        <w:rPr>
          <w:rFonts w:ascii="Arial" w:eastAsia="Calibri" w:hAnsi="Arial" w:cs="Arial"/>
          <w:sz w:val="20"/>
          <w:szCs w:val="20"/>
          <w:lang w:eastAsia="es-MX"/>
        </w:rPr>
        <w:t xml:space="preserve"> </w:t>
      </w:r>
      <w:r w:rsidRPr="00BC0422">
        <w:rPr>
          <w:rFonts w:ascii="Arial" w:eastAsia="Calibri" w:hAnsi="Arial" w:cs="Arial"/>
          <w:sz w:val="20"/>
          <w:szCs w:val="20"/>
          <w:lang w:eastAsia="es-MX"/>
        </w:rPr>
        <w:t>se</w:t>
      </w:r>
      <w:r w:rsidR="00936F5C">
        <w:rPr>
          <w:rFonts w:ascii="Arial" w:eastAsia="Calibri" w:hAnsi="Arial" w:cs="Arial"/>
          <w:sz w:val="20"/>
          <w:szCs w:val="20"/>
          <w:lang w:eastAsia="es-MX"/>
        </w:rPr>
        <w:t xml:space="preserve"> </w:t>
      </w:r>
      <w:r w:rsidRPr="00BC0422">
        <w:rPr>
          <w:rFonts w:ascii="Arial" w:eastAsia="Calibri" w:hAnsi="Arial" w:cs="Arial"/>
          <w:spacing w:val="2"/>
          <w:sz w:val="20"/>
          <w:szCs w:val="20"/>
          <w:lang w:eastAsia="es-MX"/>
        </w:rPr>
        <w:t>s</w:t>
      </w:r>
      <w:r w:rsidRPr="00BC0422">
        <w:rPr>
          <w:rFonts w:ascii="Arial" w:eastAsia="Calibri" w:hAnsi="Arial" w:cs="Arial"/>
          <w:sz w:val="20"/>
          <w:szCs w:val="20"/>
          <w:lang w:eastAsia="es-MX"/>
        </w:rPr>
        <w:t>u</w:t>
      </w:r>
      <w:r w:rsidRPr="00BC0422">
        <w:rPr>
          <w:rFonts w:ascii="Arial" w:eastAsia="Calibri" w:hAnsi="Arial" w:cs="Arial"/>
          <w:spacing w:val="-1"/>
          <w:sz w:val="20"/>
          <w:szCs w:val="20"/>
          <w:lang w:eastAsia="es-MX"/>
        </w:rPr>
        <w:t>j</w:t>
      </w:r>
      <w:r w:rsidRPr="00BC0422">
        <w:rPr>
          <w:rFonts w:ascii="Arial" w:eastAsia="Calibri" w:hAnsi="Arial" w:cs="Arial"/>
          <w:spacing w:val="3"/>
          <w:sz w:val="20"/>
          <w:szCs w:val="20"/>
          <w:lang w:eastAsia="es-MX"/>
        </w:rPr>
        <w:t>e</w:t>
      </w:r>
      <w:r w:rsidRPr="00BC0422">
        <w:rPr>
          <w:rFonts w:ascii="Arial" w:eastAsia="Calibri" w:hAnsi="Arial" w:cs="Arial"/>
          <w:sz w:val="20"/>
          <w:szCs w:val="20"/>
          <w:lang w:eastAsia="es-MX"/>
        </w:rPr>
        <w:t>t</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á</w:t>
      </w:r>
      <w:r w:rsidRPr="00BC0422">
        <w:rPr>
          <w:rFonts w:ascii="Arial" w:eastAsia="Calibri" w:hAnsi="Arial" w:cs="Arial"/>
          <w:sz w:val="20"/>
          <w:szCs w:val="20"/>
          <w:lang w:eastAsia="es-MX"/>
        </w:rPr>
        <w:t>n</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l  t</w:t>
      </w:r>
      <w:r w:rsidRPr="00BC0422">
        <w:rPr>
          <w:rFonts w:ascii="Arial" w:eastAsia="Calibri" w:hAnsi="Arial" w:cs="Arial"/>
          <w:spacing w:val="3"/>
          <w:sz w:val="20"/>
          <w:szCs w:val="20"/>
          <w:lang w:eastAsia="es-MX"/>
        </w:rPr>
        <w:t>r</w:t>
      </w:r>
      <w:r w:rsidRPr="00BC0422">
        <w:rPr>
          <w:rFonts w:ascii="Arial" w:eastAsia="Calibri" w:hAnsi="Arial" w:cs="Arial"/>
          <w:spacing w:val="1"/>
          <w:sz w:val="20"/>
          <w:szCs w:val="20"/>
          <w:lang w:eastAsia="es-MX"/>
        </w:rPr>
        <w:t>ámi</w:t>
      </w:r>
      <w:r w:rsidRPr="00BC0422">
        <w:rPr>
          <w:rFonts w:ascii="Arial" w:eastAsia="Calibri" w:hAnsi="Arial" w:cs="Arial"/>
          <w:sz w:val="20"/>
          <w:szCs w:val="20"/>
          <w:lang w:eastAsia="es-MX"/>
        </w:rPr>
        <w:t>te</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d</w:t>
      </w:r>
      <w:r w:rsidRPr="00BC0422">
        <w:rPr>
          <w:rFonts w:ascii="Arial" w:eastAsia="Calibri" w:hAnsi="Arial" w:cs="Arial"/>
          <w:sz w:val="20"/>
          <w:szCs w:val="20"/>
          <w:lang w:eastAsia="es-MX"/>
        </w:rPr>
        <w:t xml:space="preserve">e </w:t>
      </w:r>
      <w:r w:rsidRPr="00BC0422">
        <w:rPr>
          <w:rFonts w:ascii="Arial" w:eastAsia="Calibri" w:hAnsi="Arial" w:cs="Arial"/>
          <w:spacing w:val="1"/>
          <w:sz w:val="20"/>
          <w:szCs w:val="20"/>
          <w:lang w:eastAsia="es-MX"/>
        </w:rPr>
        <w:t>ap</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obació</w:t>
      </w:r>
      <w:r w:rsidRPr="00BC0422">
        <w:rPr>
          <w:rFonts w:ascii="Arial" w:eastAsia="Calibri" w:hAnsi="Arial" w:cs="Arial"/>
          <w:sz w:val="20"/>
          <w:szCs w:val="20"/>
          <w:lang w:eastAsia="es-MX"/>
        </w:rPr>
        <w:t xml:space="preserve">n </w:t>
      </w:r>
      <w:r w:rsidRPr="00BC0422">
        <w:rPr>
          <w:rFonts w:ascii="Arial" w:eastAsia="Calibri" w:hAnsi="Arial" w:cs="Arial"/>
          <w:spacing w:val="1"/>
          <w:sz w:val="20"/>
          <w:szCs w:val="20"/>
          <w:lang w:eastAsia="es-MX"/>
        </w:rPr>
        <w:t>q</w:t>
      </w:r>
      <w:r w:rsidRPr="00BC0422">
        <w:rPr>
          <w:rFonts w:ascii="Arial" w:eastAsia="Calibri" w:hAnsi="Arial" w:cs="Arial"/>
          <w:sz w:val="20"/>
          <w:szCs w:val="20"/>
          <w:lang w:eastAsia="es-MX"/>
        </w:rPr>
        <w:t>ue</w:t>
      </w:r>
      <w:r w:rsidR="00936F5C">
        <w:rPr>
          <w:rFonts w:ascii="Arial" w:eastAsia="Calibri" w:hAnsi="Arial" w:cs="Arial"/>
          <w:sz w:val="20"/>
          <w:szCs w:val="20"/>
          <w:lang w:eastAsia="es-MX"/>
        </w:rPr>
        <w:t xml:space="preserve"> </w:t>
      </w:r>
      <w:r w:rsidRPr="00BC0422">
        <w:rPr>
          <w:rFonts w:ascii="Arial" w:eastAsia="Calibri" w:hAnsi="Arial" w:cs="Arial"/>
          <w:sz w:val="20"/>
          <w:szCs w:val="20"/>
          <w:lang w:eastAsia="es-MX"/>
        </w:rPr>
        <w:t>corresponda,</w:t>
      </w:r>
      <w:r w:rsidRPr="00BC0422">
        <w:rPr>
          <w:rFonts w:ascii="Arial" w:eastAsia="Calibri" w:hAnsi="Arial" w:cs="Arial"/>
          <w:spacing w:val="1"/>
          <w:sz w:val="20"/>
          <w:szCs w:val="20"/>
          <w:lang w:eastAsia="es-MX"/>
        </w:rPr>
        <w:t xml:space="preserve"> co</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f</w:t>
      </w:r>
      <w:r w:rsidRPr="00BC0422">
        <w:rPr>
          <w:rFonts w:ascii="Arial" w:eastAsia="Calibri" w:hAnsi="Arial" w:cs="Arial"/>
          <w:spacing w:val="1"/>
          <w:sz w:val="20"/>
          <w:szCs w:val="20"/>
          <w:lang w:eastAsia="es-MX"/>
        </w:rPr>
        <w:t>o</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m</w:t>
      </w:r>
      <w:r w:rsidRPr="00BC0422">
        <w:rPr>
          <w:rFonts w:ascii="Arial" w:eastAsia="Calibri" w:hAnsi="Arial" w:cs="Arial"/>
          <w:sz w:val="20"/>
          <w:szCs w:val="20"/>
          <w:lang w:eastAsia="es-MX"/>
        </w:rPr>
        <w:t>e</w:t>
      </w:r>
      <w:r w:rsidR="00936F5C">
        <w:rPr>
          <w:rFonts w:ascii="Arial" w:eastAsia="Calibri" w:hAnsi="Arial" w:cs="Arial"/>
          <w:sz w:val="20"/>
          <w:szCs w:val="20"/>
          <w:lang w:eastAsia="es-MX"/>
        </w:rPr>
        <w:t xml:space="preserve"> </w:t>
      </w:r>
      <w:r w:rsidRPr="00BC0422">
        <w:rPr>
          <w:rFonts w:ascii="Arial" w:eastAsia="Calibri" w:hAnsi="Arial" w:cs="Arial"/>
          <w:sz w:val="20"/>
          <w:szCs w:val="20"/>
          <w:lang w:eastAsia="es-MX"/>
        </w:rPr>
        <w:t>a</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lo</w:t>
      </w:r>
      <w:r w:rsidRPr="00BC0422">
        <w:rPr>
          <w:rFonts w:ascii="Arial" w:eastAsia="Calibri" w:hAnsi="Arial" w:cs="Arial"/>
          <w:sz w:val="20"/>
          <w:szCs w:val="20"/>
          <w:lang w:eastAsia="es-MX"/>
        </w:rPr>
        <w:t>s</w:t>
      </w:r>
      <w:r w:rsidR="00936F5C">
        <w:rPr>
          <w:rFonts w:ascii="Arial" w:eastAsia="Calibri" w:hAnsi="Arial" w:cs="Arial"/>
          <w:sz w:val="20"/>
          <w:szCs w:val="20"/>
          <w:lang w:eastAsia="es-MX"/>
        </w:rPr>
        <w:t xml:space="preserve"> </w:t>
      </w:r>
      <w:r w:rsidRPr="00BC0422">
        <w:rPr>
          <w:rFonts w:ascii="Arial" w:eastAsia="Calibri" w:hAnsi="Arial" w:cs="Arial"/>
          <w:sz w:val="20"/>
          <w:szCs w:val="20"/>
          <w:lang w:eastAsia="es-MX"/>
        </w:rPr>
        <w:t>t</w:t>
      </w:r>
      <w:r w:rsidRPr="00BC0422">
        <w:rPr>
          <w:rFonts w:ascii="Arial" w:eastAsia="Calibri" w:hAnsi="Arial" w:cs="Arial"/>
          <w:spacing w:val="1"/>
          <w:sz w:val="20"/>
          <w:szCs w:val="20"/>
          <w:lang w:eastAsia="es-MX"/>
        </w:rPr>
        <w:t>é</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mi</w:t>
      </w:r>
      <w:r w:rsidRPr="00BC0422">
        <w:rPr>
          <w:rFonts w:ascii="Arial" w:eastAsia="Calibri" w:hAnsi="Arial" w:cs="Arial"/>
          <w:spacing w:val="2"/>
          <w:sz w:val="20"/>
          <w:szCs w:val="20"/>
          <w:lang w:eastAsia="es-MX"/>
        </w:rPr>
        <w:t>n</w:t>
      </w:r>
      <w:r w:rsidRPr="00BC0422">
        <w:rPr>
          <w:rFonts w:ascii="Arial" w:eastAsia="Calibri" w:hAnsi="Arial" w:cs="Arial"/>
          <w:spacing w:val="1"/>
          <w:sz w:val="20"/>
          <w:szCs w:val="20"/>
          <w:lang w:eastAsia="es-MX"/>
        </w:rPr>
        <w:t>o</w:t>
      </w:r>
      <w:r w:rsidRPr="00BC0422">
        <w:rPr>
          <w:rFonts w:ascii="Arial" w:eastAsia="Calibri" w:hAnsi="Arial" w:cs="Arial"/>
          <w:sz w:val="20"/>
          <w:szCs w:val="20"/>
          <w:lang w:eastAsia="es-MX"/>
        </w:rPr>
        <w:t>s</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d</w:t>
      </w:r>
      <w:r w:rsidRPr="00BC0422">
        <w:rPr>
          <w:rFonts w:ascii="Arial" w:eastAsia="Calibri" w:hAnsi="Arial" w:cs="Arial"/>
          <w:sz w:val="20"/>
          <w:szCs w:val="20"/>
          <w:lang w:eastAsia="es-MX"/>
        </w:rPr>
        <w:t>e</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lo</w:t>
      </w:r>
      <w:r w:rsidRPr="00BC0422">
        <w:rPr>
          <w:rFonts w:ascii="Arial" w:eastAsia="Calibri" w:hAnsi="Arial" w:cs="Arial"/>
          <w:sz w:val="20"/>
          <w:szCs w:val="20"/>
          <w:lang w:eastAsia="es-MX"/>
        </w:rPr>
        <w:t xml:space="preserve">s </w:t>
      </w:r>
      <w:r w:rsidRPr="00BC0422">
        <w:rPr>
          <w:rFonts w:ascii="Arial" w:eastAsia="Calibri" w:hAnsi="Arial" w:cs="Arial"/>
          <w:spacing w:val="1"/>
          <w:sz w:val="20"/>
          <w:szCs w:val="20"/>
          <w:lang w:eastAsia="es-MX"/>
        </w:rPr>
        <w:t>Co</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ve</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io</w:t>
      </w:r>
      <w:r w:rsidRPr="00BC0422">
        <w:rPr>
          <w:rFonts w:ascii="Arial" w:eastAsia="Calibri" w:hAnsi="Arial" w:cs="Arial"/>
          <w:sz w:val="20"/>
          <w:szCs w:val="20"/>
          <w:lang w:eastAsia="es-MX"/>
        </w:rPr>
        <w:t>s</w:t>
      </w:r>
      <w:r w:rsidR="00936F5C">
        <w:rPr>
          <w:rFonts w:ascii="Arial" w:eastAsia="Calibri" w:hAnsi="Arial" w:cs="Arial"/>
          <w:sz w:val="20"/>
          <w:szCs w:val="20"/>
          <w:lang w:eastAsia="es-MX"/>
        </w:rPr>
        <w:t xml:space="preserve"> </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s</w:t>
      </w:r>
      <w:r w:rsidRPr="00BC0422">
        <w:rPr>
          <w:rFonts w:ascii="Arial" w:eastAsia="Calibri" w:hAnsi="Arial" w:cs="Arial"/>
          <w:spacing w:val="1"/>
          <w:sz w:val="20"/>
          <w:szCs w:val="20"/>
          <w:lang w:eastAsia="es-MX"/>
        </w:rPr>
        <w:t>pec</w:t>
      </w:r>
      <w:r w:rsidRPr="00BC0422">
        <w:rPr>
          <w:rFonts w:ascii="Arial" w:eastAsia="Calibri" w:hAnsi="Arial" w:cs="Arial"/>
          <w:sz w:val="20"/>
          <w:szCs w:val="20"/>
          <w:lang w:eastAsia="es-MX"/>
        </w:rPr>
        <w:t>t</w:t>
      </w:r>
      <w:r w:rsidRPr="00BC0422">
        <w:rPr>
          <w:rFonts w:ascii="Arial" w:eastAsia="Calibri" w:hAnsi="Arial" w:cs="Arial"/>
          <w:spacing w:val="1"/>
          <w:sz w:val="20"/>
          <w:szCs w:val="20"/>
          <w:lang w:eastAsia="es-MX"/>
        </w:rPr>
        <w:t>iv</w:t>
      </w:r>
      <w:r w:rsidRPr="00BC0422">
        <w:rPr>
          <w:rFonts w:ascii="Arial" w:eastAsia="Calibri" w:hAnsi="Arial" w:cs="Arial"/>
          <w:spacing w:val="3"/>
          <w:sz w:val="20"/>
          <w:szCs w:val="20"/>
          <w:lang w:eastAsia="es-MX"/>
        </w:rPr>
        <w:t>o</w:t>
      </w:r>
      <w:r w:rsidRPr="00BC0422">
        <w:rPr>
          <w:rFonts w:ascii="Arial" w:eastAsia="Calibri" w:hAnsi="Arial" w:cs="Arial"/>
          <w:sz w:val="20"/>
          <w:szCs w:val="20"/>
          <w:lang w:eastAsia="es-MX"/>
        </w:rPr>
        <w:t>s.</w:t>
      </w:r>
    </w:p>
    <w:p w:rsidR="00B9386B" w:rsidRPr="00BC0422" w:rsidRDefault="00B9386B" w:rsidP="00BC0422">
      <w:pPr>
        <w:keepLines/>
        <w:widowControl w:val="0"/>
        <w:numPr>
          <w:ilvl w:val="0"/>
          <w:numId w:val="19"/>
        </w:numPr>
        <w:autoSpaceDE w:val="0"/>
        <w:autoSpaceDN w:val="0"/>
        <w:adjustRightInd w:val="0"/>
        <w:spacing w:before="120" w:after="120" w:line="240" w:lineRule="auto"/>
        <w:ind w:right="139"/>
        <w:jc w:val="both"/>
        <w:rPr>
          <w:rFonts w:ascii="Arial" w:eastAsia="Calibri" w:hAnsi="Arial" w:cs="Arial"/>
          <w:sz w:val="20"/>
          <w:szCs w:val="20"/>
          <w:lang w:eastAsia="es-MX"/>
        </w:rPr>
      </w:pPr>
      <w:r w:rsidRPr="00BC0422">
        <w:rPr>
          <w:rFonts w:ascii="Arial" w:eastAsia="Calibri" w:hAnsi="Arial" w:cs="Arial"/>
          <w:spacing w:val="1"/>
          <w:sz w:val="20"/>
          <w:szCs w:val="20"/>
          <w:lang w:eastAsia="es-MX"/>
        </w:rPr>
        <w:lastRenderedPageBreak/>
        <w:t>Pa</w:t>
      </w:r>
      <w:r w:rsidRPr="00BC0422">
        <w:rPr>
          <w:rFonts w:ascii="Arial" w:eastAsia="Calibri" w:hAnsi="Arial" w:cs="Arial"/>
          <w:sz w:val="20"/>
          <w:szCs w:val="20"/>
          <w:lang w:eastAsia="es-MX"/>
        </w:rPr>
        <w:t xml:space="preserve">ra  </w:t>
      </w:r>
      <w:r w:rsidRPr="00BC0422">
        <w:rPr>
          <w:rFonts w:ascii="Arial" w:eastAsia="Calibri" w:hAnsi="Arial" w:cs="Arial"/>
          <w:spacing w:val="1"/>
          <w:sz w:val="20"/>
          <w:szCs w:val="20"/>
          <w:lang w:eastAsia="es-MX"/>
        </w:rPr>
        <w:t>e</w:t>
      </w:r>
      <w:r w:rsidRPr="00BC0422">
        <w:rPr>
          <w:rFonts w:ascii="Arial" w:eastAsia="Calibri" w:hAnsi="Arial" w:cs="Arial"/>
          <w:spacing w:val="-1"/>
          <w:sz w:val="20"/>
          <w:szCs w:val="20"/>
          <w:lang w:eastAsia="es-MX"/>
        </w:rPr>
        <w:t>f</w:t>
      </w:r>
      <w:r w:rsidRPr="00BC0422">
        <w:rPr>
          <w:rFonts w:ascii="Arial" w:eastAsia="Calibri" w:hAnsi="Arial" w:cs="Arial"/>
          <w:spacing w:val="1"/>
          <w:sz w:val="20"/>
          <w:szCs w:val="20"/>
          <w:lang w:eastAsia="es-MX"/>
        </w:rPr>
        <w:t>ec</w:t>
      </w:r>
      <w:r w:rsidRPr="00BC0422">
        <w:rPr>
          <w:rFonts w:ascii="Arial" w:eastAsia="Calibri" w:hAnsi="Arial" w:cs="Arial"/>
          <w:sz w:val="20"/>
          <w:szCs w:val="20"/>
          <w:lang w:eastAsia="es-MX"/>
        </w:rPr>
        <w:t>t</w:t>
      </w:r>
      <w:r w:rsidRPr="00BC0422">
        <w:rPr>
          <w:rFonts w:ascii="Arial" w:eastAsia="Calibri" w:hAnsi="Arial" w:cs="Arial"/>
          <w:spacing w:val="1"/>
          <w:sz w:val="20"/>
          <w:szCs w:val="20"/>
          <w:lang w:eastAsia="es-MX"/>
        </w:rPr>
        <w:t>o</w:t>
      </w:r>
      <w:r w:rsidRPr="00BC0422">
        <w:rPr>
          <w:rFonts w:ascii="Arial" w:eastAsia="Calibri" w:hAnsi="Arial" w:cs="Arial"/>
          <w:sz w:val="20"/>
          <w:szCs w:val="20"/>
          <w:lang w:eastAsia="es-MX"/>
        </w:rPr>
        <w:t>s</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d</w:t>
      </w:r>
      <w:r w:rsidRPr="00BC0422">
        <w:rPr>
          <w:rFonts w:ascii="Arial" w:eastAsia="Calibri" w:hAnsi="Arial" w:cs="Arial"/>
          <w:sz w:val="20"/>
          <w:szCs w:val="20"/>
          <w:lang w:eastAsia="es-MX"/>
        </w:rPr>
        <w:t xml:space="preserve">e </w:t>
      </w:r>
      <w:r w:rsidRPr="00BC0422">
        <w:rPr>
          <w:rFonts w:ascii="Arial" w:eastAsia="Calibri" w:hAnsi="Arial" w:cs="Arial"/>
          <w:spacing w:val="1"/>
          <w:sz w:val="20"/>
          <w:szCs w:val="20"/>
          <w:lang w:eastAsia="es-MX"/>
        </w:rPr>
        <w:t>lleva</w:t>
      </w:r>
      <w:r w:rsidRPr="00BC0422">
        <w:rPr>
          <w:rFonts w:ascii="Arial" w:eastAsia="Calibri" w:hAnsi="Arial" w:cs="Arial"/>
          <w:sz w:val="20"/>
          <w:szCs w:val="20"/>
          <w:lang w:eastAsia="es-MX"/>
        </w:rPr>
        <w:t>r</w:t>
      </w:r>
      <w:r w:rsidR="00936F5C">
        <w:rPr>
          <w:rFonts w:ascii="Arial" w:eastAsia="Calibri" w:hAnsi="Arial" w:cs="Arial"/>
          <w:sz w:val="20"/>
          <w:szCs w:val="20"/>
          <w:lang w:eastAsia="es-MX"/>
        </w:rPr>
        <w:t xml:space="preserve"> </w:t>
      </w:r>
      <w:r w:rsidRPr="00BC0422">
        <w:rPr>
          <w:rFonts w:ascii="Arial" w:eastAsia="Calibri" w:hAnsi="Arial" w:cs="Arial"/>
          <w:sz w:val="20"/>
          <w:szCs w:val="20"/>
          <w:lang w:eastAsia="es-MX"/>
        </w:rPr>
        <w:t xml:space="preserve">un </w:t>
      </w:r>
      <w:r w:rsidRPr="00BC0422">
        <w:rPr>
          <w:rFonts w:ascii="Arial" w:eastAsia="Calibri" w:hAnsi="Arial" w:cs="Arial"/>
          <w:spacing w:val="1"/>
          <w:sz w:val="20"/>
          <w:szCs w:val="20"/>
          <w:lang w:eastAsia="es-MX"/>
        </w:rPr>
        <w:t xml:space="preserve"> m</w:t>
      </w:r>
      <w:r w:rsidRPr="00BC0422">
        <w:rPr>
          <w:rFonts w:ascii="Arial" w:eastAsia="Calibri" w:hAnsi="Arial" w:cs="Arial"/>
          <w:spacing w:val="3"/>
          <w:sz w:val="20"/>
          <w:szCs w:val="20"/>
          <w:lang w:eastAsia="es-MX"/>
        </w:rPr>
        <w:t>e</w:t>
      </w:r>
      <w:r w:rsidRPr="00BC0422">
        <w:rPr>
          <w:rFonts w:ascii="Arial" w:eastAsia="Calibri" w:hAnsi="Arial" w:cs="Arial"/>
          <w:spacing w:val="-1"/>
          <w:sz w:val="20"/>
          <w:szCs w:val="20"/>
          <w:lang w:eastAsia="es-MX"/>
        </w:rPr>
        <w:t>j</w:t>
      </w:r>
      <w:r w:rsidRPr="00BC0422">
        <w:rPr>
          <w:rFonts w:ascii="Arial" w:eastAsia="Calibri" w:hAnsi="Arial" w:cs="Arial"/>
          <w:spacing w:val="1"/>
          <w:sz w:val="20"/>
          <w:szCs w:val="20"/>
          <w:lang w:eastAsia="es-MX"/>
        </w:rPr>
        <w:t>o</w:t>
      </w:r>
      <w:r w:rsidRPr="00BC0422">
        <w:rPr>
          <w:rFonts w:ascii="Arial" w:eastAsia="Calibri" w:hAnsi="Arial" w:cs="Arial"/>
          <w:sz w:val="20"/>
          <w:szCs w:val="20"/>
          <w:lang w:eastAsia="es-MX"/>
        </w:rPr>
        <w:t>r</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co</w:t>
      </w:r>
      <w:r w:rsidRPr="00BC0422">
        <w:rPr>
          <w:rFonts w:ascii="Arial" w:eastAsia="Calibri" w:hAnsi="Arial" w:cs="Arial"/>
          <w:sz w:val="20"/>
          <w:szCs w:val="20"/>
          <w:lang w:eastAsia="es-MX"/>
        </w:rPr>
        <w:t>nt</w:t>
      </w:r>
      <w:r w:rsidRPr="00BC0422">
        <w:rPr>
          <w:rFonts w:ascii="Arial" w:eastAsia="Calibri" w:hAnsi="Arial" w:cs="Arial"/>
          <w:spacing w:val="3"/>
          <w:sz w:val="20"/>
          <w:szCs w:val="20"/>
          <w:lang w:eastAsia="es-MX"/>
        </w:rPr>
        <w:t>r</w:t>
      </w:r>
      <w:r w:rsidRPr="00BC0422">
        <w:rPr>
          <w:rFonts w:ascii="Arial" w:eastAsia="Calibri" w:hAnsi="Arial" w:cs="Arial"/>
          <w:spacing w:val="1"/>
          <w:sz w:val="20"/>
          <w:szCs w:val="20"/>
          <w:lang w:eastAsia="es-MX"/>
        </w:rPr>
        <w:t>o</w:t>
      </w:r>
      <w:r w:rsidRPr="00BC0422">
        <w:rPr>
          <w:rFonts w:ascii="Arial" w:eastAsia="Calibri" w:hAnsi="Arial" w:cs="Arial"/>
          <w:sz w:val="20"/>
          <w:szCs w:val="20"/>
          <w:lang w:eastAsia="es-MX"/>
        </w:rPr>
        <w:t>l</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d</w:t>
      </w:r>
      <w:r w:rsidRPr="00BC0422">
        <w:rPr>
          <w:rFonts w:ascii="Arial" w:eastAsia="Calibri" w:hAnsi="Arial" w:cs="Arial"/>
          <w:sz w:val="20"/>
          <w:szCs w:val="20"/>
          <w:lang w:eastAsia="es-MX"/>
        </w:rPr>
        <w:t xml:space="preserve">e </w:t>
      </w:r>
      <w:r w:rsidRPr="00BC0422">
        <w:rPr>
          <w:rFonts w:ascii="Arial" w:eastAsia="Calibri" w:hAnsi="Arial" w:cs="Arial"/>
          <w:spacing w:val="1"/>
          <w:sz w:val="20"/>
          <w:szCs w:val="20"/>
          <w:lang w:eastAsia="es-MX"/>
        </w:rPr>
        <w:t>lo</w:t>
      </w:r>
      <w:r w:rsidRPr="00BC0422">
        <w:rPr>
          <w:rFonts w:ascii="Arial" w:eastAsia="Calibri" w:hAnsi="Arial" w:cs="Arial"/>
          <w:sz w:val="20"/>
          <w:szCs w:val="20"/>
          <w:lang w:eastAsia="es-MX"/>
        </w:rPr>
        <w:t>s r</w:t>
      </w:r>
      <w:r w:rsidRPr="00BC0422">
        <w:rPr>
          <w:rFonts w:ascii="Arial" w:eastAsia="Calibri" w:hAnsi="Arial" w:cs="Arial"/>
          <w:spacing w:val="1"/>
          <w:sz w:val="20"/>
          <w:szCs w:val="20"/>
          <w:lang w:eastAsia="es-MX"/>
        </w:rPr>
        <w:t>ec</w:t>
      </w:r>
      <w:r w:rsidRPr="00BC0422">
        <w:rPr>
          <w:rFonts w:ascii="Arial" w:eastAsia="Calibri" w:hAnsi="Arial" w:cs="Arial"/>
          <w:sz w:val="20"/>
          <w:szCs w:val="20"/>
          <w:lang w:eastAsia="es-MX"/>
        </w:rPr>
        <w:t>urs</w:t>
      </w:r>
      <w:r w:rsidRPr="00BC0422">
        <w:rPr>
          <w:rFonts w:ascii="Arial" w:eastAsia="Calibri" w:hAnsi="Arial" w:cs="Arial"/>
          <w:spacing w:val="1"/>
          <w:sz w:val="20"/>
          <w:szCs w:val="20"/>
          <w:lang w:eastAsia="es-MX"/>
        </w:rPr>
        <w:t>o</w:t>
      </w:r>
      <w:r w:rsidRPr="00BC0422">
        <w:rPr>
          <w:rFonts w:ascii="Arial" w:eastAsia="Calibri" w:hAnsi="Arial" w:cs="Arial"/>
          <w:sz w:val="20"/>
          <w:szCs w:val="20"/>
          <w:lang w:eastAsia="es-MX"/>
        </w:rPr>
        <w:t>s</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st</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t</w:t>
      </w:r>
      <w:r w:rsidRPr="00BC0422">
        <w:rPr>
          <w:rFonts w:ascii="Arial" w:eastAsia="Calibri" w:hAnsi="Arial" w:cs="Arial"/>
          <w:spacing w:val="1"/>
          <w:sz w:val="20"/>
          <w:szCs w:val="20"/>
          <w:lang w:eastAsia="es-MX"/>
        </w:rPr>
        <w:t>ale</w:t>
      </w:r>
      <w:r w:rsidRPr="00BC0422">
        <w:rPr>
          <w:rFonts w:ascii="Arial" w:eastAsia="Calibri" w:hAnsi="Arial" w:cs="Arial"/>
          <w:sz w:val="20"/>
          <w:szCs w:val="20"/>
          <w:lang w:eastAsia="es-MX"/>
        </w:rPr>
        <w:t xml:space="preserve">s </w:t>
      </w:r>
      <w:r w:rsidRPr="00BC0422">
        <w:rPr>
          <w:rFonts w:ascii="Arial" w:eastAsia="Calibri" w:hAnsi="Arial" w:cs="Arial"/>
          <w:spacing w:val="1"/>
          <w:sz w:val="20"/>
          <w:szCs w:val="20"/>
          <w:lang w:eastAsia="es-MX"/>
        </w:rPr>
        <w:t>comp</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ome</w:t>
      </w:r>
      <w:r w:rsidRPr="00BC0422">
        <w:rPr>
          <w:rFonts w:ascii="Arial" w:eastAsia="Calibri" w:hAnsi="Arial" w:cs="Arial"/>
          <w:sz w:val="20"/>
          <w:szCs w:val="20"/>
          <w:lang w:eastAsia="es-MX"/>
        </w:rPr>
        <w:t>t</w:t>
      </w:r>
      <w:r w:rsidRPr="00BC0422">
        <w:rPr>
          <w:rFonts w:ascii="Arial" w:eastAsia="Calibri" w:hAnsi="Arial" w:cs="Arial"/>
          <w:spacing w:val="1"/>
          <w:sz w:val="20"/>
          <w:szCs w:val="20"/>
          <w:lang w:eastAsia="es-MX"/>
        </w:rPr>
        <w:t>ido</w:t>
      </w:r>
      <w:r w:rsidRPr="00BC0422">
        <w:rPr>
          <w:rFonts w:ascii="Arial" w:eastAsia="Calibri" w:hAnsi="Arial" w:cs="Arial"/>
          <w:sz w:val="20"/>
          <w:szCs w:val="20"/>
          <w:lang w:eastAsia="es-MX"/>
        </w:rPr>
        <w:t xml:space="preserve">s </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n</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accio</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s</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co</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ve</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ida</w:t>
      </w:r>
      <w:r w:rsidRPr="00BC0422">
        <w:rPr>
          <w:rFonts w:ascii="Arial" w:eastAsia="Calibri" w:hAnsi="Arial" w:cs="Arial"/>
          <w:sz w:val="20"/>
          <w:szCs w:val="20"/>
          <w:lang w:eastAsia="es-MX"/>
        </w:rPr>
        <w:t>s,</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la</w:t>
      </w:r>
      <w:r w:rsidRPr="00BC0422">
        <w:rPr>
          <w:rFonts w:ascii="Arial" w:eastAsia="Calibri" w:hAnsi="Arial" w:cs="Arial"/>
          <w:sz w:val="20"/>
          <w:szCs w:val="20"/>
          <w:lang w:eastAsia="es-MX"/>
        </w:rPr>
        <w:t>s</w:t>
      </w:r>
      <w:r w:rsidR="00936F5C">
        <w:rPr>
          <w:rFonts w:ascii="Arial" w:eastAsia="Calibri" w:hAnsi="Arial" w:cs="Arial"/>
          <w:sz w:val="20"/>
          <w:szCs w:val="20"/>
          <w:lang w:eastAsia="es-MX"/>
        </w:rPr>
        <w:t xml:space="preserve"> </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egociacio</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s</w:t>
      </w:r>
      <w:r w:rsidR="00936F5C">
        <w:rPr>
          <w:rFonts w:ascii="Arial" w:eastAsia="Calibri" w:hAnsi="Arial" w:cs="Arial"/>
          <w:sz w:val="20"/>
          <w:szCs w:val="20"/>
          <w:lang w:eastAsia="es-MX"/>
        </w:rPr>
        <w:t xml:space="preserve"> </w:t>
      </w:r>
      <w:r w:rsidRPr="00BC0422">
        <w:rPr>
          <w:rFonts w:ascii="Arial" w:eastAsia="Calibri" w:hAnsi="Arial" w:cs="Arial"/>
          <w:sz w:val="20"/>
          <w:szCs w:val="20"/>
          <w:lang w:eastAsia="es-MX"/>
        </w:rPr>
        <w:t>s</w:t>
      </w:r>
      <w:r w:rsidRPr="00BC0422">
        <w:rPr>
          <w:rFonts w:ascii="Arial" w:eastAsia="Calibri" w:hAnsi="Arial" w:cs="Arial"/>
          <w:spacing w:val="1"/>
          <w:sz w:val="20"/>
          <w:szCs w:val="20"/>
          <w:lang w:eastAsia="es-MX"/>
        </w:rPr>
        <w:t>ob</w:t>
      </w:r>
      <w:r w:rsidRPr="00BC0422">
        <w:rPr>
          <w:rFonts w:ascii="Arial" w:eastAsia="Calibri" w:hAnsi="Arial" w:cs="Arial"/>
          <w:sz w:val="20"/>
          <w:szCs w:val="20"/>
          <w:lang w:eastAsia="es-MX"/>
        </w:rPr>
        <w:t xml:space="preserve">re </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ut</w:t>
      </w:r>
      <w:r w:rsidRPr="00BC0422">
        <w:rPr>
          <w:rFonts w:ascii="Arial" w:eastAsia="Calibri" w:hAnsi="Arial" w:cs="Arial"/>
          <w:spacing w:val="1"/>
          <w:sz w:val="20"/>
          <w:szCs w:val="20"/>
          <w:lang w:eastAsia="es-MX"/>
        </w:rPr>
        <w:t>o</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i</w:t>
      </w:r>
      <w:r w:rsidRPr="00BC0422">
        <w:rPr>
          <w:rFonts w:ascii="Arial" w:eastAsia="Calibri" w:hAnsi="Arial" w:cs="Arial"/>
          <w:sz w:val="20"/>
          <w:szCs w:val="20"/>
          <w:lang w:eastAsia="es-MX"/>
        </w:rPr>
        <w:t>z</w:t>
      </w:r>
      <w:r w:rsidRPr="00BC0422">
        <w:rPr>
          <w:rFonts w:ascii="Arial" w:eastAsia="Calibri" w:hAnsi="Arial" w:cs="Arial"/>
          <w:spacing w:val="1"/>
          <w:sz w:val="20"/>
          <w:szCs w:val="20"/>
          <w:lang w:eastAsia="es-MX"/>
        </w:rPr>
        <w:t>acio</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 xml:space="preserve">s </w:t>
      </w:r>
      <w:r w:rsidRPr="00BC0422">
        <w:rPr>
          <w:rFonts w:ascii="Arial" w:eastAsia="Calibri" w:hAnsi="Arial" w:cs="Arial"/>
          <w:spacing w:val="1"/>
          <w:sz w:val="20"/>
          <w:szCs w:val="20"/>
          <w:lang w:eastAsia="es-MX"/>
        </w:rPr>
        <w:t>di</w:t>
      </w:r>
      <w:r w:rsidRPr="00BC0422">
        <w:rPr>
          <w:rFonts w:ascii="Arial" w:eastAsia="Calibri" w:hAnsi="Arial" w:cs="Arial"/>
          <w:spacing w:val="-1"/>
          <w:sz w:val="20"/>
          <w:szCs w:val="20"/>
          <w:lang w:eastAsia="es-MX"/>
        </w:rPr>
        <w:t>f</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r</w:t>
      </w:r>
      <w:r w:rsidRPr="00BC0422">
        <w:rPr>
          <w:rFonts w:ascii="Arial" w:eastAsia="Calibri" w:hAnsi="Arial" w:cs="Arial"/>
          <w:spacing w:val="3"/>
          <w:sz w:val="20"/>
          <w:szCs w:val="20"/>
          <w:lang w:eastAsia="es-MX"/>
        </w:rPr>
        <w:t>e</w:t>
      </w:r>
      <w:r w:rsidRPr="00BC0422">
        <w:rPr>
          <w:rFonts w:ascii="Arial" w:eastAsia="Calibri" w:hAnsi="Arial" w:cs="Arial"/>
          <w:sz w:val="20"/>
          <w:szCs w:val="20"/>
          <w:lang w:eastAsia="es-MX"/>
        </w:rPr>
        <w:t>nt</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s</w:t>
      </w:r>
      <w:r w:rsidR="00936F5C">
        <w:rPr>
          <w:rFonts w:ascii="Arial" w:eastAsia="Calibri" w:hAnsi="Arial" w:cs="Arial"/>
          <w:sz w:val="20"/>
          <w:szCs w:val="20"/>
          <w:lang w:eastAsia="es-MX"/>
        </w:rPr>
        <w:t xml:space="preserve"> </w:t>
      </w:r>
      <w:r w:rsidRPr="00BC0422">
        <w:rPr>
          <w:rFonts w:ascii="Arial" w:eastAsia="Calibri" w:hAnsi="Arial" w:cs="Arial"/>
          <w:sz w:val="20"/>
          <w:szCs w:val="20"/>
          <w:lang w:eastAsia="es-MX"/>
        </w:rPr>
        <w:t>a</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la</w:t>
      </w:r>
      <w:r w:rsidRPr="00BC0422">
        <w:rPr>
          <w:rFonts w:ascii="Arial" w:eastAsia="Calibri" w:hAnsi="Arial" w:cs="Arial"/>
          <w:sz w:val="20"/>
          <w:szCs w:val="20"/>
          <w:lang w:eastAsia="es-MX"/>
        </w:rPr>
        <w:t>s</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p</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evi</w:t>
      </w:r>
      <w:r w:rsidRPr="00BC0422">
        <w:rPr>
          <w:rFonts w:ascii="Arial" w:eastAsia="Calibri" w:hAnsi="Arial" w:cs="Arial"/>
          <w:sz w:val="20"/>
          <w:szCs w:val="20"/>
          <w:lang w:eastAsia="es-MX"/>
        </w:rPr>
        <w:t>st</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s</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n</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ste</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p</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e</w:t>
      </w:r>
      <w:r w:rsidRPr="00BC0422">
        <w:rPr>
          <w:rFonts w:ascii="Arial" w:eastAsia="Calibri" w:hAnsi="Arial" w:cs="Arial"/>
          <w:spacing w:val="2"/>
          <w:sz w:val="20"/>
          <w:szCs w:val="20"/>
          <w:lang w:eastAsia="es-MX"/>
        </w:rPr>
        <w:t>s</w:t>
      </w:r>
      <w:r w:rsidRPr="00BC0422">
        <w:rPr>
          <w:rFonts w:ascii="Arial" w:eastAsia="Calibri" w:hAnsi="Arial" w:cs="Arial"/>
          <w:sz w:val="20"/>
          <w:szCs w:val="20"/>
          <w:lang w:eastAsia="es-MX"/>
        </w:rPr>
        <w:t>u</w:t>
      </w:r>
      <w:r w:rsidRPr="00BC0422">
        <w:rPr>
          <w:rFonts w:ascii="Arial" w:eastAsia="Calibri" w:hAnsi="Arial" w:cs="Arial"/>
          <w:spacing w:val="1"/>
          <w:sz w:val="20"/>
          <w:szCs w:val="20"/>
          <w:lang w:eastAsia="es-MX"/>
        </w:rPr>
        <w:t>p</w:t>
      </w:r>
      <w:r w:rsidRPr="00BC0422">
        <w:rPr>
          <w:rFonts w:ascii="Arial" w:eastAsia="Calibri" w:hAnsi="Arial" w:cs="Arial"/>
          <w:sz w:val="20"/>
          <w:szCs w:val="20"/>
          <w:lang w:eastAsia="es-MX"/>
        </w:rPr>
        <w:t>u</w:t>
      </w:r>
      <w:r w:rsidRPr="00BC0422">
        <w:rPr>
          <w:rFonts w:ascii="Arial" w:eastAsia="Calibri" w:hAnsi="Arial" w:cs="Arial"/>
          <w:spacing w:val="1"/>
          <w:sz w:val="20"/>
          <w:szCs w:val="20"/>
          <w:lang w:eastAsia="es-MX"/>
        </w:rPr>
        <w:t>e</w:t>
      </w:r>
      <w:r w:rsidRPr="00BC0422">
        <w:rPr>
          <w:rFonts w:ascii="Arial" w:eastAsia="Calibri" w:hAnsi="Arial" w:cs="Arial"/>
          <w:spacing w:val="2"/>
          <w:sz w:val="20"/>
          <w:szCs w:val="20"/>
          <w:lang w:eastAsia="es-MX"/>
        </w:rPr>
        <w:t>s</w:t>
      </w:r>
      <w:r w:rsidRPr="00BC0422">
        <w:rPr>
          <w:rFonts w:ascii="Arial" w:eastAsia="Calibri" w:hAnsi="Arial" w:cs="Arial"/>
          <w:sz w:val="20"/>
          <w:szCs w:val="20"/>
          <w:lang w:eastAsia="es-MX"/>
        </w:rPr>
        <w:t>t</w:t>
      </w:r>
      <w:r w:rsidRPr="00BC0422">
        <w:rPr>
          <w:rFonts w:ascii="Arial" w:eastAsia="Calibri" w:hAnsi="Arial" w:cs="Arial"/>
          <w:spacing w:val="1"/>
          <w:sz w:val="20"/>
          <w:szCs w:val="20"/>
          <w:lang w:eastAsia="es-MX"/>
        </w:rPr>
        <w:t>o</w:t>
      </w:r>
      <w:r w:rsidRPr="00BC0422">
        <w:rPr>
          <w:rFonts w:ascii="Arial" w:eastAsia="Calibri" w:hAnsi="Arial" w:cs="Arial"/>
          <w:sz w:val="20"/>
          <w:szCs w:val="20"/>
          <w:lang w:eastAsia="es-MX"/>
        </w:rPr>
        <w:t>,</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debe</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á</w:t>
      </w:r>
      <w:r w:rsidRPr="00BC0422">
        <w:rPr>
          <w:rFonts w:ascii="Arial" w:eastAsia="Calibri" w:hAnsi="Arial" w:cs="Arial"/>
          <w:sz w:val="20"/>
          <w:szCs w:val="20"/>
          <w:lang w:eastAsia="es-MX"/>
        </w:rPr>
        <w:t>n s</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r</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com</w:t>
      </w:r>
      <w:r w:rsidRPr="00BC0422">
        <w:rPr>
          <w:rFonts w:ascii="Arial" w:eastAsia="Calibri" w:hAnsi="Arial" w:cs="Arial"/>
          <w:sz w:val="20"/>
          <w:szCs w:val="20"/>
          <w:lang w:eastAsia="es-MX"/>
        </w:rPr>
        <w:t>un</w:t>
      </w:r>
      <w:r w:rsidRPr="00BC0422">
        <w:rPr>
          <w:rFonts w:ascii="Arial" w:eastAsia="Calibri" w:hAnsi="Arial" w:cs="Arial"/>
          <w:spacing w:val="1"/>
          <w:sz w:val="20"/>
          <w:szCs w:val="20"/>
          <w:lang w:eastAsia="es-MX"/>
        </w:rPr>
        <w:t>icada</w:t>
      </w:r>
      <w:r w:rsidRPr="00BC0422">
        <w:rPr>
          <w:rFonts w:ascii="Arial" w:eastAsia="Calibri" w:hAnsi="Arial" w:cs="Arial"/>
          <w:sz w:val="20"/>
          <w:szCs w:val="20"/>
          <w:lang w:eastAsia="es-MX"/>
        </w:rPr>
        <w:t>s a</w:t>
      </w:r>
      <w:r w:rsidR="00936F5C">
        <w:rPr>
          <w:rFonts w:ascii="Arial" w:eastAsia="Calibri" w:hAnsi="Arial" w:cs="Arial"/>
          <w:sz w:val="20"/>
          <w:szCs w:val="20"/>
          <w:lang w:eastAsia="es-MX"/>
        </w:rPr>
        <w:t xml:space="preserve"> </w:t>
      </w:r>
      <w:r w:rsidRPr="00BC0422">
        <w:rPr>
          <w:rFonts w:ascii="Arial" w:eastAsia="Calibri" w:hAnsi="Arial" w:cs="Arial"/>
          <w:spacing w:val="3"/>
          <w:sz w:val="20"/>
          <w:szCs w:val="20"/>
          <w:lang w:eastAsia="es-MX"/>
        </w:rPr>
        <w:t>l</w:t>
      </w:r>
      <w:r w:rsidRPr="00BC0422">
        <w:rPr>
          <w:rFonts w:ascii="Arial" w:eastAsia="Calibri" w:hAnsi="Arial" w:cs="Arial"/>
          <w:sz w:val="20"/>
          <w:szCs w:val="20"/>
          <w:lang w:eastAsia="es-MX"/>
        </w:rPr>
        <w:t>a</w:t>
      </w:r>
      <w:r w:rsidR="00936F5C">
        <w:rPr>
          <w:rFonts w:ascii="Arial" w:eastAsia="Calibri" w:hAnsi="Arial" w:cs="Arial"/>
          <w:sz w:val="20"/>
          <w:szCs w:val="20"/>
          <w:lang w:eastAsia="es-MX"/>
        </w:rPr>
        <w:t xml:space="preserve"> </w:t>
      </w:r>
      <w:r w:rsidRPr="00BC0422">
        <w:rPr>
          <w:rFonts w:ascii="Arial" w:eastAsia="Calibri" w:hAnsi="Arial" w:cs="Arial"/>
          <w:sz w:val="20"/>
          <w:szCs w:val="20"/>
          <w:lang w:eastAsia="es-MX"/>
        </w:rPr>
        <w:t>Oficialía,</w:t>
      </w:r>
      <w:r w:rsidR="00936F5C">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q</w:t>
      </w:r>
      <w:r w:rsidRPr="00BC0422">
        <w:rPr>
          <w:rFonts w:ascii="Arial" w:eastAsia="Calibri" w:hAnsi="Arial" w:cs="Arial"/>
          <w:sz w:val="20"/>
          <w:szCs w:val="20"/>
          <w:lang w:eastAsia="es-MX"/>
        </w:rPr>
        <w:t>u</w:t>
      </w:r>
      <w:r w:rsidRPr="00BC0422">
        <w:rPr>
          <w:rFonts w:ascii="Arial" w:eastAsia="Calibri" w:hAnsi="Arial" w:cs="Arial"/>
          <w:spacing w:val="1"/>
          <w:sz w:val="20"/>
          <w:szCs w:val="20"/>
          <w:lang w:eastAsia="es-MX"/>
        </w:rPr>
        <w:t>ie</w:t>
      </w:r>
      <w:r w:rsidRPr="00BC0422">
        <w:rPr>
          <w:rFonts w:ascii="Arial" w:eastAsia="Calibri" w:hAnsi="Arial" w:cs="Arial"/>
          <w:sz w:val="20"/>
          <w:szCs w:val="20"/>
          <w:lang w:eastAsia="es-MX"/>
        </w:rPr>
        <w:t>n</w:t>
      </w:r>
      <w:r w:rsidR="001B67B2">
        <w:rPr>
          <w:rFonts w:ascii="Arial" w:eastAsia="Calibri" w:hAnsi="Arial" w:cs="Arial"/>
          <w:sz w:val="20"/>
          <w:szCs w:val="20"/>
          <w:lang w:eastAsia="es-MX"/>
        </w:rPr>
        <w:t xml:space="preserve"> </w:t>
      </w:r>
      <w:r w:rsidRPr="00BC0422">
        <w:rPr>
          <w:rFonts w:ascii="Arial" w:eastAsia="Calibri" w:hAnsi="Arial" w:cs="Arial"/>
          <w:spacing w:val="3"/>
          <w:sz w:val="20"/>
          <w:szCs w:val="20"/>
          <w:lang w:eastAsia="es-MX"/>
        </w:rPr>
        <w:t>r</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s</w:t>
      </w:r>
      <w:r w:rsidRPr="00BC0422">
        <w:rPr>
          <w:rFonts w:ascii="Arial" w:eastAsia="Calibri" w:hAnsi="Arial" w:cs="Arial"/>
          <w:spacing w:val="1"/>
          <w:sz w:val="20"/>
          <w:szCs w:val="20"/>
          <w:lang w:eastAsia="es-MX"/>
        </w:rPr>
        <w:t>olve</w:t>
      </w:r>
      <w:r w:rsidRPr="00BC0422">
        <w:rPr>
          <w:rFonts w:ascii="Arial" w:eastAsia="Calibri" w:hAnsi="Arial" w:cs="Arial"/>
          <w:sz w:val="20"/>
          <w:szCs w:val="20"/>
          <w:lang w:eastAsia="es-MX"/>
        </w:rPr>
        <w:t>rá</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l</w:t>
      </w:r>
      <w:r w:rsidRPr="00BC0422">
        <w:rPr>
          <w:rFonts w:ascii="Arial" w:eastAsia="Calibri" w:hAnsi="Arial" w:cs="Arial"/>
          <w:sz w:val="20"/>
          <w:szCs w:val="20"/>
          <w:lang w:eastAsia="es-MX"/>
        </w:rPr>
        <w:t xml:space="preserve">o </w:t>
      </w:r>
      <w:r w:rsidRPr="00BC0422">
        <w:rPr>
          <w:rFonts w:ascii="Arial" w:eastAsia="Calibri" w:hAnsi="Arial" w:cs="Arial"/>
          <w:spacing w:val="1"/>
          <w:sz w:val="20"/>
          <w:szCs w:val="20"/>
          <w:lang w:eastAsia="es-MX"/>
        </w:rPr>
        <w:t>co</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d</w:t>
      </w:r>
      <w:r w:rsidRPr="00BC0422">
        <w:rPr>
          <w:rFonts w:ascii="Arial" w:eastAsia="Calibri" w:hAnsi="Arial" w:cs="Arial"/>
          <w:sz w:val="20"/>
          <w:szCs w:val="20"/>
          <w:lang w:eastAsia="es-MX"/>
        </w:rPr>
        <w:t>u</w:t>
      </w:r>
      <w:r w:rsidRPr="00BC0422">
        <w:rPr>
          <w:rFonts w:ascii="Arial" w:eastAsia="Calibri" w:hAnsi="Arial" w:cs="Arial"/>
          <w:spacing w:val="1"/>
          <w:sz w:val="20"/>
          <w:szCs w:val="20"/>
          <w:lang w:eastAsia="es-MX"/>
        </w:rPr>
        <w:t>ce</w:t>
      </w:r>
      <w:r w:rsidRPr="00BC0422">
        <w:rPr>
          <w:rFonts w:ascii="Arial" w:eastAsia="Calibri" w:hAnsi="Arial" w:cs="Arial"/>
          <w:sz w:val="20"/>
          <w:szCs w:val="20"/>
          <w:lang w:eastAsia="es-MX"/>
        </w:rPr>
        <w:t xml:space="preserve">nte </w:t>
      </w:r>
      <w:r w:rsidRPr="00BC0422">
        <w:rPr>
          <w:rFonts w:ascii="Arial" w:eastAsia="Calibri" w:hAnsi="Arial" w:cs="Arial"/>
          <w:spacing w:val="3"/>
          <w:sz w:val="20"/>
          <w:szCs w:val="20"/>
          <w:lang w:eastAsia="es-MX"/>
        </w:rPr>
        <w:t>e</w:t>
      </w:r>
      <w:r w:rsidRPr="00BC0422">
        <w:rPr>
          <w:rFonts w:ascii="Arial" w:eastAsia="Calibri" w:hAnsi="Arial" w:cs="Arial"/>
          <w:sz w:val="20"/>
          <w:szCs w:val="20"/>
          <w:lang w:eastAsia="es-MX"/>
        </w:rPr>
        <w:t>n</w:t>
      </w:r>
      <w:r w:rsidR="001B67B2">
        <w:rPr>
          <w:rFonts w:ascii="Arial" w:eastAsia="Calibri" w:hAnsi="Arial" w:cs="Arial"/>
          <w:sz w:val="20"/>
          <w:szCs w:val="20"/>
          <w:lang w:eastAsia="es-MX"/>
        </w:rPr>
        <w:t xml:space="preserve"> </w:t>
      </w:r>
      <w:r w:rsidRPr="00BC0422">
        <w:rPr>
          <w:rFonts w:ascii="Arial" w:eastAsia="Calibri" w:hAnsi="Arial" w:cs="Arial"/>
          <w:spacing w:val="2"/>
          <w:sz w:val="20"/>
          <w:szCs w:val="20"/>
          <w:lang w:eastAsia="es-MX"/>
        </w:rPr>
        <w:t>f</w:t>
      </w:r>
      <w:r w:rsidRPr="00BC0422">
        <w:rPr>
          <w:rFonts w:ascii="Arial" w:eastAsia="Calibri" w:hAnsi="Arial" w:cs="Arial"/>
          <w:sz w:val="20"/>
          <w:szCs w:val="20"/>
          <w:lang w:eastAsia="es-MX"/>
        </w:rPr>
        <w:t>un</w:t>
      </w:r>
      <w:r w:rsidRPr="00BC0422">
        <w:rPr>
          <w:rFonts w:ascii="Arial" w:eastAsia="Calibri" w:hAnsi="Arial" w:cs="Arial"/>
          <w:spacing w:val="1"/>
          <w:sz w:val="20"/>
          <w:szCs w:val="20"/>
          <w:lang w:eastAsia="es-MX"/>
        </w:rPr>
        <w:t>c</w:t>
      </w:r>
      <w:r w:rsidRPr="00BC0422">
        <w:rPr>
          <w:rFonts w:ascii="Arial" w:eastAsia="Calibri" w:hAnsi="Arial" w:cs="Arial"/>
          <w:spacing w:val="3"/>
          <w:sz w:val="20"/>
          <w:szCs w:val="20"/>
          <w:lang w:eastAsia="es-MX"/>
        </w:rPr>
        <w:t>i</w:t>
      </w:r>
      <w:r w:rsidRPr="00BC0422">
        <w:rPr>
          <w:rFonts w:ascii="Arial" w:eastAsia="Calibri" w:hAnsi="Arial" w:cs="Arial"/>
          <w:spacing w:val="1"/>
          <w:sz w:val="20"/>
          <w:szCs w:val="20"/>
          <w:lang w:eastAsia="es-MX"/>
        </w:rPr>
        <w:t>ó</w:t>
      </w:r>
      <w:r w:rsidRPr="00BC0422">
        <w:rPr>
          <w:rFonts w:ascii="Arial" w:eastAsia="Calibri" w:hAnsi="Arial" w:cs="Arial"/>
          <w:sz w:val="20"/>
          <w:szCs w:val="20"/>
          <w:lang w:eastAsia="es-MX"/>
        </w:rPr>
        <w:t>n</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d</w:t>
      </w:r>
      <w:r w:rsidRPr="00BC0422">
        <w:rPr>
          <w:rFonts w:ascii="Arial" w:eastAsia="Calibri" w:hAnsi="Arial" w:cs="Arial"/>
          <w:sz w:val="20"/>
          <w:szCs w:val="20"/>
          <w:lang w:eastAsia="es-MX"/>
        </w:rPr>
        <w:t>e</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l</w:t>
      </w:r>
      <w:r w:rsidRPr="00BC0422">
        <w:rPr>
          <w:rFonts w:ascii="Arial" w:eastAsia="Calibri" w:hAnsi="Arial" w:cs="Arial"/>
          <w:sz w:val="20"/>
          <w:szCs w:val="20"/>
          <w:lang w:eastAsia="es-MX"/>
        </w:rPr>
        <w:t>a</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su</w:t>
      </w:r>
      <w:r w:rsidRPr="00BC0422">
        <w:rPr>
          <w:rFonts w:ascii="Arial" w:eastAsia="Calibri" w:hAnsi="Arial" w:cs="Arial"/>
          <w:spacing w:val="-1"/>
          <w:sz w:val="20"/>
          <w:szCs w:val="20"/>
          <w:lang w:eastAsia="es-MX"/>
        </w:rPr>
        <w:t>f</w:t>
      </w:r>
      <w:r w:rsidRPr="00BC0422">
        <w:rPr>
          <w:rFonts w:ascii="Arial" w:eastAsia="Calibri" w:hAnsi="Arial" w:cs="Arial"/>
          <w:spacing w:val="1"/>
          <w:sz w:val="20"/>
          <w:szCs w:val="20"/>
          <w:lang w:eastAsia="es-MX"/>
        </w:rPr>
        <w:t>icie</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ci</w:t>
      </w:r>
      <w:r w:rsidRPr="00BC0422">
        <w:rPr>
          <w:rFonts w:ascii="Arial" w:eastAsia="Calibri" w:hAnsi="Arial" w:cs="Arial"/>
          <w:sz w:val="20"/>
          <w:szCs w:val="20"/>
          <w:lang w:eastAsia="es-MX"/>
        </w:rPr>
        <w:t>a</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d</w:t>
      </w:r>
      <w:r w:rsidRPr="00BC0422">
        <w:rPr>
          <w:rFonts w:ascii="Arial" w:eastAsia="Calibri" w:hAnsi="Arial" w:cs="Arial"/>
          <w:sz w:val="20"/>
          <w:szCs w:val="20"/>
          <w:lang w:eastAsia="es-MX"/>
        </w:rPr>
        <w:t>e</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lo</w:t>
      </w:r>
      <w:r w:rsidRPr="00BC0422">
        <w:rPr>
          <w:rFonts w:ascii="Arial" w:eastAsia="Calibri" w:hAnsi="Arial" w:cs="Arial"/>
          <w:sz w:val="20"/>
          <w:szCs w:val="20"/>
          <w:lang w:eastAsia="es-MX"/>
        </w:rPr>
        <w:t>s</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ec</w:t>
      </w:r>
      <w:r w:rsidRPr="00BC0422">
        <w:rPr>
          <w:rFonts w:ascii="Arial" w:eastAsia="Calibri" w:hAnsi="Arial" w:cs="Arial"/>
          <w:sz w:val="20"/>
          <w:szCs w:val="20"/>
          <w:lang w:eastAsia="es-MX"/>
        </w:rPr>
        <w:t>urs</w:t>
      </w:r>
      <w:r w:rsidRPr="00BC0422">
        <w:rPr>
          <w:rFonts w:ascii="Arial" w:eastAsia="Calibri" w:hAnsi="Arial" w:cs="Arial"/>
          <w:spacing w:val="1"/>
          <w:sz w:val="20"/>
          <w:szCs w:val="20"/>
          <w:lang w:eastAsia="es-MX"/>
        </w:rPr>
        <w:t>o</w:t>
      </w:r>
      <w:r w:rsidRPr="00BC0422">
        <w:rPr>
          <w:rFonts w:ascii="Arial" w:eastAsia="Calibri" w:hAnsi="Arial" w:cs="Arial"/>
          <w:sz w:val="20"/>
          <w:szCs w:val="20"/>
          <w:lang w:eastAsia="es-MX"/>
        </w:rPr>
        <w:t>s</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st</w:t>
      </w:r>
      <w:r w:rsidRPr="00BC0422">
        <w:rPr>
          <w:rFonts w:ascii="Arial" w:eastAsia="Calibri" w:hAnsi="Arial" w:cs="Arial"/>
          <w:spacing w:val="3"/>
          <w:sz w:val="20"/>
          <w:szCs w:val="20"/>
          <w:lang w:eastAsia="es-MX"/>
        </w:rPr>
        <w:t>a</w:t>
      </w:r>
      <w:r w:rsidRPr="00BC0422">
        <w:rPr>
          <w:rFonts w:ascii="Arial" w:eastAsia="Calibri" w:hAnsi="Arial" w:cs="Arial"/>
          <w:sz w:val="20"/>
          <w:szCs w:val="20"/>
          <w:lang w:eastAsia="es-MX"/>
        </w:rPr>
        <w:t>t</w:t>
      </w:r>
      <w:r w:rsidRPr="00BC0422">
        <w:rPr>
          <w:rFonts w:ascii="Arial" w:eastAsia="Calibri" w:hAnsi="Arial" w:cs="Arial"/>
          <w:spacing w:val="1"/>
          <w:sz w:val="20"/>
          <w:szCs w:val="20"/>
          <w:lang w:eastAsia="es-MX"/>
        </w:rPr>
        <w:t>ale</w:t>
      </w:r>
      <w:r w:rsidRPr="00BC0422">
        <w:rPr>
          <w:rFonts w:ascii="Arial" w:eastAsia="Calibri" w:hAnsi="Arial" w:cs="Arial"/>
          <w:sz w:val="20"/>
          <w:szCs w:val="20"/>
          <w:lang w:eastAsia="es-MX"/>
        </w:rPr>
        <w:t>s</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q</w:t>
      </w:r>
      <w:r w:rsidRPr="00BC0422">
        <w:rPr>
          <w:rFonts w:ascii="Arial" w:eastAsia="Calibri" w:hAnsi="Arial" w:cs="Arial"/>
          <w:sz w:val="20"/>
          <w:szCs w:val="20"/>
          <w:lang w:eastAsia="es-MX"/>
        </w:rPr>
        <w:t xml:space="preserve">ue </w:t>
      </w:r>
      <w:r w:rsidRPr="00BC0422">
        <w:rPr>
          <w:rFonts w:ascii="Arial" w:eastAsia="Calibri" w:hAnsi="Arial" w:cs="Arial"/>
          <w:spacing w:val="1"/>
          <w:sz w:val="20"/>
          <w:szCs w:val="20"/>
          <w:lang w:eastAsia="es-MX"/>
        </w:rPr>
        <w:t>co</w:t>
      </w:r>
      <w:r w:rsidRPr="00BC0422">
        <w:rPr>
          <w:rFonts w:ascii="Arial" w:eastAsia="Calibri" w:hAnsi="Arial" w:cs="Arial"/>
          <w:sz w:val="20"/>
          <w:szCs w:val="20"/>
          <w:lang w:eastAsia="es-MX"/>
        </w:rPr>
        <w:t>rr</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s</w:t>
      </w:r>
      <w:r w:rsidRPr="00BC0422">
        <w:rPr>
          <w:rFonts w:ascii="Arial" w:eastAsia="Calibri" w:hAnsi="Arial" w:cs="Arial"/>
          <w:spacing w:val="1"/>
          <w:sz w:val="20"/>
          <w:szCs w:val="20"/>
          <w:lang w:eastAsia="es-MX"/>
        </w:rPr>
        <w:t>po</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da</w:t>
      </w:r>
      <w:r w:rsidRPr="00BC0422">
        <w:rPr>
          <w:rFonts w:ascii="Arial" w:eastAsia="Calibri" w:hAnsi="Arial" w:cs="Arial"/>
          <w:sz w:val="20"/>
          <w:szCs w:val="20"/>
          <w:lang w:eastAsia="es-MX"/>
        </w:rPr>
        <w:t>n.</w:t>
      </w:r>
    </w:p>
    <w:p w:rsidR="00B9386B" w:rsidRPr="00BC0422" w:rsidRDefault="00B9386B" w:rsidP="00BC0422">
      <w:pPr>
        <w:keepLines/>
        <w:widowControl w:val="0"/>
        <w:numPr>
          <w:ilvl w:val="0"/>
          <w:numId w:val="19"/>
        </w:numPr>
        <w:autoSpaceDE w:val="0"/>
        <w:autoSpaceDN w:val="0"/>
        <w:adjustRightInd w:val="0"/>
        <w:spacing w:before="120" w:after="120" w:line="240" w:lineRule="auto"/>
        <w:ind w:right="135"/>
        <w:jc w:val="both"/>
        <w:rPr>
          <w:rFonts w:ascii="Arial" w:eastAsia="Calibri" w:hAnsi="Arial" w:cs="Arial"/>
          <w:sz w:val="20"/>
          <w:szCs w:val="20"/>
          <w:lang w:eastAsia="es-MX"/>
        </w:rPr>
      </w:pPr>
      <w:r w:rsidRPr="00BC0422">
        <w:rPr>
          <w:rFonts w:ascii="Arial" w:eastAsia="Calibri" w:hAnsi="Arial" w:cs="Arial"/>
          <w:sz w:val="20"/>
          <w:szCs w:val="20"/>
          <w:lang w:eastAsia="es-MX"/>
        </w:rPr>
        <w:t>Dur</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nte</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l</w:t>
      </w:r>
      <w:r w:rsidR="001B67B2">
        <w:rPr>
          <w:rFonts w:ascii="Arial" w:eastAsia="Calibri" w:hAnsi="Arial" w:cs="Arial"/>
          <w:sz w:val="20"/>
          <w:szCs w:val="20"/>
          <w:lang w:eastAsia="es-MX"/>
        </w:rPr>
        <w:t xml:space="preserve"> </w:t>
      </w:r>
      <w:r w:rsidRPr="00BC0422">
        <w:rPr>
          <w:rFonts w:ascii="Arial" w:eastAsia="Calibri" w:hAnsi="Arial" w:cs="Arial"/>
          <w:spacing w:val="3"/>
          <w:sz w:val="20"/>
          <w:szCs w:val="20"/>
          <w:lang w:eastAsia="es-MX"/>
        </w:rPr>
        <w:t>e</w:t>
      </w:r>
      <w:r w:rsidRPr="00BC0422">
        <w:rPr>
          <w:rFonts w:ascii="Arial" w:eastAsia="Calibri" w:hAnsi="Arial" w:cs="Arial"/>
          <w:spacing w:val="-1"/>
          <w:sz w:val="20"/>
          <w:szCs w:val="20"/>
          <w:lang w:eastAsia="es-MX"/>
        </w:rPr>
        <w:t>j</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cici</w:t>
      </w:r>
      <w:r w:rsidRPr="00BC0422">
        <w:rPr>
          <w:rFonts w:ascii="Arial" w:eastAsia="Calibri" w:hAnsi="Arial" w:cs="Arial"/>
          <w:sz w:val="20"/>
          <w:szCs w:val="20"/>
          <w:lang w:eastAsia="es-MX"/>
        </w:rPr>
        <w:t>o</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d</w:t>
      </w:r>
      <w:r w:rsidRPr="00BC0422">
        <w:rPr>
          <w:rFonts w:ascii="Arial" w:eastAsia="Calibri" w:hAnsi="Arial" w:cs="Arial"/>
          <w:sz w:val="20"/>
          <w:szCs w:val="20"/>
          <w:lang w:eastAsia="es-MX"/>
        </w:rPr>
        <w:t>e</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lo</w:t>
      </w:r>
      <w:r w:rsidRPr="00BC0422">
        <w:rPr>
          <w:rFonts w:ascii="Arial" w:eastAsia="Calibri" w:hAnsi="Arial" w:cs="Arial"/>
          <w:sz w:val="20"/>
          <w:szCs w:val="20"/>
          <w:lang w:eastAsia="es-MX"/>
        </w:rPr>
        <w:t>s</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p</w:t>
      </w:r>
      <w:r w:rsidRPr="00BC0422">
        <w:rPr>
          <w:rFonts w:ascii="Arial" w:eastAsia="Calibri" w:hAnsi="Arial" w:cs="Arial"/>
          <w:spacing w:val="7"/>
          <w:sz w:val="20"/>
          <w:szCs w:val="20"/>
          <w:lang w:eastAsia="es-MX"/>
        </w:rPr>
        <w:t>r</w:t>
      </w:r>
      <w:r w:rsidRPr="00BC0422">
        <w:rPr>
          <w:rFonts w:ascii="Arial" w:eastAsia="Calibri" w:hAnsi="Arial" w:cs="Arial"/>
          <w:spacing w:val="1"/>
          <w:sz w:val="20"/>
          <w:szCs w:val="20"/>
          <w:lang w:eastAsia="es-MX"/>
        </w:rPr>
        <w:t>og</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ama</w:t>
      </w:r>
      <w:r w:rsidRPr="00BC0422">
        <w:rPr>
          <w:rFonts w:ascii="Arial" w:eastAsia="Calibri" w:hAnsi="Arial" w:cs="Arial"/>
          <w:sz w:val="20"/>
          <w:szCs w:val="20"/>
          <w:lang w:eastAsia="es-MX"/>
        </w:rPr>
        <w:t>s</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c</w:t>
      </w:r>
      <w:r w:rsidRPr="00BC0422">
        <w:rPr>
          <w:rFonts w:ascii="Arial" w:eastAsia="Calibri" w:hAnsi="Arial" w:cs="Arial"/>
          <w:spacing w:val="-1"/>
          <w:sz w:val="20"/>
          <w:szCs w:val="20"/>
          <w:lang w:eastAsia="es-MX"/>
        </w:rPr>
        <w:t>o</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ve</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ido</w:t>
      </w:r>
      <w:r w:rsidRPr="00BC0422">
        <w:rPr>
          <w:rFonts w:ascii="Arial" w:eastAsia="Calibri" w:hAnsi="Arial" w:cs="Arial"/>
          <w:sz w:val="20"/>
          <w:szCs w:val="20"/>
          <w:lang w:eastAsia="es-MX"/>
        </w:rPr>
        <w:t>s</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co</w:t>
      </w:r>
      <w:r w:rsidRPr="00BC0422">
        <w:rPr>
          <w:rFonts w:ascii="Arial" w:eastAsia="Calibri" w:hAnsi="Arial" w:cs="Arial"/>
          <w:sz w:val="20"/>
          <w:szCs w:val="20"/>
          <w:lang w:eastAsia="es-MX"/>
        </w:rPr>
        <w:t>n</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l</w:t>
      </w:r>
      <w:r w:rsidRPr="00BC0422">
        <w:rPr>
          <w:rFonts w:ascii="Arial" w:eastAsia="Calibri" w:hAnsi="Arial" w:cs="Arial"/>
          <w:sz w:val="20"/>
          <w:szCs w:val="20"/>
          <w:lang w:eastAsia="es-MX"/>
        </w:rPr>
        <w:t>a</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F</w:t>
      </w:r>
      <w:r w:rsidRPr="00BC0422">
        <w:rPr>
          <w:rFonts w:ascii="Arial" w:eastAsia="Calibri" w:hAnsi="Arial" w:cs="Arial"/>
          <w:spacing w:val="1"/>
          <w:sz w:val="20"/>
          <w:szCs w:val="20"/>
          <w:lang w:eastAsia="es-MX"/>
        </w:rPr>
        <w:t>ede</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ació</w:t>
      </w:r>
      <w:r w:rsidRPr="00BC0422">
        <w:rPr>
          <w:rFonts w:ascii="Arial" w:eastAsia="Calibri" w:hAnsi="Arial" w:cs="Arial"/>
          <w:sz w:val="20"/>
          <w:szCs w:val="20"/>
          <w:lang w:eastAsia="es-MX"/>
        </w:rPr>
        <w:t>n,</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 xml:space="preserve">se </w:t>
      </w:r>
      <w:r w:rsidRPr="00BC0422">
        <w:rPr>
          <w:rFonts w:ascii="Arial" w:eastAsia="Calibri" w:hAnsi="Arial" w:cs="Arial"/>
          <w:spacing w:val="1"/>
          <w:sz w:val="20"/>
          <w:szCs w:val="20"/>
          <w:lang w:eastAsia="es-MX"/>
        </w:rPr>
        <w:t>lleva</w:t>
      </w:r>
      <w:r w:rsidRPr="00BC0422">
        <w:rPr>
          <w:rFonts w:ascii="Arial" w:eastAsia="Calibri" w:hAnsi="Arial" w:cs="Arial"/>
          <w:sz w:val="20"/>
          <w:szCs w:val="20"/>
          <w:lang w:eastAsia="es-MX"/>
        </w:rPr>
        <w:t>rá</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un</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s</w:t>
      </w:r>
      <w:r w:rsidRPr="00BC0422">
        <w:rPr>
          <w:rFonts w:ascii="Arial" w:eastAsia="Calibri" w:hAnsi="Arial" w:cs="Arial"/>
          <w:spacing w:val="1"/>
          <w:sz w:val="20"/>
          <w:szCs w:val="20"/>
          <w:lang w:eastAsia="es-MX"/>
        </w:rPr>
        <w:t>eg</w:t>
      </w:r>
      <w:r w:rsidRPr="00BC0422">
        <w:rPr>
          <w:rFonts w:ascii="Arial" w:eastAsia="Calibri" w:hAnsi="Arial" w:cs="Arial"/>
          <w:sz w:val="20"/>
          <w:szCs w:val="20"/>
          <w:lang w:eastAsia="es-MX"/>
        </w:rPr>
        <w:t>u</w:t>
      </w:r>
      <w:r w:rsidRPr="00BC0422">
        <w:rPr>
          <w:rFonts w:ascii="Arial" w:eastAsia="Calibri" w:hAnsi="Arial" w:cs="Arial"/>
          <w:spacing w:val="1"/>
          <w:sz w:val="20"/>
          <w:szCs w:val="20"/>
          <w:lang w:eastAsia="es-MX"/>
        </w:rPr>
        <w:t>imie</w:t>
      </w:r>
      <w:r w:rsidRPr="00BC0422">
        <w:rPr>
          <w:rFonts w:ascii="Arial" w:eastAsia="Calibri" w:hAnsi="Arial" w:cs="Arial"/>
          <w:sz w:val="20"/>
          <w:szCs w:val="20"/>
          <w:lang w:eastAsia="es-MX"/>
        </w:rPr>
        <w:t xml:space="preserve">nto </w:t>
      </w:r>
      <w:r w:rsidRPr="00BC0422">
        <w:rPr>
          <w:rFonts w:ascii="Arial" w:eastAsia="Calibri" w:hAnsi="Arial" w:cs="Arial"/>
          <w:spacing w:val="1"/>
          <w:sz w:val="20"/>
          <w:szCs w:val="20"/>
          <w:lang w:eastAsia="es-MX"/>
        </w:rPr>
        <w:t>c</w:t>
      </w:r>
      <w:r w:rsidRPr="00BC0422">
        <w:rPr>
          <w:rFonts w:ascii="Arial" w:eastAsia="Calibri" w:hAnsi="Arial" w:cs="Arial"/>
          <w:sz w:val="20"/>
          <w:szCs w:val="20"/>
          <w:lang w:eastAsia="es-MX"/>
        </w:rPr>
        <w:t>u</w:t>
      </w:r>
      <w:r w:rsidRPr="00BC0422">
        <w:rPr>
          <w:rFonts w:ascii="Arial" w:eastAsia="Calibri" w:hAnsi="Arial" w:cs="Arial"/>
          <w:spacing w:val="1"/>
          <w:sz w:val="20"/>
          <w:szCs w:val="20"/>
          <w:lang w:eastAsia="es-MX"/>
        </w:rPr>
        <w:t>idado</w:t>
      </w:r>
      <w:r w:rsidRPr="00BC0422">
        <w:rPr>
          <w:rFonts w:ascii="Arial" w:eastAsia="Calibri" w:hAnsi="Arial" w:cs="Arial"/>
          <w:sz w:val="20"/>
          <w:szCs w:val="20"/>
          <w:lang w:eastAsia="es-MX"/>
        </w:rPr>
        <w:t>so</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pa</w:t>
      </w:r>
      <w:r w:rsidRPr="00BC0422">
        <w:rPr>
          <w:rFonts w:ascii="Arial" w:eastAsia="Calibri" w:hAnsi="Arial" w:cs="Arial"/>
          <w:sz w:val="20"/>
          <w:szCs w:val="20"/>
          <w:lang w:eastAsia="es-MX"/>
        </w:rPr>
        <w:t>ra</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s</w:t>
      </w:r>
      <w:r w:rsidRPr="00BC0422">
        <w:rPr>
          <w:rFonts w:ascii="Arial" w:eastAsia="Calibri" w:hAnsi="Arial" w:cs="Arial"/>
          <w:spacing w:val="1"/>
          <w:sz w:val="20"/>
          <w:szCs w:val="20"/>
          <w:lang w:eastAsia="es-MX"/>
        </w:rPr>
        <w:t>eg</w:t>
      </w:r>
      <w:r w:rsidRPr="00BC0422">
        <w:rPr>
          <w:rFonts w:ascii="Arial" w:eastAsia="Calibri" w:hAnsi="Arial" w:cs="Arial"/>
          <w:sz w:val="20"/>
          <w:szCs w:val="20"/>
          <w:lang w:eastAsia="es-MX"/>
        </w:rPr>
        <w:t>ur</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r</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q</w:t>
      </w:r>
      <w:r w:rsidRPr="00BC0422">
        <w:rPr>
          <w:rFonts w:ascii="Arial" w:eastAsia="Calibri" w:hAnsi="Arial" w:cs="Arial"/>
          <w:sz w:val="20"/>
          <w:szCs w:val="20"/>
          <w:lang w:eastAsia="es-MX"/>
        </w:rPr>
        <w:t>ue</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se</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apliq</w:t>
      </w:r>
      <w:r w:rsidRPr="00BC0422">
        <w:rPr>
          <w:rFonts w:ascii="Arial" w:eastAsia="Calibri" w:hAnsi="Arial" w:cs="Arial"/>
          <w:spacing w:val="-3"/>
          <w:sz w:val="20"/>
          <w:szCs w:val="20"/>
          <w:lang w:eastAsia="es-MX"/>
        </w:rPr>
        <w:t>u</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n</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t</w:t>
      </w:r>
      <w:r w:rsidRPr="00BC0422">
        <w:rPr>
          <w:rFonts w:ascii="Arial" w:eastAsia="Calibri" w:hAnsi="Arial" w:cs="Arial"/>
          <w:spacing w:val="1"/>
          <w:sz w:val="20"/>
          <w:szCs w:val="20"/>
          <w:lang w:eastAsia="es-MX"/>
        </w:rPr>
        <w:t>odo</w:t>
      </w:r>
      <w:r w:rsidRPr="00BC0422">
        <w:rPr>
          <w:rFonts w:ascii="Arial" w:eastAsia="Calibri" w:hAnsi="Arial" w:cs="Arial"/>
          <w:sz w:val="20"/>
          <w:szCs w:val="20"/>
          <w:lang w:eastAsia="es-MX"/>
        </w:rPr>
        <w:t xml:space="preserve">s </w:t>
      </w:r>
      <w:r w:rsidRPr="00BC0422">
        <w:rPr>
          <w:rFonts w:ascii="Arial" w:eastAsia="Calibri" w:hAnsi="Arial" w:cs="Arial"/>
          <w:spacing w:val="1"/>
          <w:sz w:val="20"/>
          <w:szCs w:val="20"/>
          <w:lang w:eastAsia="es-MX"/>
        </w:rPr>
        <w:t>lo</w:t>
      </w:r>
      <w:r w:rsidRPr="00BC0422">
        <w:rPr>
          <w:rFonts w:ascii="Arial" w:eastAsia="Calibri" w:hAnsi="Arial" w:cs="Arial"/>
          <w:sz w:val="20"/>
          <w:szCs w:val="20"/>
          <w:lang w:eastAsia="es-MX"/>
        </w:rPr>
        <w:t>s</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ec</w:t>
      </w:r>
      <w:r w:rsidRPr="00BC0422">
        <w:rPr>
          <w:rFonts w:ascii="Arial" w:eastAsia="Calibri" w:hAnsi="Arial" w:cs="Arial"/>
          <w:sz w:val="20"/>
          <w:szCs w:val="20"/>
          <w:lang w:eastAsia="es-MX"/>
        </w:rPr>
        <w:t>urs</w:t>
      </w:r>
      <w:r w:rsidRPr="00BC0422">
        <w:rPr>
          <w:rFonts w:ascii="Arial" w:eastAsia="Calibri" w:hAnsi="Arial" w:cs="Arial"/>
          <w:spacing w:val="1"/>
          <w:sz w:val="20"/>
          <w:szCs w:val="20"/>
          <w:lang w:eastAsia="es-MX"/>
        </w:rPr>
        <w:t>o</w:t>
      </w:r>
      <w:r w:rsidRPr="00BC0422">
        <w:rPr>
          <w:rFonts w:ascii="Arial" w:eastAsia="Calibri" w:hAnsi="Arial" w:cs="Arial"/>
          <w:sz w:val="20"/>
          <w:szCs w:val="20"/>
          <w:lang w:eastAsia="es-MX"/>
        </w:rPr>
        <w:t>s</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f</w:t>
      </w:r>
      <w:r w:rsidRPr="00BC0422">
        <w:rPr>
          <w:rFonts w:ascii="Arial" w:eastAsia="Calibri" w:hAnsi="Arial" w:cs="Arial"/>
          <w:spacing w:val="1"/>
          <w:sz w:val="20"/>
          <w:szCs w:val="20"/>
          <w:lang w:eastAsia="es-MX"/>
        </w:rPr>
        <w:t>ede</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al</w:t>
      </w:r>
      <w:r w:rsidRPr="00BC0422">
        <w:rPr>
          <w:rFonts w:ascii="Arial" w:eastAsia="Calibri" w:hAnsi="Arial" w:cs="Arial"/>
          <w:spacing w:val="3"/>
          <w:sz w:val="20"/>
          <w:szCs w:val="20"/>
          <w:lang w:eastAsia="es-MX"/>
        </w:rPr>
        <w:t>e</w:t>
      </w:r>
      <w:r w:rsidRPr="00BC0422">
        <w:rPr>
          <w:rFonts w:ascii="Arial" w:eastAsia="Calibri" w:hAnsi="Arial" w:cs="Arial"/>
          <w:sz w:val="20"/>
          <w:szCs w:val="20"/>
          <w:lang w:eastAsia="es-MX"/>
        </w:rPr>
        <w:t>s</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q</w:t>
      </w:r>
      <w:r w:rsidRPr="00BC0422">
        <w:rPr>
          <w:rFonts w:ascii="Arial" w:eastAsia="Calibri" w:hAnsi="Arial" w:cs="Arial"/>
          <w:sz w:val="20"/>
          <w:szCs w:val="20"/>
          <w:lang w:eastAsia="es-MX"/>
        </w:rPr>
        <w:t>ue</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se</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t</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ga</w:t>
      </w:r>
      <w:r w:rsidRPr="00BC0422">
        <w:rPr>
          <w:rFonts w:ascii="Arial" w:eastAsia="Calibri" w:hAnsi="Arial" w:cs="Arial"/>
          <w:sz w:val="20"/>
          <w:szCs w:val="20"/>
          <w:lang w:eastAsia="es-MX"/>
        </w:rPr>
        <w:t>n</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u</w:t>
      </w:r>
      <w:r w:rsidRPr="00BC0422">
        <w:rPr>
          <w:rFonts w:ascii="Arial" w:eastAsia="Calibri" w:hAnsi="Arial" w:cs="Arial"/>
          <w:spacing w:val="2"/>
          <w:sz w:val="20"/>
          <w:szCs w:val="20"/>
          <w:lang w:eastAsia="es-MX"/>
        </w:rPr>
        <w:t>t</w:t>
      </w:r>
      <w:r w:rsidRPr="00BC0422">
        <w:rPr>
          <w:rFonts w:ascii="Arial" w:eastAsia="Calibri" w:hAnsi="Arial" w:cs="Arial"/>
          <w:spacing w:val="1"/>
          <w:sz w:val="20"/>
          <w:szCs w:val="20"/>
          <w:lang w:eastAsia="es-MX"/>
        </w:rPr>
        <w:t>o</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i</w:t>
      </w:r>
      <w:r w:rsidRPr="00BC0422">
        <w:rPr>
          <w:rFonts w:ascii="Arial" w:eastAsia="Calibri" w:hAnsi="Arial" w:cs="Arial"/>
          <w:sz w:val="20"/>
          <w:szCs w:val="20"/>
          <w:lang w:eastAsia="es-MX"/>
        </w:rPr>
        <w:t>z</w:t>
      </w:r>
      <w:r w:rsidRPr="00BC0422">
        <w:rPr>
          <w:rFonts w:ascii="Arial" w:eastAsia="Calibri" w:hAnsi="Arial" w:cs="Arial"/>
          <w:spacing w:val="1"/>
          <w:sz w:val="20"/>
          <w:szCs w:val="20"/>
          <w:lang w:eastAsia="es-MX"/>
        </w:rPr>
        <w:t>ado</w:t>
      </w:r>
      <w:r w:rsidRPr="00BC0422">
        <w:rPr>
          <w:rFonts w:ascii="Arial" w:eastAsia="Calibri" w:hAnsi="Arial" w:cs="Arial"/>
          <w:sz w:val="20"/>
          <w:szCs w:val="20"/>
          <w:lang w:eastAsia="es-MX"/>
        </w:rPr>
        <w:t>s,</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pa</w:t>
      </w:r>
      <w:r w:rsidRPr="00BC0422">
        <w:rPr>
          <w:rFonts w:ascii="Arial" w:eastAsia="Calibri" w:hAnsi="Arial" w:cs="Arial"/>
          <w:sz w:val="20"/>
          <w:szCs w:val="20"/>
          <w:lang w:eastAsia="es-MX"/>
        </w:rPr>
        <w:t>ra</w:t>
      </w:r>
      <w:r w:rsidR="001B67B2">
        <w:rPr>
          <w:rFonts w:ascii="Arial" w:eastAsia="Calibri" w:hAnsi="Arial" w:cs="Arial"/>
          <w:sz w:val="20"/>
          <w:szCs w:val="20"/>
          <w:lang w:eastAsia="es-MX"/>
        </w:rPr>
        <w:t xml:space="preserve"> </w:t>
      </w:r>
      <w:r w:rsidRPr="00BC0422">
        <w:rPr>
          <w:rFonts w:ascii="Arial" w:eastAsia="Calibri" w:hAnsi="Arial" w:cs="Arial"/>
          <w:spacing w:val="-2"/>
          <w:sz w:val="20"/>
          <w:szCs w:val="20"/>
          <w:lang w:eastAsia="es-MX"/>
        </w:rPr>
        <w:t>e</w:t>
      </w:r>
      <w:r w:rsidRPr="00BC0422">
        <w:rPr>
          <w:rFonts w:ascii="Arial" w:eastAsia="Calibri" w:hAnsi="Arial" w:cs="Arial"/>
          <w:spacing w:val="1"/>
          <w:sz w:val="20"/>
          <w:szCs w:val="20"/>
          <w:lang w:eastAsia="es-MX"/>
        </w:rPr>
        <w:t>ll</w:t>
      </w:r>
      <w:r w:rsidRPr="00BC0422">
        <w:rPr>
          <w:rFonts w:ascii="Arial" w:eastAsia="Calibri" w:hAnsi="Arial" w:cs="Arial"/>
          <w:sz w:val="20"/>
          <w:szCs w:val="20"/>
          <w:lang w:eastAsia="es-MX"/>
        </w:rPr>
        <w:t>o</w:t>
      </w:r>
      <w:r w:rsidR="001B67B2">
        <w:rPr>
          <w:rFonts w:ascii="Arial" w:eastAsia="Calibri" w:hAnsi="Arial" w:cs="Arial"/>
          <w:sz w:val="20"/>
          <w:szCs w:val="20"/>
          <w:lang w:eastAsia="es-MX"/>
        </w:rPr>
        <w:t xml:space="preserve"> </w:t>
      </w:r>
      <w:r w:rsidRPr="00BC0422">
        <w:rPr>
          <w:rFonts w:ascii="Arial" w:eastAsia="Calibri" w:hAnsi="Arial" w:cs="Arial"/>
          <w:spacing w:val="-3"/>
          <w:sz w:val="20"/>
          <w:szCs w:val="20"/>
          <w:lang w:eastAsia="es-MX"/>
        </w:rPr>
        <w:t>s</w:t>
      </w:r>
      <w:r w:rsidRPr="00BC0422">
        <w:rPr>
          <w:rFonts w:ascii="Arial" w:eastAsia="Calibri" w:hAnsi="Arial" w:cs="Arial"/>
          <w:sz w:val="20"/>
          <w:szCs w:val="20"/>
          <w:lang w:eastAsia="es-MX"/>
        </w:rPr>
        <w:t>e</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lleva</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á</w:t>
      </w:r>
      <w:r w:rsidRPr="00BC0422">
        <w:rPr>
          <w:rFonts w:ascii="Arial" w:eastAsia="Calibri" w:hAnsi="Arial" w:cs="Arial"/>
          <w:sz w:val="20"/>
          <w:szCs w:val="20"/>
          <w:lang w:eastAsia="es-MX"/>
        </w:rPr>
        <w:t xml:space="preserve">n a </w:t>
      </w:r>
      <w:r w:rsidRPr="00BC0422">
        <w:rPr>
          <w:rFonts w:ascii="Arial" w:eastAsia="Calibri" w:hAnsi="Arial" w:cs="Arial"/>
          <w:spacing w:val="1"/>
          <w:sz w:val="20"/>
          <w:szCs w:val="20"/>
          <w:lang w:eastAsia="es-MX"/>
        </w:rPr>
        <w:t>cab</w:t>
      </w:r>
      <w:r w:rsidRPr="00BC0422">
        <w:rPr>
          <w:rFonts w:ascii="Arial" w:eastAsia="Calibri" w:hAnsi="Arial" w:cs="Arial"/>
          <w:sz w:val="20"/>
          <w:szCs w:val="20"/>
          <w:lang w:eastAsia="es-MX"/>
        </w:rPr>
        <w:t>o</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la</w:t>
      </w:r>
      <w:r w:rsidRPr="00BC0422">
        <w:rPr>
          <w:rFonts w:ascii="Arial" w:eastAsia="Calibri" w:hAnsi="Arial" w:cs="Arial"/>
          <w:sz w:val="20"/>
          <w:szCs w:val="20"/>
          <w:lang w:eastAsia="es-MX"/>
        </w:rPr>
        <w:t>s</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adec</w:t>
      </w:r>
      <w:r w:rsidRPr="00BC0422">
        <w:rPr>
          <w:rFonts w:ascii="Arial" w:eastAsia="Calibri" w:hAnsi="Arial" w:cs="Arial"/>
          <w:sz w:val="20"/>
          <w:szCs w:val="20"/>
          <w:lang w:eastAsia="es-MX"/>
        </w:rPr>
        <w:t>u</w:t>
      </w:r>
      <w:r w:rsidRPr="00BC0422">
        <w:rPr>
          <w:rFonts w:ascii="Arial" w:eastAsia="Calibri" w:hAnsi="Arial" w:cs="Arial"/>
          <w:spacing w:val="1"/>
          <w:sz w:val="20"/>
          <w:szCs w:val="20"/>
          <w:lang w:eastAsia="es-MX"/>
        </w:rPr>
        <w:t>aci</w:t>
      </w:r>
      <w:r w:rsidRPr="00BC0422">
        <w:rPr>
          <w:rFonts w:ascii="Arial" w:eastAsia="Calibri" w:hAnsi="Arial" w:cs="Arial"/>
          <w:spacing w:val="-1"/>
          <w:sz w:val="20"/>
          <w:szCs w:val="20"/>
          <w:lang w:eastAsia="es-MX"/>
        </w:rPr>
        <w:t>o</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s</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q</w:t>
      </w:r>
      <w:r w:rsidRPr="00BC0422">
        <w:rPr>
          <w:rFonts w:ascii="Arial" w:eastAsia="Calibri" w:hAnsi="Arial" w:cs="Arial"/>
          <w:sz w:val="20"/>
          <w:szCs w:val="20"/>
          <w:lang w:eastAsia="es-MX"/>
        </w:rPr>
        <w:t>ue</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e</w:t>
      </w:r>
      <w:r w:rsidRPr="00BC0422">
        <w:rPr>
          <w:rFonts w:ascii="Arial" w:eastAsia="Calibri" w:hAnsi="Arial" w:cs="Arial"/>
          <w:spacing w:val="2"/>
          <w:sz w:val="20"/>
          <w:szCs w:val="20"/>
          <w:lang w:eastAsia="es-MX"/>
        </w:rPr>
        <w:t>s</w:t>
      </w:r>
      <w:r w:rsidRPr="00BC0422">
        <w:rPr>
          <w:rFonts w:ascii="Arial" w:eastAsia="Calibri" w:hAnsi="Arial" w:cs="Arial"/>
          <w:sz w:val="20"/>
          <w:szCs w:val="20"/>
          <w:lang w:eastAsia="es-MX"/>
        </w:rPr>
        <w:t>u</w:t>
      </w:r>
      <w:r w:rsidRPr="00BC0422">
        <w:rPr>
          <w:rFonts w:ascii="Arial" w:eastAsia="Calibri" w:hAnsi="Arial" w:cs="Arial"/>
          <w:spacing w:val="1"/>
          <w:sz w:val="20"/>
          <w:szCs w:val="20"/>
          <w:lang w:eastAsia="es-MX"/>
        </w:rPr>
        <w:t>l</w:t>
      </w:r>
      <w:r w:rsidRPr="00BC0422">
        <w:rPr>
          <w:rFonts w:ascii="Arial" w:eastAsia="Calibri" w:hAnsi="Arial" w:cs="Arial"/>
          <w:sz w:val="20"/>
          <w:szCs w:val="20"/>
          <w:lang w:eastAsia="es-MX"/>
        </w:rPr>
        <w:t>t</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n</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e</w:t>
      </w:r>
      <w:r w:rsidRPr="00BC0422">
        <w:rPr>
          <w:rFonts w:ascii="Arial" w:eastAsia="Calibri" w:hAnsi="Arial" w:cs="Arial"/>
          <w:spacing w:val="3"/>
          <w:sz w:val="20"/>
          <w:szCs w:val="20"/>
          <w:lang w:eastAsia="es-MX"/>
        </w:rPr>
        <w:t>c</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s</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ia</w:t>
      </w:r>
      <w:r w:rsidRPr="00BC0422">
        <w:rPr>
          <w:rFonts w:ascii="Arial" w:eastAsia="Calibri" w:hAnsi="Arial" w:cs="Arial"/>
          <w:sz w:val="20"/>
          <w:szCs w:val="20"/>
          <w:lang w:eastAsia="es-MX"/>
        </w:rPr>
        <w:t>s.</w:t>
      </w:r>
    </w:p>
    <w:p w:rsidR="00B9386B" w:rsidRPr="00BC0422" w:rsidRDefault="00B9386B" w:rsidP="00BC0422">
      <w:pPr>
        <w:keepLines/>
        <w:widowControl w:val="0"/>
        <w:autoSpaceDE w:val="0"/>
        <w:autoSpaceDN w:val="0"/>
        <w:adjustRightInd w:val="0"/>
        <w:spacing w:before="120" w:after="120" w:line="240" w:lineRule="auto"/>
        <w:ind w:left="709" w:right="136"/>
        <w:jc w:val="both"/>
        <w:rPr>
          <w:rFonts w:ascii="Arial" w:eastAsia="Times New Roman" w:hAnsi="Arial" w:cs="Arial"/>
          <w:sz w:val="20"/>
          <w:szCs w:val="20"/>
          <w:lang w:eastAsia="es-MX"/>
        </w:rPr>
      </w:pP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 xml:space="preserve">n  </w:t>
      </w:r>
      <w:r w:rsidRPr="00BC0422">
        <w:rPr>
          <w:rFonts w:ascii="Arial" w:eastAsia="Times New Roman" w:hAnsi="Arial" w:cs="Arial"/>
          <w:spacing w:val="1"/>
          <w:sz w:val="20"/>
          <w:szCs w:val="20"/>
          <w:lang w:eastAsia="es-MX"/>
        </w:rPr>
        <w:t>vi</w:t>
      </w:r>
      <w:r w:rsidRPr="00BC0422">
        <w:rPr>
          <w:rFonts w:ascii="Arial" w:eastAsia="Times New Roman" w:hAnsi="Arial" w:cs="Arial"/>
          <w:sz w:val="20"/>
          <w:szCs w:val="20"/>
          <w:lang w:eastAsia="es-MX"/>
        </w:rPr>
        <w:t>rtud</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 xml:space="preserve">e </w:t>
      </w:r>
      <w:r w:rsidRPr="00BC0422">
        <w:rPr>
          <w:rFonts w:ascii="Arial" w:eastAsia="Times New Roman" w:hAnsi="Arial" w:cs="Arial"/>
          <w:spacing w:val="1"/>
          <w:sz w:val="20"/>
          <w:szCs w:val="20"/>
          <w:lang w:eastAsia="es-MX"/>
        </w:rPr>
        <w:t xml:space="preserve"> e</w:t>
      </w:r>
      <w:r w:rsidRPr="00BC0422">
        <w:rPr>
          <w:rFonts w:ascii="Arial" w:eastAsia="Times New Roman" w:hAnsi="Arial" w:cs="Arial"/>
          <w:sz w:val="20"/>
          <w:szCs w:val="20"/>
          <w:lang w:eastAsia="es-MX"/>
        </w:rPr>
        <w:t xml:space="preserve">sta </w:t>
      </w:r>
      <w:r w:rsidRPr="00BC0422">
        <w:rPr>
          <w:rFonts w:ascii="Arial" w:eastAsia="Times New Roman" w:hAnsi="Arial" w:cs="Arial"/>
          <w:spacing w:val="1"/>
          <w:sz w:val="20"/>
          <w:szCs w:val="20"/>
          <w:lang w:eastAsia="es-MX"/>
        </w:rPr>
        <w:t xml:space="preserve"> di</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po</w:t>
      </w:r>
      <w:r w:rsidRPr="00BC0422">
        <w:rPr>
          <w:rFonts w:ascii="Arial" w:eastAsia="Times New Roman" w:hAnsi="Arial" w:cs="Arial"/>
          <w:spacing w:val="6"/>
          <w:sz w:val="20"/>
          <w:szCs w:val="20"/>
          <w:lang w:eastAsia="es-MX"/>
        </w:rPr>
        <w:t>s</w:t>
      </w:r>
      <w:r w:rsidRPr="00BC0422">
        <w:rPr>
          <w:rFonts w:ascii="Arial" w:eastAsia="Times New Roman" w:hAnsi="Arial" w:cs="Arial"/>
          <w:spacing w:val="1"/>
          <w:sz w:val="20"/>
          <w:szCs w:val="20"/>
          <w:lang w:eastAsia="es-MX"/>
        </w:rPr>
        <w:t>ició</w:t>
      </w:r>
      <w:r w:rsidRPr="00BC0422">
        <w:rPr>
          <w:rFonts w:ascii="Arial" w:eastAsia="Times New Roman" w:hAnsi="Arial" w:cs="Arial"/>
          <w:sz w:val="20"/>
          <w:szCs w:val="20"/>
          <w:lang w:eastAsia="es-MX"/>
        </w:rPr>
        <w:t>n,</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lo</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p</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og</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ama</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 xml:space="preserve">e </w:t>
      </w:r>
      <w:r w:rsidRPr="00BC0422">
        <w:rPr>
          <w:rFonts w:ascii="Arial" w:eastAsia="Times New Roman" w:hAnsi="Arial" w:cs="Arial"/>
          <w:spacing w:val="1"/>
          <w:sz w:val="20"/>
          <w:szCs w:val="20"/>
          <w:lang w:eastAsia="es-MX"/>
        </w:rPr>
        <w:t xml:space="preserve"> e</w:t>
      </w:r>
      <w:r w:rsidRPr="00BC0422">
        <w:rPr>
          <w:rFonts w:ascii="Arial" w:eastAsia="Times New Roman" w:hAnsi="Arial" w:cs="Arial"/>
          <w:spacing w:val="-1"/>
          <w:sz w:val="20"/>
          <w:szCs w:val="20"/>
          <w:lang w:eastAsia="es-MX"/>
        </w:rPr>
        <w:t>j</w:t>
      </w:r>
      <w:r w:rsidRPr="00BC0422">
        <w:rPr>
          <w:rFonts w:ascii="Arial" w:eastAsia="Times New Roman" w:hAnsi="Arial" w:cs="Arial"/>
          <w:spacing w:val="1"/>
          <w:sz w:val="20"/>
          <w:szCs w:val="20"/>
          <w:lang w:eastAsia="es-MX"/>
        </w:rPr>
        <w:t>ec</w:t>
      </w:r>
      <w:r w:rsidRPr="00BC0422">
        <w:rPr>
          <w:rFonts w:ascii="Arial" w:eastAsia="Times New Roman" w:hAnsi="Arial" w:cs="Arial"/>
          <w:sz w:val="20"/>
          <w:szCs w:val="20"/>
          <w:lang w:eastAsia="es-MX"/>
        </w:rPr>
        <w:t>u</w:t>
      </w:r>
      <w:r w:rsidRPr="00BC0422">
        <w:rPr>
          <w:rFonts w:ascii="Arial" w:eastAsia="Times New Roman" w:hAnsi="Arial" w:cs="Arial"/>
          <w:spacing w:val="1"/>
          <w:sz w:val="20"/>
          <w:szCs w:val="20"/>
          <w:lang w:eastAsia="es-MX"/>
        </w:rPr>
        <w:t>ci</w:t>
      </w:r>
      <w:r w:rsidRPr="00BC0422">
        <w:rPr>
          <w:rFonts w:ascii="Arial" w:eastAsia="Times New Roman" w:hAnsi="Arial" w:cs="Arial"/>
          <w:spacing w:val="3"/>
          <w:sz w:val="20"/>
          <w:szCs w:val="20"/>
          <w:lang w:eastAsia="es-MX"/>
        </w:rPr>
        <w:t>ó</w:t>
      </w:r>
      <w:r w:rsidRPr="00BC0422">
        <w:rPr>
          <w:rFonts w:ascii="Arial" w:eastAsia="Times New Roman" w:hAnsi="Arial" w:cs="Arial"/>
          <w:sz w:val="20"/>
          <w:szCs w:val="20"/>
          <w:lang w:eastAsia="es-MX"/>
        </w:rPr>
        <w:t>n</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di</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ec</w:t>
      </w:r>
      <w:r w:rsidRPr="00BC0422">
        <w:rPr>
          <w:rFonts w:ascii="Arial" w:eastAsia="Times New Roman" w:hAnsi="Arial" w:cs="Arial"/>
          <w:sz w:val="20"/>
          <w:szCs w:val="20"/>
          <w:lang w:eastAsia="es-MX"/>
        </w:rPr>
        <w:t>ta</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q</w:t>
      </w:r>
      <w:r w:rsidRPr="00BC0422">
        <w:rPr>
          <w:rFonts w:ascii="Arial" w:eastAsia="Times New Roman" w:hAnsi="Arial" w:cs="Arial"/>
          <w:sz w:val="20"/>
          <w:szCs w:val="20"/>
          <w:lang w:eastAsia="es-MX"/>
        </w:rPr>
        <w:t xml:space="preserve">ue </w:t>
      </w:r>
      <w:r w:rsidRPr="00BC0422">
        <w:rPr>
          <w:rFonts w:ascii="Arial" w:eastAsia="Times New Roman" w:hAnsi="Arial" w:cs="Arial"/>
          <w:spacing w:val="1"/>
          <w:sz w:val="20"/>
          <w:szCs w:val="20"/>
          <w:lang w:eastAsia="es-MX"/>
        </w:rPr>
        <w:t>p</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nt</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n</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z</w:t>
      </w:r>
      <w:r w:rsidRPr="00BC0422">
        <w:rPr>
          <w:rFonts w:ascii="Arial" w:eastAsia="Times New Roman" w:hAnsi="Arial" w:cs="Arial"/>
          <w:spacing w:val="1"/>
          <w:sz w:val="20"/>
          <w:szCs w:val="20"/>
          <w:lang w:eastAsia="es-MX"/>
        </w:rPr>
        <w:t>ago</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pacing w:val="3"/>
          <w:sz w:val="20"/>
          <w:szCs w:val="20"/>
          <w:lang w:eastAsia="es-MX"/>
        </w:rPr>
        <w:t>i</w:t>
      </w:r>
      <w:r w:rsidRPr="00BC0422">
        <w:rPr>
          <w:rFonts w:ascii="Arial" w:eastAsia="Times New Roman" w:hAnsi="Arial" w:cs="Arial"/>
          <w:spacing w:val="1"/>
          <w:sz w:val="20"/>
          <w:szCs w:val="20"/>
          <w:lang w:eastAsia="es-MX"/>
        </w:rPr>
        <w:t>mpo</w:t>
      </w:r>
      <w:r w:rsidRPr="00BC0422">
        <w:rPr>
          <w:rFonts w:ascii="Arial" w:eastAsia="Times New Roman" w:hAnsi="Arial" w:cs="Arial"/>
          <w:sz w:val="20"/>
          <w:szCs w:val="20"/>
          <w:lang w:eastAsia="es-MX"/>
        </w:rPr>
        <w:t>rt</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nt</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 xml:space="preserve">s </w:t>
      </w:r>
      <w:r w:rsidRPr="00BC0422">
        <w:rPr>
          <w:rFonts w:ascii="Arial" w:eastAsia="Times New Roman" w:hAnsi="Arial" w:cs="Arial"/>
          <w:spacing w:val="1"/>
          <w:sz w:val="20"/>
          <w:szCs w:val="20"/>
          <w:lang w:eastAsia="es-MX"/>
        </w:rPr>
        <w:t>pod</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á</w:t>
      </w:r>
      <w:r w:rsidRPr="00BC0422">
        <w:rPr>
          <w:rFonts w:ascii="Arial" w:eastAsia="Times New Roman" w:hAnsi="Arial" w:cs="Arial"/>
          <w:sz w:val="20"/>
          <w:szCs w:val="20"/>
          <w:lang w:eastAsia="es-MX"/>
        </w:rPr>
        <w:t>n</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r</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ca</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celado</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 xml:space="preserve"> pa</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cialme</w:t>
      </w:r>
      <w:r w:rsidRPr="00BC0422">
        <w:rPr>
          <w:rFonts w:ascii="Arial" w:eastAsia="Times New Roman" w:hAnsi="Arial" w:cs="Arial"/>
          <w:sz w:val="20"/>
          <w:szCs w:val="20"/>
          <w:lang w:eastAsia="es-MX"/>
        </w:rPr>
        <w:t xml:space="preserve">nte </w:t>
      </w:r>
      <w:r w:rsidRPr="00BC0422">
        <w:rPr>
          <w:rFonts w:ascii="Arial" w:eastAsia="Times New Roman" w:hAnsi="Arial" w:cs="Arial"/>
          <w:spacing w:val="1"/>
          <w:sz w:val="20"/>
          <w:szCs w:val="20"/>
          <w:lang w:eastAsia="es-MX"/>
        </w:rPr>
        <w:t>pa</w:t>
      </w:r>
      <w:r w:rsidRPr="00BC0422">
        <w:rPr>
          <w:rFonts w:ascii="Arial" w:eastAsia="Times New Roman" w:hAnsi="Arial" w:cs="Arial"/>
          <w:sz w:val="20"/>
          <w:szCs w:val="20"/>
          <w:lang w:eastAsia="es-MX"/>
        </w:rPr>
        <w:t xml:space="preserve">ra </w:t>
      </w:r>
      <w:r w:rsidRPr="00BC0422">
        <w:rPr>
          <w:rFonts w:ascii="Arial" w:eastAsia="Times New Roman" w:hAnsi="Arial" w:cs="Arial"/>
          <w:spacing w:val="1"/>
          <w:sz w:val="20"/>
          <w:szCs w:val="20"/>
          <w:lang w:eastAsia="es-MX"/>
        </w:rPr>
        <w:t>apoya</w:t>
      </w:r>
      <w:r w:rsidRPr="00BC0422">
        <w:rPr>
          <w:rFonts w:ascii="Arial" w:eastAsia="Times New Roman" w:hAnsi="Arial" w:cs="Arial"/>
          <w:sz w:val="20"/>
          <w:szCs w:val="20"/>
          <w:lang w:eastAsia="es-MX"/>
        </w:rPr>
        <w:t xml:space="preserve">r a </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tr</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 xml:space="preserve">s </w:t>
      </w:r>
      <w:r w:rsidRPr="00BC0422">
        <w:rPr>
          <w:rFonts w:ascii="Arial" w:eastAsia="Times New Roman" w:hAnsi="Arial" w:cs="Arial"/>
          <w:spacing w:val="1"/>
          <w:sz w:val="20"/>
          <w:szCs w:val="20"/>
          <w:lang w:eastAsia="es-MX"/>
        </w:rPr>
        <w:t>a</w:t>
      </w:r>
      <w:r w:rsidRPr="00BC0422">
        <w:rPr>
          <w:rFonts w:ascii="Arial" w:eastAsia="Times New Roman" w:hAnsi="Arial" w:cs="Arial"/>
          <w:spacing w:val="-2"/>
          <w:sz w:val="20"/>
          <w:szCs w:val="20"/>
          <w:lang w:eastAsia="es-MX"/>
        </w:rPr>
        <w:t>c</w:t>
      </w:r>
      <w:r w:rsidRPr="00BC0422">
        <w:rPr>
          <w:rFonts w:ascii="Arial" w:eastAsia="Times New Roman" w:hAnsi="Arial" w:cs="Arial"/>
          <w:spacing w:val="1"/>
          <w:sz w:val="20"/>
          <w:szCs w:val="20"/>
          <w:lang w:eastAsia="es-MX"/>
        </w:rPr>
        <w:t>cio</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 xml:space="preserve">s  </w:t>
      </w:r>
      <w:r w:rsidRPr="00BC0422">
        <w:rPr>
          <w:rFonts w:ascii="Arial" w:eastAsia="Times New Roman" w:hAnsi="Arial" w:cs="Arial"/>
          <w:spacing w:val="1"/>
          <w:sz w:val="20"/>
          <w:szCs w:val="20"/>
          <w:lang w:eastAsia="es-MX"/>
        </w:rPr>
        <w:t>q</w:t>
      </w:r>
      <w:r w:rsidRPr="00BC0422">
        <w:rPr>
          <w:rFonts w:ascii="Arial" w:eastAsia="Times New Roman" w:hAnsi="Arial" w:cs="Arial"/>
          <w:sz w:val="20"/>
          <w:szCs w:val="20"/>
          <w:lang w:eastAsia="es-MX"/>
        </w:rPr>
        <w:t xml:space="preserve">ue </w:t>
      </w:r>
      <w:r w:rsidRPr="00BC0422">
        <w:rPr>
          <w:rFonts w:ascii="Arial" w:eastAsia="Times New Roman" w:hAnsi="Arial" w:cs="Arial"/>
          <w:spacing w:val="1"/>
          <w:sz w:val="20"/>
          <w:szCs w:val="20"/>
          <w:lang w:eastAsia="es-MX"/>
        </w:rPr>
        <w:t>po</w:t>
      </w:r>
      <w:r w:rsidRPr="00BC0422">
        <w:rPr>
          <w:rFonts w:ascii="Arial" w:eastAsia="Times New Roman" w:hAnsi="Arial" w:cs="Arial"/>
          <w:sz w:val="20"/>
          <w:szCs w:val="20"/>
          <w:lang w:eastAsia="es-MX"/>
        </w:rPr>
        <w:t>r su r</w:t>
      </w:r>
      <w:r w:rsidRPr="00BC0422">
        <w:rPr>
          <w:rFonts w:ascii="Arial" w:eastAsia="Times New Roman" w:hAnsi="Arial" w:cs="Arial"/>
          <w:spacing w:val="1"/>
          <w:sz w:val="20"/>
          <w:szCs w:val="20"/>
          <w:lang w:eastAsia="es-MX"/>
        </w:rPr>
        <w:t>i</w:t>
      </w:r>
      <w:r w:rsidRPr="00BC0422">
        <w:rPr>
          <w:rFonts w:ascii="Arial" w:eastAsia="Times New Roman" w:hAnsi="Arial" w:cs="Arial"/>
          <w:sz w:val="20"/>
          <w:szCs w:val="20"/>
          <w:lang w:eastAsia="es-MX"/>
        </w:rPr>
        <w:t>t</w:t>
      </w:r>
      <w:r w:rsidRPr="00BC0422">
        <w:rPr>
          <w:rFonts w:ascii="Arial" w:eastAsia="Times New Roman" w:hAnsi="Arial" w:cs="Arial"/>
          <w:spacing w:val="1"/>
          <w:sz w:val="20"/>
          <w:szCs w:val="20"/>
          <w:lang w:eastAsia="es-MX"/>
        </w:rPr>
        <w:t>m</w:t>
      </w:r>
      <w:r w:rsidRPr="00BC0422">
        <w:rPr>
          <w:rFonts w:ascii="Arial" w:eastAsia="Times New Roman" w:hAnsi="Arial" w:cs="Arial"/>
          <w:sz w:val="20"/>
          <w:szCs w:val="20"/>
          <w:lang w:eastAsia="es-MX"/>
        </w:rPr>
        <w:t xml:space="preserve">o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 xml:space="preserve">e </w:t>
      </w:r>
      <w:r w:rsidRPr="00BC0422">
        <w:rPr>
          <w:rFonts w:ascii="Arial" w:eastAsia="Times New Roman" w:hAnsi="Arial" w:cs="Arial"/>
          <w:spacing w:val="1"/>
          <w:sz w:val="20"/>
          <w:szCs w:val="20"/>
          <w:lang w:eastAsia="es-MX"/>
        </w:rPr>
        <w:t>e</w:t>
      </w:r>
      <w:r w:rsidRPr="00BC0422">
        <w:rPr>
          <w:rFonts w:ascii="Arial" w:eastAsia="Times New Roman" w:hAnsi="Arial" w:cs="Arial"/>
          <w:spacing w:val="-1"/>
          <w:sz w:val="20"/>
          <w:szCs w:val="20"/>
          <w:lang w:eastAsia="es-MX"/>
        </w:rPr>
        <w:t>j</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ci</w:t>
      </w:r>
      <w:r w:rsidRPr="00BC0422">
        <w:rPr>
          <w:rFonts w:ascii="Arial" w:eastAsia="Times New Roman" w:hAnsi="Arial" w:cs="Arial"/>
          <w:spacing w:val="-2"/>
          <w:sz w:val="20"/>
          <w:szCs w:val="20"/>
          <w:lang w:eastAsia="es-MX"/>
        </w:rPr>
        <w:t>c</w:t>
      </w:r>
      <w:r w:rsidRPr="00BC0422">
        <w:rPr>
          <w:rFonts w:ascii="Arial" w:eastAsia="Times New Roman" w:hAnsi="Arial" w:cs="Arial"/>
          <w:spacing w:val="1"/>
          <w:sz w:val="20"/>
          <w:szCs w:val="20"/>
          <w:lang w:eastAsia="es-MX"/>
        </w:rPr>
        <w:t>i</w:t>
      </w:r>
      <w:r w:rsidRPr="00BC0422">
        <w:rPr>
          <w:rFonts w:ascii="Arial" w:eastAsia="Times New Roman" w:hAnsi="Arial" w:cs="Arial"/>
          <w:sz w:val="20"/>
          <w:szCs w:val="20"/>
          <w:lang w:eastAsia="es-MX"/>
        </w:rPr>
        <w:t xml:space="preserve">o </w:t>
      </w:r>
      <w:r w:rsidRPr="00BC0422">
        <w:rPr>
          <w:rFonts w:ascii="Arial" w:eastAsia="Times New Roman" w:hAnsi="Arial" w:cs="Arial"/>
          <w:spacing w:val="1"/>
          <w:sz w:val="20"/>
          <w:szCs w:val="20"/>
          <w:lang w:eastAsia="es-MX"/>
        </w:rPr>
        <w:t xml:space="preserve"> p</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nt</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 xml:space="preserve">n </w:t>
      </w:r>
      <w:r w:rsidRPr="00BC0422">
        <w:rPr>
          <w:rFonts w:ascii="Arial" w:eastAsia="Times New Roman" w:hAnsi="Arial" w:cs="Arial"/>
          <w:spacing w:val="1"/>
          <w:sz w:val="20"/>
          <w:szCs w:val="20"/>
          <w:lang w:eastAsia="es-MX"/>
        </w:rPr>
        <w:t>po</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ibilidade</w:t>
      </w:r>
      <w:r w:rsidRPr="00BC0422">
        <w:rPr>
          <w:rFonts w:ascii="Arial" w:eastAsia="Times New Roman" w:hAnsi="Arial" w:cs="Arial"/>
          <w:sz w:val="20"/>
          <w:szCs w:val="20"/>
          <w:lang w:eastAsia="es-MX"/>
        </w:rPr>
        <w:t xml:space="preserve">s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ap</w:t>
      </w:r>
      <w:r w:rsidRPr="00BC0422">
        <w:rPr>
          <w:rFonts w:ascii="Arial" w:eastAsia="Times New Roman" w:hAnsi="Arial" w:cs="Arial"/>
          <w:spacing w:val="-2"/>
          <w:sz w:val="20"/>
          <w:szCs w:val="20"/>
          <w:lang w:eastAsia="es-MX"/>
        </w:rPr>
        <w:t>r</w:t>
      </w:r>
      <w:r w:rsidRPr="00BC0422">
        <w:rPr>
          <w:rFonts w:ascii="Arial" w:eastAsia="Times New Roman" w:hAnsi="Arial" w:cs="Arial"/>
          <w:spacing w:val="1"/>
          <w:sz w:val="20"/>
          <w:szCs w:val="20"/>
          <w:lang w:eastAsia="es-MX"/>
        </w:rPr>
        <w:t>ovec</w:t>
      </w:r>
      <w:r w:rsidRPr="00BC0422">
        <w:rPr>
          <w:rFonts w:ascii="Arial" w:eastAsia="Times New Roman" w:hAnsi="Arial" w:cs="Arial"/>
          <w:sz w:val="20"/>
          <w:szCs w:val="20"/>
          <w:lang w:eastAsia="es-MX"/>
        </w:rPr>
        <w:t>h</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r</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ec</w:t>
      </w:r>
      <w:r w:rsidRPr="00BC0422">
        <w:rPr>
          <w:rFonts w:ascii="Arial" w:eastAsia="Times New Roman" w:hAnsi="Arial" w:cs="Arial"/>
          <w:sz w:val="20"/>
          <w:szCs w:val="20"/>
          <w:lang w:eastAsia="es-MX"/>
        </w:rPr>
        <w:t>urs</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adicio</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ale</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debie</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o</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n</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t</w:t>
      </w:r>
      <w:r w:rsidRPr="00BC0422">
        <w:rPr>
          <w:rFonts w:ascii="Arial" w:eastAsia="Times New Roman" w:hAnsi="Arial" w:cs="Arial"/>
          <w:spacing w:val="1"/>
          <w:sz w:val="20"/>
          <w:szCs w:val="20"/>
          <w:lang w:eastAsia="es-MX"/>
        </w:rPr>
        <w:t>od</w:t>
      </w:r>
      <w:r w:rsidRPr="00BC0422">
        <w:rPr>
          <w:rFonts w:ascii="Arial" w:eastAsia="Times New Roman" w:hAnsi="Arial" w:cs="Arial"/>
          <w:sz w:val="20"/>
          <w:szCs w:val="20"/>
          <w:lang w:eastAsia="es-MX"/>
        </w:rPr>
        <w:t>o</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ca</w:t>
      </w:r>
      <w:r w:rsidRPr="00BC0422">
        <w:rPr>
          <w:rFonts w:ascii="Arial" w:eastAsia="Times New Roman" w:hAnsi="Arial" w:cs="Arial"/>
          <w:sz w:val="20"/>
          <w:szCs w:val="20"/>
          <w:lang w:eastAsia="es-MX"/>
        </w:rPr>
        <w:t xml:space="preserve">so </w:t>
      </w:r>
      <w:r w:rsidRPr="00BC0422">
        <w:rPr>
          <w:rFonts w:ascii="Arial" w:eastAsia="Times New Roman" w:hAnsi="Arial" w:cs="Arial"/>
          <w:spacing w:val="1"/>
          <w:sz w:val="20"/>
          <w:szCs w:val="20"/>
          <w:lang w:eastAsia="es-MX"/>
        </w:rPr>
        <w:t>i</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f</w:t>
      </w:r>
      <w:r w:rsidRPr="00BC0422">
        <w:rPr>
          <w:rFonts w:ascii="Arial" w:eastAsia="Times New Roman" w:hAnsi="Arial" w:cs="Arial"/>
          <w:spacing w:val="2"/>
          <w:sz w:val="20"/>
          <w:szCs w:val="20"/>
          <w:lang w:eastAsia="es-MX"/>
        </w:rPr>
        <w:t>o</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ma</w:t>
      </w:r>
      <w:r w:rsidRPr="00BC0422">
        <w:rPr>
          <w:rFonts w:ascii="Arial" w:eastAsia="Times New Roman" w:hAnsi="Arial" w:cs="Arial"/>
          <w:sz w:val="20"/>
          <w:szCs w:val="20"/>
          <w:lang w:eastAsia="es-MX"/>
        </w:rPr>
        <w:t>rse</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ob</w:t>
      </w:r>
      <w:r w:rsidRPr="00BC0422">
        <w:rPr>
          <w:rFonts w:ascii="Arial" w:eastAsia="Times New Roman" w:hAnsi="Arial" w:cs="Arial"/>
          <w:sz w:val="20"/>
          <w:szCs w:val="20"/>
          <w:lang w:eastAsia="es-MX"/>
        </w:rPr>
        <w:t>re</w:t>
      </w:r>
      <w:r w:rsidR="001B67B2">
        <w:rPr>
          <w:rFonts w:ascii="Arial" w:eastAsia="Times New Roman" w:hAnsi="Arial" w:cs="Arial"/>
          <w:sz w:val="20"/>
          <w:szCs w:val="20"/>
          <w:lang w:eastAsia="es-MX"/>
        </w:rPr>
        <w:t xml:space="preserve"> </w:t>
      </w:r>
      <w:r w:rsidRPr="00BC0422">
        <w:rPr>
          <w:rFonts w:ascii="Arial" w:eastAsia="Times New Roman" w:hAnsi="Arial" w:cs="Arial"/>
          <w:spacing w:val="3"/>
          <w:sz w:val="20"/>
          <w:szCs w:val="20"/>
          <w:lang w:eastAsia="es-MX"/>
        </w:rPr>
        <w:t>e</w:t>
      </w:r>
      <w:r w:rsidRPr="00BC0422">
        <w:rPr>
          <w:rFonts w:ascii="Arial" w:eastAsia="Times New Roman" w:hAnsi="Arial" w:cs="Arial"/>
          <w:sz w:val="20"/>
          <w:szCs w:val="20"/>
          <w:lang w:eastAsia="es-MX"/>
        </w:rPr>
        <w:t>sta</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i</w:t>
      </w:r>
      <w:r w:rsidRPr="00BC0422">
        <w:rPr>
          <w:rFonts w:ascii="Arial" w:eastAsia="Times New Roman" w:hAnsi="Arial" w:cs="Arial"/>
          <w:sz w:val="20"/>
          <w:szCs w:val="20"/>
          <w:lang w:eastAsia="es-MX"/>
        </w:rPr>
        <w:t>tu</w:t>
      </w:r>
      <w:r w:rsidRPr="00BC0422">
        <w:rPr>
          <w:rFonts w:ascii="Arial" w:eastAsia="Times New Roman" w:hAnsi="Arial" w:cs="Arial"/>
          <w:spacing w:val="1"/>
          <w:sz w:val="20"/>
          <w:szCs w:val="20"/>
          <w:lang w:eastAsia="es-MX"/>
        </w:rPr>
        <w:t>ació</w:t>
      </w:r>
      <w:r w:rsidRPr="00BC0422">
        <w:rPr>
          <w:rFonts w:ascii="Arial" w:eastAsia="Times New Roman" w:hAnsi="Arial" w:cs="Arial"/>
          <w:sz w:val="20"/>
          <w:szCs w:val="20"/>
          <w:lang w:eastAsia="es-MX"/>
        </w:rPr>
        <w:t>n</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y</w:t>
      </w:r>
      <w:r w:rsidR="001B67B2">
        <w:rPr>
          <w:rFonts w:ascii="Arial" w:eastAsia="Times New Roman" w:hAnsi="Arial" w:cs="Arial"/>
          <w:sz w:val="20"/>
          <w:szCs w:val="20"/>
          <w:lang w:eastAsia="es-MX"/>
        </w:rPr>
        <w:t xml:space="preserve"> </w:t>
      </w:r>
      <w:r w:rsidRPr="00BC0422">
        <w:rPr>
          <w:rFonts w:ascii="Arial" w:eastAsia="Times New Roman" w:hAnsi="Arial" w:cs="Arial"/>
          <w:spacing w:val="2"/>
          <w:sz w:val="20"/>
          <w:szCs w:val="20"/>
          <w:lang w:eastAsia="es-MX"/>
        </w:rPr>
        <w:t>s</w:t>
      </w:r>
      <w:r w:rsidRPr="00BC0422">
        <w:rPr>
          <w:rFonts w:ascii="Arial" w:eastAsia="Times New Roman" w:hAnsi="Arial" w:cs="Arial"/>
          <w:sz w:val="20"/>
          <w:szCs w:val="20"/>
          <w:lang w:eastAsia="es-MX"/>
        </w:rPr>
        <w:t>u</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j</w:t>
      </w:r>
      <w:r w:rsidRPr="00BC0422">
        <w:rPr>
          <w:rFonts w:ascii="Arial" w:eastAsia="Times New Roman" w:hAnsi="Arial" w:cs="Arial"/>
          <w:sz w:val="20"/>
          <w:szCs w:val="20"/>
          <w:lang w:eastAsia="es-MX"/>
        </w:rPr>
        <w:t>ust</w:t>
      </w:r>
      <w:r w:rsidRPr="00BC0422">
        <w:rPr>
          <w:rFonts w:ascii="Arial" w:eastAsia="Times New Roman" w:hAnsi="Arial" w:cs="Arial"/>
          <w:spacing w:val="3"/>
          <w:sz w:val="20"/>
          <w:szCs w:val="20"/>
          <w:lang w:eastAsia="es-MX"/>
        </w:rPr>
        <w:t>i</w:t>
      </w:r>
      <w:r w:rsidRPr="00BC0422">
        <w:rPr>
          <w:rFonts w:ascii="Arial" w:eastAsia="Times New Roman" w:hAnsi="Arial" w:cs="Arial"/>
          <w:spacing w:val="-1"/>
          <w:sz w:val="20"/>
          <w:szCs w:val="20"/>
          <w:lang w:eastAsia="es-MX"/>
        </w:rPr>
        <w:t>f</w:t>
      </w:r>
      <w:r w:rsidRPr="00BC0422">
        <w:rPr>
          <w:rFonts w:ascii="Arial" w:eastAsia="Times New Roman" w:hAnsi="Arial" w:cs="Arial"/>
          <w:spacing w:val="1"/>
          <w:sz w:val="20"/>
          <w:szCs w:val="20"/>
          <w:lang w:eastAsia="es-MX"/>
        </w:rPr>
        <w:t>icació</w:t>
      </w:r>
      <w:r w:rsidRPr="00BC0422">
        <w:rPr>
          <w:rFonts w:ascii="Arial" w:eastAsia="Times New Roman" w:hAnsi="Arial" w:cs="Arial"/>
          <w:sz w:val="20"/>
          <w:szCs w:val="20"/>
          <w:lang w:eastAsia="es-MX"/>
        </w:rPr>
        <w:t xml:space="preserve">n </w:t>
      </w:r>
      <w:r w:rsidRPr="00BC0422">
        <w:rPr>
          <w:rFonts w:ascii="Arial" w:eastAsia="Times New Roman" w:hAnsi="Arial" w:cs="Arial"/>
          <w:spacing w:val="1"/>
          <w:sz w:val="20"/>
          <w:szCs w:val="20"/>
          <w:lang w:eastAsia="es-MX"/>
        </w:rPr>
        <w:t>de</w:t>
      </w:r>
      <w:r w:rsidRPr="00BC0422">
        <w:rPr>
          <w:rFonts w:ascii="Arial" w:eastAsia="Times New Roman" w:hAnsi="Arial" w:cs="Arial"/>
          <w:sz w:val="20"/>
          <w:szCs w:val="20"/>
          <w:lang w:eastAsia="es-MX"/>
        </w:rPr>
        <w:t>nt</w:t>
      </w:r>
      <w:r w:rsidRPr="00BC0422">
        <w:rPr>
          <w:rFonts w:ascii="Arial" w:eastAsia="Times New Roman" w:hAnsi="Arial" w:cs="Arial"/>
          <w:spacing w:val="3"/>
          <w:sz w:val="20"/>
          <w:szCs w:val="20"/>
          <w:lang w:eastAsia="es-MX"/>
        </w:rPr>
        <w:t>r</w:t>
      </w:r>
      <w:r w:rsidRPr="00BC0422">
        <w:rPr>
          <w:rFonts w:ascii="Arial" w:eastAsia="Times New Roman" w:hAnsi="Arial" w:cs="Arial"/>
          <w:sz w:val="20"/>
          <w:szCs w:val="20"/>
          <w:lang w:eastAsia="es-MX"/>
        </w:rPr>
        <w:t>o</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de</w:t>
      </w:r>
      <w:r w:rsidRPr="00BC0422">
        <w:rPr>
          <w:rFonts w:ascii="Arial" w:eastAsia="Times New Roman" w:hAnsi="Arial" w:cs="Arial"/>
          <w:sz w:val="20"/>
          <w:szCs w:val="20"/>
          <w:lang w:eastAsia="es-MX"/>
        </w:rPr>
        <w:t>l</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i</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f</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m</w:t>
      </w:r>
      <w:r w:rsidRPr="00BC0422">
        <w:rPr>
          <w:rFonts w:ascii="Arial" w:eastAsia="Times New Roman" w:hAnsi="Arial" w:cs="Arial"/>
          <w:sz w:val="20"/>
          <w:szCs w:val="20"/>
          <w:lang w:eastAsia="es-MX"/>
        </w:rPr>
        <w:t>e tr</w:t>
      </w:r>
      <w:r w:rsidRPr="00BC0422">
        <w:rPr>
          <w:rFonts w:ascii="Arial" w:eastAsia="Times New Roman" w:hAnsi="Arial" w:cs="Arial"/>
          <w:spacing w:val="1"/>
          <w:sz w:val="20"/>
          <w:szCs w:val="20"/>
          <w:lang w:eastAsia="es-MX"/>
        </w:rPr>
        <w:t>ime</w:t>
      </w:r>
      <w:r w:rsidRPr="00BC0422">
        <w:rPr>
          <w:rFonts w:ascii="Arial" w:eastAsia="Times New Roman" w:hAnsi="Arial" w:cs="Arial"/>
          <w:sz w:val="20"/>
          <w:szCs w:val="20"/>
          <w:lang w:eastAsia="es-MX"/>
        </w:rPr>
        <w:t>str</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l</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co</w:t>
      </w:r>
      <w:r w:rsidRPr="00BC0422">
        <w:rPr>
          <w:rFonts w:ascii="Arial" w:eastAsia="Times New Roman" w:hAnsi="Arial" w:cs="Arial"/>
          <w:sz w:val="20"/>
          <w:szCs w:val="20"/>
          <w:lang w:eastAsia="es-MX"/>
        </w:rPr>
        <w:t>rr</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po</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die</w:t>
      </w:r>
      <w:r w:rsidRPr="00BC0422">
        <w:rPr>
          <w:rFonts w:ascii="Arial" w:eastAsia="Times New Roman" w:hAnsi="Arial" w:cs="Arial"/>
          <w:sz w:val="20"/>
          <w:szCs w:val="20"/>
          <w:lang w:eastAsia="es-MX"/>
        </w:rPr>
        <w:t>nte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q</w:t>
      </w:r>
      <w:r w:rsidRPr="00BC0422">
        <w:rPr>
          <w:rFonts w:ascii="Arial" w:eastAsia="Times New Roman" w:hAnsi="Arial" w:cs="Arial"/>
          <w:sz w:val="20"/>
          <w:szCs w:val="20"/>
          <w:lang w:eastAsia="es-MX"/>
        </w:rPr>
        <w:t>ue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debe</w:t>
      </w:r>
      <w:r w:rsidRPr="00BC0422">
        <w:rPr>
          <w:rFonts w:ascii="Arial" w:eastAsia="Times New Roman" w:hAnsi="Arial" w:cs="Arial"/>
          <w:sz w:val="20"/>
          <w:szCs w:val="20"/>
          <w:lang w:eastAsia="es-MX"/>
        </w:rPr>
        <w:t>rá</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n</w:t>
      </w:r>
      <w:r w:rsidRPr="00BC0422">
        <w:rPr>
          <w:rFonts w:ascii="Arial" w:eastAsia="Times New Roman" w:hAnsi="Arial" w:cs="Arial"/>
          <w:spacing w:val="2"/>
          <w:sz w:val="20"/>
          <w:szCs w:val="20"/>
          <w:lang w:eastAsia="es-MX"/>
        </w:rPr>
        <w:t>t</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ega</w:t>
      </w:r>
      <w:r w:rsidRPr="00BC0422">
        <w:rPr>
          <w:rFonts w:ascii="Arial" w:eastAsia="Times New Roman" w:hAnsi="Arial" w:cs="Arial"/>
          <w:sz w:val="20"/>
          <w:szCs w:val="20"/>
          <w:lang w:eastAsia="es-MX"/>
        </w:rPr>
        <w:t>rse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l</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Co</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g</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so</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de</w:t>
      </w:r>
      <w:r w:rsidRPr="00BC0422">
        <w:rPr>
          <w:rFonts w:ascii="Arial" w:eastAsia="Times New Roman" w:hAnsi="Arial" w:cs="Arial"/>
          <w:sz w:val="20"/>
          <w:szCs w:val="20"/>
          <w:lang w:eastAsia="es-MX"/>
        </w:rPr>
        <w:t>l</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st</w:t>
      </w:r>
      <w:r w:rsidRPr="00BC0422">
        <w:rPr>
          <w:rFonts w:ascii="Arial" w:eastAsia="Times New Roman" w:hAnsi="Arial" w:cs="Arial"/>
          <w:spacing w:val="1"/>
          <w:sz w:val="20"/>
          <w:szCs w:val="20"/>
          <w:lang w:eastAsia="es-MX"/>
        </w:rPr>
        <w:t>ado</w:t>
      </w:r>
      <w:r w:rsidRPr="00BC0422">
        <w:rPr>
          <w:rFonts w:ascii="Arial" w:eastAsia="Times New Roman" w:hAnsi="Arial" w:cs="Arial"/>
          <w:sz w:val="20"/>
          <w:szCs w:val="20"/>
          <w:lang w:eastAsia="es-MX"/>
        </w:rPr>
        <w:t>.</w:t>
      </w:r>
    </w:p>
    <w:p w:rsidR="00B9386B" w:rsidRPr="00BC0422" w:rsidRDefault="00B9386B" w:rsidP="00BC0422">
      <w:pPr>
        <w:keepLines/>
        <w:widowControl w:val="0"/>
        <w:autoSpaceDE w:val="0"/>
        <w:autoSpaceDN w:val="0"/>
        <w:adjustRightInd w:val="0"/>
        <w:spacing w:before="120" w:after="120" w:line="240" w:lineRule="auto"/>
        <w:ind w:left="709" w:right="136"/>
        <w:jc w:val="both"/>
        <w:rPr>
          <w:rFonts w:ascii="Arial" w:eastAsia="Times New Roman" w:hAnsi="Arial" w:cs="Arial"/>
          <w:sz w:val="20"/>
          <w:szCs w:val="20"/>
          <w:lang w:eastAsia="es-MX"/>
        </w:rPr>
        <w:sectPr w:rsidR="00B9386B" w:rsidRPr="00BC0422" w:rsidSect="004913DC">
          <w:headerReference w:type="default" r:id="rId22"/>
          <w:headerReference w:type="first" r:id="rId23"/>
          <w:pgSz w:w="12240" w:h="15840" w:code="119"/>
          <w:pgMar w:top="2977" w:right="760" w:bottom="1304" w:left="1418" w:header="720" w:footer="720" w:gutter="0"/>
          <w:cols w:space="720" w:equalWidth="0">
            <w:col w:w="9733"/>
          </w:cols>
          <w:noEndnote/>
          <w:titlePg/>
          <w:docGrid w:linePitch="326"/>
        </w:sectPr>
      </w:pPr>
    </w:p>
    <w:p w:rsidR="00B9386B" w:rsidRPr="00BC0422" w:rsidRDefault="00B9386B" w:rsidP="00BC0422">
      <w:pPr>
        <w:keepLines/>
        <w:widowControl w:val="0"/>
        <w:autoSpaceDE w:val="0"/>
        <w:autoSpaceDN w:val="0"/>
        <w:adjustRightInd w:val="0"/>
        <w:spacing w:before="120" w:after="120" w:line="240" w:lineRule="auto"/>
        <w:ind w:left="567"/>
        <w:rPr>
          <w:rFonts w:ascii="Arial" w:eastAsia="Times New Roman" w:hAnsi="Arial" w:cs="Arial"/>
          <w:sz w:val="20"/>
          <w:szCs w:val="20"/>
          <w:lang w:eastAsia="es-MX"/>
        </w:rPr>
      </w:pPr>
    </w:p>
    <w:p w:rsidR="00B9386B" w:rsidRPr="00BC0422" w:rsidRDefault="00B9386B" w:rsidP="00BC0422">
      <w:pPr>
        <w:keepLines/>
        <w:widowControl w:val="0"/>
        <w:numPr>
          <w:ilvl w:val="0"/>
          <w:numId w:val="19"/>
        </w:numPr>
        <w:autoSpaceDE w:val="0"/>
        <w:autoSpaceDN w:val="0"/>
        <w:adjustRightInd w:val="0"/>
        <w:spacing w:before="120" w:after="120" w:line="240" w:lineRule="auto"/>
        <w:ind w:left="1276" w:right="62"/>
        <w:jc w:val="both"/>
        <w:rPr>
          <w:rFonts w:ascii="Arial" w:eastAsia="Calibri" w:hAnsi="Arial" w:cs="Arial"/>
          <w:sz w:val="20"/>
          <w:szCs w:val="20"/>
          <w:lang w:eastAsia="es-MX"/>
        </w:rPr>
      </w:pPr>
      <w:r w:rsidRPr="00BC0422">
        <w:rPr>
          <w:rFonts w:ascii="Arial" w:eastAsia="Calibri" w:hAnsi="Arial" w:cs="Arial"/>
          <w:spacing w:val="1"/>
          <w:sz w:val="20"/>
          <w:szCs w:val="20"/>
          <w:lang w:eastAsia="es-MX"/>
        </w:rPr>
        <w:t>La</w:t>
      </w:r>
      <w:r w:rsidRPr="00BC0422">
        <w:rPr>
          <w:rFonts w:ascii="Arial" w:eastAsia="Calibri" w:hAnsi="Arial" w:cs="Arial"/>
          <w:sz w:val="20"/>
          <w:szCs w:val="20"/>
          <w:lang w:eastAsia="es-MX"/>
        </w:rPr>
        <w:t>s</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eco</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omía</w:t>
      </w:r>
      <w:r w:rsidRPr="00BC0422">
        <w:rPr>
          <w:rFonts w:ascii="Arial" w:eastAsia="Calibri" w:hAnsi="Arial" w:cs="Arial"/>
          <w:sz w:val="20"/>
          <w:szCs w:val="20"/>
          <w:lang w:eastAsia="es-MX"/>
        </w:rPr>
        <w:t>s</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p</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su</w:t>
      </w:r>
      <w:r w:rsidRPr="00BC0422">
        <w:rPr>
          <w:rFonts w:ascii="Arial" w:eastAsia="Calibri" w:hAnsi="Arial" w:cs="Arial"/>
          <w:spacing w:val="1"/>
          <w:sz w:val="20"/>
          <w:szCs w:val="20"/>
          <w:lang w:eastAsia="es-MX"/>
        </w:rPr>
        <w:t>p</w:t>
      </w:r>
      <w:r w:rsidRPr="00BC0422">
        <w:rPr>
          <w:rFonts w:ascii="Arial" w:eastAsia="Calibri" w:hAnsi="Arial" w:cs="Arial"/>
          <w:sz w:val="20"/>
          <w:szCs w:val="20"/>
          <w:lang w:eastAsia="es-MX"/>
        </w:rPr>
        <w:t>u</w:t>
      </w:r>
      <w:r w:rsidRPr="00BC0422">
        <w:rPr>
          <w:rFonts w:ascii="Arial" w:eastAsia="Calibri" w:hAnsi="Arial" w:cs="Arial"/>
          <w:spacing w:val="1"/>
          <w:sz w:val="20"/>
          <w:szCs w:val="20"/>
          <w:lang w:eastAsia="es-MX"/>
        </w:rPr>
        <w:t>e</w:t>
      </w:r>
      <w:r w:rsidRPr="00BC0422">
        <w:rPr>
          <w:rFonts w:ascii="Arial" w:eastAsia="Calibri" w:hAnsi="Arial" w:cs="Arial"/>
          <w:spacing w:val="2"/>
          <w:sz w:val="20"/>
          <w:szCs w:val="20"/>
          <w:lang w:eastAsia="es-MX"/>
        </w:rPr>
        <w:t>s</w:t>
      </w:r>
      <w:r w:rsidRPr="00BC0422">
        <w:rPr>
          <w:rFonts w:ascii="Arial" w:eastAsia="Calibri" w:hAnsi="Arial" w:cs="Arial"/>
          <w:sz w:val="20"/>
          <w:szCs w:val="20"/>
          <w:lang w:eastAsia="es-MX"/>
        </w:rPr>
        <w:t>t</w:t>
      </w:r>
      <w:r w:rsidRPr="00BC0422">
        <w:rPr>
          <w:rFonts w:ascii="Arial" w:eastAsia="Calibri" w:hAnsi="Arial" w:cs="Arial"/>
          <w:spacing w:val="1"/>
          <w:sz w:val="20"/>
          <w:szCs w:val="20"/>
          <w:lang w:eastAsia="es-MX"/>
        </w:rPr>
        <w:t>ale</w:t>
      </w:r>
      <w:r w:rsidRPr="00BC0422">
        <w:rPr>
          <w:rFonts w:ascii="Arial" w:eastAsia="Calibri" w:hAnsi="Arial" w:cs="Arial"/>
          <w:sz w:val="20"/>
          <w:szCs w:val="20"/>
          <w:lang w:eastAsia="es-MX"/>
        </w:rPr>
        <w:t>s no</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p</w:t>
      </w:r>
      <w:r w:rsidRPr="00BC0422">
        <w:rPr>
          <w:rFonts w:ascii="Arial" w:eastAsia="Calibri" w:hAnsi="Arial" w:cs="Arial"/>
          <w:spacing w:val="3"/>
          <w:sz w:val="20"/>
          <w:szCs w:val="20"/>
          <w:lang w:eastAsia="es-MX"/>
        </w:rPr>
        <w:t>o</w:t>
      </w:r>
      <w:r w:rsidRPr="00BC0422">
        <w:rPr>
          <w:rFonts w:ascii="Arial" w:eastAsia="Calibri" w:hAnsi="Arial" w:cs="Arial"/>
          <w:spacing w:val="1"/>
          <w:sz w:val="20"/>
          <w:szCs w:val="20"/>
          <w:lang w:eastAsia="es-MX"/>
        </w:rPr>
        <w:t>d</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á</w:t>
      </w:r>
      <w:r w:rsidRPr="00BC0422">
        <w:rPr>
          <w:rFonts w:ascii="Arial" w:eastAsia="Calibri" w:hAnsi="Arial" w:cs="Arial"/>
          <w:sz w:val="20"/>
          <w:szCs w:val="20"/>
          <w:lang w:eastAsia="es-MX"/>
        </w:rPr>
        <w:t>n</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s</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r</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ut</w:t>
      </w:r>
      <w:r w:rsidRPr="00BC0422">
        <w:rPr>
          <w:rFonts w:ascii="Arial" w:eastAsia="Calibri" w:hAnsi="Arial" w:cs="Arial"/>
          <w:spacing w:val="1"/>
          <w:sz w:val="20"/>
          <w:szCs w:val="20"/>
          <w:lang w:eastAsia="es-MX"/>
        </w:rPr>
        <w:t>ili</w:t>
      </w:r>
      <w:r w:rsidRPr="00BC0422">
        <w:rPr>
          <w:rFonts w:ascii="Arial" w:eastAsia="Calibri" w:hAnsi="Arial" w:cs="Arial"/>
          <w:sz w:val="20"/>
          <w:szCs w:val="20"/>
          <w:lang w:eastAsia="es-MX"/>
        </w:rPr>
        <w:t>z</w:t>
      </w:r>
      <w:r w:rsidRPr="00BC0422">
        <w:rPr>
          <w:rFonts w:ascii="Arial" w:eastAsia="Calibri" w:hAnsi="Arial" w:cs="Arial"/>
          <w:spacing w:val="1"/>
          <w:sz w:val="20"/>
          <w:szCs w:val="20"/>
          <w:lang w:eastAsia="es-MX"/>
        </w:rPr>
        <w:t>ada</w:t>
      </w:r>
      <w:r w:rsidRPr="00BC0422">
        <w:rPr>
          <w:rFonts w:ascii="Arial" w:eastAsia="Calibri" w:hAnsi="Arial" w:cs="Arial"/>
          <w:sz w:val="20"/>
          <w:szCs w:val="20"/>
          <w:lang w:eastAsia="es-MX"/>
        </w:rPr>
        <w:t>s</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po</w:t>
      </w:r>
      <w:r w:rsidRPr="00BC0422">
        <w:rPr>
          <w:rFonts w:ascii="Arial" w:eastAsia="Calibri" w:hAnsi="Arial" w:cs="Arial"/>
          <w:sz w:val="20"/>
          <w:szCs w:val="20"/>
          <w:lang w:eastAsia="es-MX"/>
        </w:rPr>
        <w:t>r</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la</w:t>
      </w:r>
      <w:r w:rsidRPr="00BC0422">
        <w:rPr>
          <w:rFonts w:ascii="Arial" w:eastAsia="Calibri" w:hAnsi="Arial" w:cs="Arial"/>
          <w:sz w:val="20"/>
          <w:szCs w:val="20"/>
          <w:lang w:eastAsia="es-MX"/>
        </w:rPr>
        <w:t xml:space="preserve">s </w:t>
      </w:r>
      <w:r w:rsidRPr="00BC0422">
        <w:rPr>
          <w:rFonts w:ascii="Arial" w:eastAsia="Calibri" w:hAnsi="Arial" w:cs="Arial"/>
          <w:spacing w:val="1"/>
          <w:sz w:val="20"/>
          <w:szCs w:val="20"/>
          <w:lang w:eastAsia="es-MX"/>
        </w:rPr>
        <w:t>depe</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de</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cia</w:t>
      </w:r>
      <w:r w:rsidRPr="00BC0422">
        <w:rPr>
          <w:rFonts w:ascii="Arial" w:eastAsia="Calibri" w:hAnsi="Arial" w:cs="Arial"/>
          <w:sz w:val="20"/>
          <w:szCs w:val="20"/>
          <w:lang w:eastAsia="es-MX"/>
        </w:rPr>
        <w:t xml:space="preserve">s. </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sto</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comp</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d</w:t>
      </w:r>
      <w:r w:rsidRPr="00BC0422">
        <w:rPr>
          <w:rFonts w:ascii="Arial" w:eastAsia="Calibri" w:hAnsi="Arial" w:cs="Arial"/>
          <w:sz w:val="20"/>
          <w:szCs w:val="20"/>
          <w:lang w:eastAsia="es-MX"/>
        </w:rPr>
        <w:t>e</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t</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nto</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lo</w:t>
      </w:r>
      <w:r w:rsidRPr="00BC0422">
        <w:rPr>
          <w:rFonts w:ascii="Arial" w:eastAsia="Calibri" w:hAnsi="Arial" w:cs="Arial"/>
          <w:sz w:val="20"/>
          <w:szCs w:val="20"/>
          <w:lang w:eastAsia="es-MX"/>
        </w:rPr>
        <w:t>s</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s</w:t>
      </w:r>
      <w:r w:rsidRPr="00BC0422">
        <w:rPr>
          <w:rFonts w:ascii="Arial" w:eastAsia="Calibri" w:hAnsi="Arial" w:cs="Arial"/>
          <w:spacing w:val="1"/>
          <w:sz w:val="20"/>
          <w:szCs w:val="20"/>
          <w:lang w:eastAsia="es-MX"/>
        </w:rPr>
        <w:t>aldo</w:t>
      </w:r>
      <w:r w:rsidRPr="00BC0422">
        <w:rPr>
          <w:rFonts w:ascii="Arial" w:eastAsia="Calibri" w:hAnsi="Arial" w:cs="Arial"/>
          <w:sz w:val="20"/>
          <w:szCs w:val="20"/>
          <w:lang w:eastAsia="es-MX"/>
        </w:rPr>
        <w:t>s</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a</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ive</w:t>
      </w:r>
      <w:r w:rsidRPr="00BC0422">
        <w:rPr>
          <w:rFonts w:ascii="Arial" w:eastAsia="Calibri" w:hAnsi="Arial" w:cs="Arial"/>
          <w:sz w:val="20"/>
          <w:szCs w:val="20"/>
          <w:lang w:eastAsia="es-MX"/>
        </w:rPr>
        <w:t>l</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d</w:t>
      </w:r>
      <w:r w:rsidRPr="00BC0422">
        <w:rPr>
          <w:rFonts w:ascii="Arial" w:eastAsia="Calibri" w:hAnsi="Arial" w:cs="Arial"/>
          <w:sz w:val="20"/>
          <w:szCs w:val="20"/>
          <w:lang w:eastAsia="es-MX"/>
        </w:rPr>
        <w:t>e</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ob</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 xml:space="preserve">sí </w:t>
      </w:r>
      <w:r w:rsidRPr="00BC0422">
        <w:rPr>
          <w:rFonts w:ascii="Arial" w:eastAsia="Calibri" w:hAnsi="Arial" w:cs="Arial"/>
          <w:spacing w:val="1"/>
          <w:sz w:val="20"/>
          <w:szCs w:val="20"/>
          <w:lang w:eastAsia="es-MX"/>
        </w:rPr>
        <w:t>com</w:t>
      </w:r>
      <w:r w:rsidRPr="00BC0422">
        <w:rPr>
          <w:rFonts w:ascii="Arial" w:eastAsia="Calibri" w:hAnsi="Arial" w:cs="Arial"/>
          <w:sz w:val="20"/>
          <w:szCs w:val="20"/>
          <w:lang w:eastAsia="es-MX"/>
        </w:rPr>
        <w:t>o</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aq</w:t>
      </w:r>
      <w:r w:rsidRPr="00BC0422">
        <w:rPr>
          <w:rFonts w:ascii="Arial" w:eastAsia="Calibri" w:hAnsi="Arial" w:cs="Arial"/>
          <w:sz w:val="20"/>
          <w:szCs w:val="20"/>
          <w:lang w:eastAsia="es-MX"/>
        </w:rPr>
        <w:t>u</w:t>
      </w:r>
      <w:r w:rsidRPr="00BC0422">
        <w:rPr>
          <w:rFonts w:ascii="Arial" w:eastAsia="Calibri" w:hAnsi="Arial" w:cs="Arial"/>
          <w:spacing w:val="1"/>
          <w:sz w:val="20"/>
          <w:szCs w:val="20"/>
          <w:lang w:eastAsia="es-MX"/>
        </w:rPr>
        <w:t>ella</w:t>
      </w:r>
      <w:r w:rsidRPr="00BC0422">
        <w:rPr>
          <w:rFonts w:ascii="Arial" w:eastAsia="Calibri" w:hAnsi="Arial" w:cs="Arial"/>
          <w:sz w:val="20"/>
          <w:szCs w:val="20"/>
          <w:lang w:eastAsia="es-MX"/>
        </w:rPr>
        <w:t>s</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s</w:t>
      </w:r>
      <w:r w:rsidRPr="00BC0422">
        <w:rPr>
          <w:rFonts w:ascii="Arial" w:eastAsia="Calibri" w:hAnsi="Arial" w:cs="Arial"/>
          <w:spacing w:val="-1"/>
          <w:sz w:val="20"/>
          <w:szCs w:val="20"/>
          <w:lang w:eastAsia="es-MX"/>
        </w:rPr>
        <w:t>i</w:t>
      </w:r>
      <w:r w:rsidRPr="00BC0422">
        <w:rPr>
          <w:rFonts w:ascii="Arial" w:eastAsia="Calibri" w:hAnsi="Arial" w:cs="Arial"/>
          <w:spacing w:val="1"/>
          <w:sz w:val="20"/>
          <w:szCs w:val="20"/>
          <w:lang w:eastAsia="es-MX"/>
        </w:rPr>
        <w:t>g</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acio</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 xml:space="preserve">s </w:t>
      </w:r>
      <w:r w:rsidRPr="00BC0422">
        <w:rPr>
          <w:rFonts w:ascii="Arial" w:eastAsia="Calibri" w:hAnsi="Arial" w:cs="Arial"/>
          <w:spacing w:val="1"/>
          <w:sz w:val="20"/>
          <w:szCs w:val="20"/>
          <w:lang w:eastAsia="es-MX"/>
        </w:rPr>
        <w:t>q</w:t>
      </w:r>
      <w:r w:rsidRPr="00BC0422">
        <w:rPr>
          <w:rFonts w:ascii="Arial" w:eastAsia="Calibri" w:hAnsi="Arial" w:cs="Arial"/>
          <w:sz w:val="20"/>
          <w:szCs w:val="20"/>
          <w:lang w:eastAsia="es-MX"/>
        </w:rPr>
        <w:t>ue</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h</w:t>
      </w:r>
      <w:r w:rsidRPr="00BC0422">
        <w:rPr>
          <w:rFonts w:ascii="Arial" w:eastAsia="Calibri" w:hAnsi="Arial" w:cs="Arial"/>
          <w:spacing w:val="1"/>
          <w:sz w:val="20"/>
          <w:szCs w:val="20"/>
          <w:lang w:eastAsia="es-MX"/>
        </w:rPr>
        <w:t>a</w:t>
      </w:r>
      <w:r w:rsidRPr="00BC0422">
        <w:rPr>
          <w:rFonts w:ascii="Arial" w:eastAsia="Calibri" w:hAnsi="Arial" w:cs="Arial"/>
          <w:spacing w:val="3"/>
          <w:sz w:val="20"/>
          <w:szCs w:val="20"/>
          <w:lang w:eastAsia="es-MX"/>
        </w:rPr>
        <w:t>b</w:t>
      </w:r>
      <w:r w:rsidRPr="00BC0422">
        <w:rPr>
          <w:rFonts w:ascii="Arial" w:eastAsia="Calibri" w:hAnsi="Arial" w:cs="Arial"/>
          <w:spacing w:val="1"/>
          <w:sz w:val="20"/>
          <w:szCs w:val="20"/>
          <w:lang w:eastAsia="es-MX"/>
        </w:rPr>
        <w:t>ie</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d</w:t>
      </w:r>
      <w:r w:rsidRPr="00BC0422">
        <w:rPr>
          <w:rFonts w:ascii="Arial" w:eastAsia="Calibri" w:hAnsi="Arial" w:cs="Arial"/>
          <w:sz w:val="20"/>
          <w:szCs w:val="20"/>
          <w:lang w:eastAsia="es-MX"/>
        </w:rPr>
        <w:t>o</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s</w:t>
      </w:r>
      <w:r w:rsidRPr="00BC0422">
        <w:rPr>
          <w:rFonts w:ascii="Arial" w:eastAsia="Calibri" w:hAnsi="Arial" w:cs="Arial"/>
          <w:spacing w:val="1"/>
          <w:sz w:val="20"/>
          <w:szCs w:val="20"/>
          <w:lang w:eastAsia="es-MX"/>
        </w:rPr>
        <w:t>id</w:t>
      </w:r>
      <w:r w:rsidRPr="00BC0422">
        <w:rPr>
          <w:rFonts w:ascii="Arial" w:eastAsia="Calibri" w:hAnsi="Arial" w:cs="Arial"/>
          <w:sz w:val="20"/>
          <w:szCs w:val="20"/>
          <w:lang w:eastAsia="es-MX"/>
        </w:rPr>
        <w:t>o</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i</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co</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p</w:t>
      </w:r>
      <w:r w:rsidRPr="00BC0422">
        <w:rPr>
          <w:rFonts w:ascii="Arial" w:eastAsia="Calibri" w:hAnsi="Arial" w:cs="Arial"/>
          <w:spacing w:val="-1"/>
          <w:sz w:val="20"/>
          <w:szCs w:val="20"/>
          <w:lang w:eastAsia="es-MX"/>
        </w:rPr>
        <w:t>o</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ada</w:t>
      </w:r>
      <w:r w:rsidRPr="00BC0422">
        <w:rPr>
          <w:rFonts w:ascii="Arial" w:eastAsia="Calibri" w:hAnsi="Arial" w:cs="Arial"/>
          <w:sz w:val="20"/>
          <w:szCs w:val="20"/>
          <w:lang w:eastAsia="es-MX"/>
        </w:rPr>
        <w:t xml:space="preserve">s </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 xml:space="preserve">l </w:t>
      </w:r>
      <w:r w:rsidRPr="00BC0422">
        <w:rPr>
          <w:rFonts w:ascii="Arial" w:eastAsia="Calibri" w:hAnsi="Arial" w:cs="Arial"/>
          <w:spacing w:val="1"/>
          <w:sz w:val="20"/>
          <w:szCs w:val="20"/>
          <w:lang w:eastAsia="es-MX"/>
        </w:rPr>
        <w:t>P</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su</w:t>
      </w:r>
      <w:r w:rsidRPr="00BC0422">
        <w:rPr>
          <w:rFonts w:ascii="Arial" w:eastAsia="Calibri" w:hAnsi="Arial" w:cs="Arial"/>
          <w:spacing w:val="1"/>
          <w:sz w:val="20"/>
          <w:szCs w:val="20"/>
          <w:lang w:eastAsia="es-MX"/>
        </w:rPr>
        <w:t>p</w:t>
      </w:r>
      <w:r w:rsidRPr="00BC0422">
        <w:rPr>
          <w:rFonts w:ascii="Arial" w:eastAsia="Calibri" w:hAnsi="Arial" w:cs="Arial"/>
          <w:sz w:val="20"/>
          <w:szCs w:val="20"/>
          <w:lang w:eastAsia="es-MX"/>
        </w:rPr>
        <w:t>u</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sto,</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no</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c</w:t>
      </w:r>
      <w:r w:rsidRPr="00BC0422">
        <w:rPr>
          <w:rFonts w:ascii="Arial" w:eastAsia="Calibri" w:hAnsi="Arial" w:cs="Arial"/>
          <w:sz w:val="20"/>
          <w:szCs w:val="20"/>
          <w:lang w:eastAsia="es-MX"/>
        </w:rPr>
        <w:t>u</w:t>
      </w:r>
      <w:r w:rsidRPr="00BC0422">
        <w:rPr>
          <w:rFonts w:ascii="Arial" w:eastAsia="Calibri" w:hAnsi="Arial" w:cs="Arial"/>
          <w:spacing w:val="1"/>
          <w:sz w:val="20"/>
          <w:szCs w:val="20"/>
          <w:lang w:eastAsia="es-MX"/>
        </w:rPr>
        <w:t>e</w:t>
      </w:r>
      <w:r w:rsidRPr="00BC0422">
        <w:rPr>
          <w:rFonts w:ascii="Arial" w:eastAsia="Calibri" w:hAnsi="Arial" w:cs="Arial"/>
          <w:spacing w:val="2"/>
          <w:sz w:val="20"/>
          <w:szCs w:val="20"/>
          <w:lang w:eastAsia="es-MX"/>
        </w:rPr>
        <w:t>n</w:t>
      </w:r>
      <w:r w:rsidRPr="00BC0422">
        <w:rPr>
          <w:rFonts w:ascii="Arial" w:eastAsia="Calibri" w:hAnsi="Arial" w:cs="Arial"/>
          <w:sz w:val="20"/>
          <w:szCs w:val="20"/>
          <w:lang w:eastAsia="es-MX"/>
        </w:rPr>
        <w:t>t</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n</w:t>
      </w:r>
      <w:r w:rsidR="001B67B2">
        <w:rPr>
          <w:rFonts w:ascii="Arial" w:eastAsia="Calibri" w:hAnsi="Arial" w:cs="Arial"/>
          <w:sz w:val="20"/>
          <w:szCs w:val="20"/>
          <w:lang w:eastAsia="es-MX"/>
        </w:rPr>
        <w:t xml:space="preserve"> </w:t>
      </w:r>
      <w:r w:rsidRPr="00BC0422">
        <w:rPr>
          <w:rFonts w:ascii="Arial" w:eastAsia="Calibri" w:hAnsi="Arial" w:cs="Arial"/>
          <w:spacing w:val="3"/>
          <w:sz w:val="20"/>
          <w:szCs w:val="20"/>
          <w:lang w:eastAsia="es-MX"/>
        </w:rPr>
        <w:t>c</w:t>
      </w:r>
      <w:r w:rsidRPr="00BC0422">
        <w:rPr>
          <w:rFonts w:ascii="Arial" w:eastAsia="Calibri" w:hAnsi="Arial" w:cs="Arial"/>
          <w:spacing w:val="1"/>
          <w:sz w:val="20"/>
          <w:szCs w:val="20"/>
          <w:lang w:eastAsia="es-MX"/>
        </w:rPr>
        <w:t>o</w:t>
      </w:r>
      <w:r w:rsidRPr="00BC0422">
        <w:rPr>
          <w:rFonts w:ascii="Arial" w:eastAsia="Calibri" w:hAnsi="Arial" w:cs="Arial"/>
          <w:sz w:val="20"/>
          <w:szCs w:val="20"/>
          <w:lang w:eastAsia="es-MX"/>
        </w:rPr>
        <w:t>n</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l</w:t>
      </w:r>
      <w:r w:rsidRPr="00BC0422">
        <w:rPr>
          <w:rFonts w:ascii="Arial" w:eastAsia="Calibri" w:hAnsi="Arial" w:cs="Arial"/>
          <w:sz w:val="20"/>
          <w:szCs w:val="20"/>
          <w:lang w:eastAsia="es-MX"/>
        </w:rPr>
        <w:t>a</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di</w:t>
      </w:r>
      <w:r w:rsidRPr="00BC0422">
        <w:rPr>
          <w:rFonts w:ascii="Arial" w:eastAsia="Calibri" w:hAnsi="Arial" w:cs="Arial"/>
          <w:sz w:val="20"/>
          <w:szCs w:val="20"/>
          <w:lang w:eastAsia="es-MX"/>
        </w:rPr>
        <w:t>s</w:t>
      </w:r>
      <w:r w:rsidRPr="00BC0422">
        <w:rPr>
          <w:rFonts w:ascii="Arial" w:eastAsia="Calibri" w:hAnsi="Arial" w:cs="Arial"/>
          <w:spacing w:val="1"/>
          <w:sz w:val="20"/>
          <w:szCs w:val="20"/>
          <w:lang w:eastAsia="es-MX"/>
        </w:rPr>
        <w:t>po</w:t>
      </w:r>
      <w:r w:rsidRPr="00BC0422">
        <w:rPr>
          <w:rFonts w:ascii="Arial" w:eastAsia="Calibri" w:hAnsi="Arial" w:cs="Arial"/>
          <w:sz w:val="20"/>
          <w:szCs w:val="20"/>
          <w:lang w:eastAsia="es-MX"/>
        </w:rPr>
        <w:t>s</w:t>
      </w:r>
      <w:r w:rsidRPr="00BC0422">
        <w:rPr>
          <w:rFonts w:ascii="Arial" w:eastAsia="Calibri" w:hAnsi="Arial" w:cs="Arial"/>
          <w:spacing w:val="1"/>
          <w:sz w:val="20"/>
          <w:szCs w:val="20"/>
          <w:lang w:eastAsia="es-MX"/>
        </w:rPr>
        <w:t>ició</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 xml:space="preserve"> d</w:t>
      </w:r>
      <w:r w:rsidRPr="00BC0422">
        <w:rPr>
          <w:rFonts w:ascii="Arial" w:eastAsia="Calibri" w:hAnsi="Arial" w:cs="Arial"/>
          <w:sz w:val="20"/>
          <w:szCs w:val="20"/>
          <w:lang w:eastAsia="es-MX"/>
        </w:rPr>
        <w:t>e</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ec</w:t>
      </w:r>
      <w:r w:rsidRPr="00BC0422">
        <w:rPr>
          <w:rFonts w:ascii="Arial" w:eastAsia="Calibri" w:hAnsi="Arial" w:cs="Arial"/>
          <w:sz w:val="20"/>
          <w:szCs w:val="20"/>
          <w:lang w:eastAsia="es-MX"/>
        </w:rPr>
        <w:t>urs</w:t>
      </w:r>
      <w:r w:rsidRPr="00BC0422">
        <w:rPr>
          <w:rFonts w:ascii="Arial" w:eastAsia="Calibri" w:hAnsi="Arial" w:cs="Arial"/>
          <w:spacing w:val="1"/>
          <w:sz w:val="20"/>
          <w:szCs w:val="20"/>
          <w:lang w:eastAsia="es-MX"/>
        </w:rPr>
        <w:t>o</w:t>
      </w:r>
      <w:r w:rsidRPr="00BC0422">
        <w:rPr>
          <w:rFonts w:ascii="Arial" w:eastAsia="Calibri" w:hAnsi="Arial" w:cs="Arial"/>
          <w:sz w:val="20"/>
          <w:szCs w:val="20"/>
          <w:lang w:eastAsia="es-MX"/>
        </w:rPr>
        <w:t xml:space="preserve">s </w:t>
      </w:r>
      <w:r w:rsidRPr="00BC0422">
        <w:rPr>
          <w:rFonts w:ascii="Arial" w:eastAsia="Calibri" w:hAnsi="Arial" w:cs="Arial"/>
          <w:spacing w:val="1"/>
          <w:sz w:val="20"/>
          <w:szCs w:val="20"/>
          <w:lang w:eastAsia="es-MX"/>
        </w:rPr>
        <w:t>compleme</w:t>
      </w:r>
      <w:r w:rsidRPr="00BC0422">
        <w:rPr>
          <w:rFonts w:ascii="Arial" w:eastAsia="Calibri" w:hAnsi="Arial" w:cs="Arial"/>
          <w:sz w:val="20"/>
          <w:szCs w:val="20"/>
          <w:lang w:eastAsia="es-MX"/>
        </w:rPr>
        <w:t>nt</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io</w:t>
      </w:r>
      <w:r w:rsidRPr="00BC0422">
        <w:rPr>
          <w:rFonts w:ascii="Arial" w:eastAsia="Calibri" w:hAnsi="Arial" w:cs="Arial"/>
          <w:sz w:val="20"/>
          <w:szCs w:val="20"/>
          <w:lang w:eastAsia="es-MX"/>
        </w:rPr>
        <w:t>s (</w:t>
      </w:r>
      <w:r w:rsidRPr="00BC0422">
        <w:rPr>
          <w:rFonts w:ascii="Arial" w:eastAsia="Calibri" w:hAnsi="Arial" w:cs="Arial"/>
          <w:spacing w:val="3"/>
          <w:sz w:val="20"/>
          <w:szCs w:val="20"/>
          <w:lang w:eastAsia="es-MX"/>
        </w:rPr>
        <w:t>y</w:t>
      </w:r>
      <w:r w:rsidRPr="00BC0422">
        <w:rPr>
          <w:rFonts w:ascii="Arial" w:eastAsia="Calibri" w:hAnsi="Arial" w:cs="Arial"/>
          <w:sz w:val="20"/>
          <w:szCs w:val="20"/>
          <w:lang w:eastAsia="es-MX"/>
        </w:rPr>
        <w:t>a s</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a</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apo</w:t>
      </w:r>
      <w:r w:rsidRPr="00BC0422">
        <w:rPr>
          <w:rFonts w:ascii="Arial" w:eastAsia="Calibri" w:hAnsi="Arial" w:cs="Arial"/>
          <w:sz w:val="20"/>
          <w:szCs w:val="20"/>
          <w:lang w:eastAsia="es-MX"/>
        </w:rPr>
        <w:t>rt</w:t>
      </w:r>
      <w:r w:rsidRPr="00BC0422">
        <w:rPr>
          <w:rFonts w:ascii="Arial" w:eastAsia="Calibri" w:hAnsi="Arial" w:cs="Arial"/>
          <w:spacing w:val="1"/>
          <w:sz w:val="20"/>
          <w:szCs w:val="20"/>
          <w:lang w:eastAsia="es-MX"/>
        </w:rPr>
        <w:t>acio</w:t>
      </w:r>
      <w:r w:rsidRPr="00BC0422">
        <w:rPr>
          <w:rFonts w:ascii="Arial" w:eastAsia="Calibri" w:hAnsi="Arial" w:cs="Arial"/>
          <w:sz w:val="20"/>
          <w:szCs w:val="20"/>
          <w:lang w:eastAsia="es-MX"/>
        </w:rPr>
        <w:t>n</w:t>
      </w:r>
      <w:r w:rsidRPr="00BC0422">
        <w:rPr>
          <w:rFonts w:ascii="Arial" w:eastAsia="Calibri" w:hAnsi="Arial" w:cs="Arial"/>
          <w:spacing w:val="3"/>
          <w:sz w:val="20"/>
          <w:szCs w:val="20"/>
          <w:lang w:eastAsia="es-MX"/>
        </w:rPr>
        <w:t>e</w:t>
      </w:r>
      <w:r w:rsidRPr="00BC0422">
        <w:rPr>
          <w:rFonts w:ascii="Arial" w:eastAsia="Calibri" w:hAnsi="Arial" w:cs="Arial"/>
          <w:sz w:val="20"/>
          <w:szCs w:val="20"/>
          <w:lang w:eastAsia="es-MX"/>
        </w:rPr>
        <w:t xml:space="preserve">s </w:t>
      </w:r>
      <w:r w:rsidRPr="00BC0422">
        <w:rPr>
          <w:rFonts w:ascii="Arial" w:eastAsia="Calibri" w:hAnsi="Arial" w:cs="Arial"/>
          <w:spacing w:val="1"/>
          <w:sz w:val="20"/>
          <w:szCs w:val="20"/>
          <w:lang w:eastAsia="es-MX"/>
        </w:rPr>
        <w:t>d</w:t>
      </w:r>
      <w:r w:rsidRPr="00BC0422">
        <w:rPr>
          <w:rFonts w:ascii="Arial" w:eastAsia="Calibri" w:hAnsi="Arial" w:cs="Arial"/>
          <w:sz w:val="20"/>
          <w:szCs w:val="20"/>
          <w:lang w:eastAsia="es-MX"/>
        </w:rPr>
        <w:t>e</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pa</w:t>
      </w:r>
      <w:r w:rsidRPr="00BC0422">
        <w:rPr>
          <w:rFonts w:ascii="Arial" w:eastAsia="Calibri" w:hAnsi="Arial" w:cs="Arial"/>
          <w:sz w:val="20"/>
          <w:szCs w:val="20"/>
          <w:lang w:eastAsia="es-MX"/>
        </w:rPr>
        <w:t>rt</w:t>
      </w:r>
      <w:r w:rsidRPr="00BC0422">
        <w:rPr>
          <w:rFonts w:ascii="Arial" w:eastAsia="Calibri" w:hAnsi="Arial" w:cs="Arial"/>
          <w:spacing w:val="1"/>
          <w:sz w:val="20"/>
          <w:szCs w:val="20"/>
          <w:lang w:eastAsia="es-MX"/>
        </w:rPr>
        <w:t>ic</w:t>
      </w:r>
      <w:r w:rsidRPr="00BC0422">
        <w:rPr>
          <w:rFonts w:ascii="Arial" w:eastAsia="Calibri" w:hAnsi="Arial" w:cs="Arial"/>
          <w:sz w:val="20"/>
          <w:szCs w:val="20"/>
          <w:lang w:eastAsia="es-MX"/>
        </w:rPr>
        <w:t>u</w:t>
      </w:r>
      <w:r w:rsidRPr="00BC0422">
        <w:rPr>
          <w:rFonts w:ascii="Arial" w:eastAsia="Calibri" w:hAnsi="Arial" w:cs="Arial"/>
          <w:spacing w:val="1"/>
          <w:sz w:val="20"/>
          <w:szCs w:val="20"/>
          <w:lang w:eastAsia="es-MX"/>
        </w:rPr>
        <w:t>la</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 xml:space="preserve">s, </w:t>
      </w:r>
      <w:r w:rsidRPr="00BC0422">
        <w:rPr>
          <w:rFonts w:ascii="Arial" w:eastAsia="Calibri" w:hAnsi="Arial" w:cs="Arial"/>
          <w:spacing w:val="1"/>
          <w:sz w:val="20"/>
          <w:szCs w:val="20"/>
          <w:lang w:eastAsia="es-MX"/>
        </w:rPr>
        <w:t>apoyo</w:t>
      </w:r>
      <w:r w:rsidRPr="00BC0422">
        <w:rPr>
          <w:rFonts w:ascii="Arial" w:eastAsia="Calibri" w:hAnsi="Arial" w:cs="Arial"/>
          <w:sz w:val="20"/>
          <w:szCs w:val="20"/>
          <w:lang w:eastAsia="es-MX"/>
        </w:rPr>
        <w:t xml:space="preserve">s </w:t>
      </w:r>
      <w:r w:rsidRPr="00BC0422">
        <w:rPr>
          <w:rFonts w:ascii="Arial" w:eastAsia="Calibri" w:hAnsi="Arial" w:cs="Arial"/>
          <w:spacing w:val="-1"/>
          <w:sz w:val="20"/>
          <w:szCs w:val="20"/>
          <w:lang w:eastAsia="es-MX"/>
        </w:rPr>
        <w:t>f</w:t>
      </w:r>
      <w:r w:rsidRPr="00BC0422">
        <w:rPr>
          <w:rFonts w:ascii="Arial" w:eastAsia="Calibri" w:hAnsi="Arial" w:cs="Arial"/>
          <w:spacing w:val="1"/>
          <w:sz w:val="20"/>
          <w:szCs w:val="20"/>
          <w:lang w:eastAsia="es-MX"/>
        </w:rPr>
        <w:t>ede</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ale</w:t>
      </w:r>
      <w:r w:rsidRPr="00BC0422">
        <w:rPr>
          <w:rFonts w:ascii="Arial" w:eastAsia="Calibri" w:hAnsi="Arial" w:cs="Arial"/>
          <w:sz w:val="20"/>
          <w:szCs w:val="20"/>
          <w:lang w:eastAsia="es-MX"/>
        </w:rPr>
        <w:t>s</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o</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m</w:t>
      </w:r>
      <w:r w:rsidRPr="00BC0422">
        <w:rPr>
          <w:rFonts w:ascii="Arial" w:eastAsia="Calibri" w:hAnsi="Arial" w:cs="Arial"/>
          <w:sz w:val="20"/>
          <w:szCs w:val="20"/>
          <w:lang w:eastAsia="es-MX"/>
        </w:rPr>
        <w:t>un</w:t>
      </w:r>
      <w:r w:rsidRPr="00BC0422">
        <w:rPr>
          <w:rFonts w:ascii="Arial" w:eastAsia="Calibri" w:hAnsi="Arial" w:cs="Arial"/>
          <w:spacing w:val="1"/>
          <w:sz w:val="20"/>
          <w:szCs w:val="20"/>
          <w:lang w:eastAsia="es-MX"/>
        </w:rPr>
        <w:t>icipale</w:t>
      </w:r>
      <w:r w:rsidRPr="00BC0422">
        <w:rPr>
          <w:rFonts w:ascii="Arial" w:eastAsia="Calibri" w:hAnsi="Arial" w:cs="Arial"/>
          <w:sz w:val="20"/>
          <w:szCs w:val="20"/>
          <w:lang w:eastAsia="es-MX"/>
        </w:rPr>
        <w:t>s)</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y</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po</w:t>
      </w:r>
      <w:r w:rsidRPr="00BC0422">
        <w:rPr>
          <w:rFonts w:ascii="Arial" w:eastAsia="Calibri" w:hAnsi="Arial" w:cs="Arial"/>
          <w:sz w:val="20"/>
          <w:szCs w:val="20"/>
          <w:lang w:eastAsia="es-MX"/>
        </w:rPr>
        <w:t>r</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l</w:t>
      </w:r>
      <w:r w:rsidRPr="00BC0422">
        <w:rPr>
          <w:rFonts w:ascii="Arial" w:eastAsia="Calibri" w:hAnsi="Arial" w:cs="Arial"/>
          <w:sz w:val="20"/>
          <w:szCs w:val="20"/>
          <w:lang w:eastAsia="es-MX"/>
        </w:rPr>
        <w:t>o</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t</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nt</w:t>
      </w:r>
      <w:r w:rsidRPr="00BC0422">
        <w:rPr>
          <w:rFonts w:ascii="Arial" w:eastAsia="Calibri" w:hAnsi="Arial" w:cs="Arial"/>
          <w:spacing w:val="1"/>
          <w:sz w:val="20"/>
          <w:szCs w:val="20"/>
          <w:lang w:eastAsia="es-MX"/>
        </w:rPr>
        <w:t>o</w:t>
      </w:r>
      <w:r w:rsidRPr="00BC0422">
        <w:rPr>
          <w:rFonts w:ascii="Arial" w:eastAsia="Calibri" w:hAnsi="Arial" w:cs="Arial"/>
          <w:sz w:val="20"/>
          <w:szCs w:val="20"/>
          <w:lang w:eastAsia="es-MX"/>
        </w:rPr>
        <w:t>,</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no</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s</w:t>
      </w:r>
      <w:r w:rsidRPr="00BC0422">
        <w:rPr>
          <w:rFonts w:ascii="Arial" w:eastAsia="Calibri" w:hAnsi="Arial" w:cs="Arial"/>
          <w:spacing w:val="12"/>
          <w:sz w:val="20"/>
          <w:szCs w:val="20"/>
          <w:lang w:eastAsia="es-MX"/>
        </w:rPr>
        <w:t>e</w:t>
      </w:r>
      <w:r w:rsidRPr="00BC0422">
        <w:rPr>
          <w:rFonts w:ascii="Arial" w:eastAsia="Calibri" w:hAnsi="Arial" w:cs="Arial"/>
          <w:sz w:val="20"/>
          <w:szCs w:val="20"/>
          <w:lang w:eastAsia="es-MX"/>
        </w:rPr>
        <w:t>rá</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po</w:t>
      </w:r>
      <w:r w:rsidRPr="00BC0422">
        <w:rPr>
          <w:rFonts w:ascii="Arial" w:eastAsia="Calibri" w:hAnsi="Arial" w:cs="Arial"/>
          <w:sz w:val="20"/>
          <w:szCs w:val="20"/>
          <w:lang w:eastAsia="es-MX"/>
        </w:rPr>
        <w:t>s</w:t>
      </w:r>
      <w:r w:rsidRPr="00BC0422">
        <w:rPr>
          <w:rFonts w:ascii="Arial" w:eastAsia="Calibri" w:hAnsi="Arial" w:cs="Arial"/>
          <w:spacing w:val="1"/>
          <w:sz w:val="20"/>
          <w:szCs w:val="20"/>
          <w:lang w:eastAsia="es-MX"/>
        </w:rPr>
        <w:t>ibl</w:t>
      </w:r>
      <w:r w:rsidRPr="00BC0422">
        <w:rPr>
          <w:rFonts w:ascii="Arial" w:eastAsia="Calibri" w:hAnsi="Arial" w:cs="Arial"/>
          <w:sz w:val="20"/>
          <w:szCs w:val="20"/>
          <w:lang w:eastAsia="es-MX"/>
        </w:rPr>
        <w:t>e</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i</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icia</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la</w:t>
      </w:r>
      <w:r w:rsidRPr="00BC0422">
        <w:rPr>
          <w:rFonts w:ascii="Arial" w:eastAsia="Calibri" w:hAnsi="Arial" w:cs="Arial"/>
          <w:sz w:val="20"/>
          <w:szCs w:val="20"/>
          <w:lang w:eastAsia="es-MX"/>
        </w:rPr>
        <w:t xml:space="preserve">s </w:t>
      </w:r>
      <w:r w:rsidRPr="00BC0422">
        <w:rPr>
          <w:rFonts w:ascii="Arial" w:eastAsia="Calibri" w:hAnsi="Arial" w:cs="Arial"/>
          <w:spacing w:val="1"/>
          <w:sz w:val="20"/>
          <w:szCs w:val="20"/>
          <w:lang w:eastAsia="es-MX"/>
        </w:rPr>
        <w:t>ob</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s.</w:t>
      </w:r>
      <w:r w:rsidRPr="00BC0422">
        <w:rPr>
          <w:rFonts w:ascii="Arial" w:eastAsia="Calibri" w:hAnsi="Arial" w:cs="Arial"/>
          <w:spacing w:val="1"/>
          <w:sz w:val="20"/>
          <w:szCs w:val="20"/>
          <w:lang w:eastAsia="es-MX"/>
        </w:rPr>
        <w:t xml:space="preserve"> E</w:t>
      </w:r>
      <w:r w:rsidRPr="00BC0422">
        <w:rPr>
          <w:rFonts w:ascii="Arial" w:eastAsia="Calibri" w:hAnsi="Arial" w:cs="Arial"/>
          <w:sz w:val="20"/>
          <w:szCs w:val="20"/>
          <w:lang w:eastAsia="es-MX"/>
        </w:rPr>
        <w:t>sto</w:t>
      </w:r>
      <w:r w:rsidRPr="00BC0422">
        <w:rPr>
          <w:rFonts w:ascii="Arial" w:eastAsia="Calibri" w:hAnsi="Arial" w:cs="Arial"/>
          <w:spacing w:val="3"/>
          <w:sz w:val="20"/>
          <w:szCs w:val="20"/>
          <w:lang w:eastAsia="es-MX"/>
        </w:rPr>
        <w:t xml:space="preserve"> s</w:t>
      </w:r>
      <w:r w:rsidRPr="00BC0422">
        <w:rPr>
          <w:rFonts w:ascii="Arial" w:eastAsia="Calibri" w:hAnsi="Arial" w:cs="Arial"/>
          <w:spacing w:val="1"/>
          <w:sz w:val="20"/>
          <w:szCs w:val="20"/>
          <w:lang w:eastAsia="es-MX"/>
        </w:rPr>
        <w:t>ig</w:t>
      </w:r>
      <w:r w:rsidRPr="00BC0422">
        <w:rPr>
          <w:rFonts w:ascii="Arial" w:eastAsia="Calibri" w:hAnsi="Arial" w:cs="Arial"/>
          <w:sz w:val="20"/>
          <w:szCs w:val="20"/>
          <w:lang w:eastAsia="es-MX"/>
        </w:rPr>
        <w:t>n</w:t>
      </w:r>
      <w:r w:rsidRPr="00BC0422">
        <w:rPr>
          <w:rFonts w:ascii="Arial" w:eastAsia="Calibri" w:hAnsi="Arial" w:cs="Arial"/>
          <w:spacing w:val="3"/>
          <w:sz w:val="20"/>
          <w:szCs w:val="20"/>
          <w:lang w:eastAsia="es-MX"/>
        </w:rPr>
        <w:t>i</w:t>
      </w:r>
      <w:r w:rsidRPr="00BC0422">
        <w:rPr>
          <w:rFonts w:ascii="Arial" w:eastAsia="Calibri" w:hAnsi="Arial" w:cs="Arial"/>
          <w:spacing w:val="-1"/>
          <w:sz w:val="20"/>
          <w:szCs w:val="20"/>
          <w:lang w:eastAsia="es-MX"/>
        </w:rPr>
        <w:t>f</w:t>
      </w:r>
      <w:r w:rsidRPr="00BC0422">
        <w:rPr>
          <w:rFonts w:ascii="Arial" w:eastAsia="Calibri" w:hAnsi="Arial" w:cs="Arial"/>
          <w:spacing w:val="1"/>
          <w:sz w:val="20"/>
          <w:szCs w:val="20"/>
          <w:lang w:eastAsia="es-MX"/>
        </w:rPr>
        <w:t>ic</w:t>
      </w:r>
      <w:r w:rsidRPr="00BC0422">
        <w:rPr>
          <w:rFonts w:ascii="Arial" w:eastAsia="Calibri" w:hAnsi="Arial" w:cs="Arial"/>
          <w:sz w:val="20"/>
          <w:szCs w:val="20"/>
          <w:lang w:eastAsia="es-MX"/>
        </w:rPr>
        <w:t>a</w:t>
      </w:r>
      <w:r w:rsidRPr="00BC0422">
        <w:rPr>
          <w:rFonts w:ascii="Arial" w:eastAsia="Calibri" w:hAnsi="Arial" w:cs="Arial"/>
          <w:spacing w:val="1"/>
          <w:sz w:val="20"/>
          <w:szCs w:val="20"/>
          <w:lang w:eastAsia="es-MX"/>
        </w:rPr>
        <w:t xml:space="preserve"> q</w:t>
      </w:r>
      <w:r w:rsidRPr="00BC0422">
        <w:rPr>
          <w:rFonts w:ascii="Arial" w:eastAsia="Calibri" w:hAnsi="Arial" w:cs="Arial"/>
          <w:sz w:val="20"/>
          <w:szCs w:val="20"/>
          <w:lang w:eastAsia="es-MX"/>
        </w:rPr>
        <w:t>ue</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l</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st</w:t>
      </w:r>
      <w:r w:rsidRPr="00BC0422">
        <w:rPr>
          <w:rFonts w:ascii="Arial" w:eastAsia="Calibri" w:hAnsi="Arial" w:cs="Arial"/>
          <w:spacing w:val="1"/>
          <w:sz w:val="20"/>
          <w:szCs w:val="20"/>
          <w:lang w:eastAsia="es-MX"/>
        </w:rPr>
        <w:t>ad</w:t>
      </w:r>
      <w:r w:rsidRPr="00BC0422">
        <w:rPr>
          <w:rFonts w:ascii="Arial" w:eastAsia="Calibri" w:hAnsi="Arial" w:cs="Arial"/>
          <w:sz w:val="20"/>
          <w:szCs w:val="20"/>
          <w:lang w:eastAsia="es-MX"/>
        </w:rPr>
        <w:t>o</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no</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i</w:t>
      </w:r>
      <w:r w:rsidRPr="00BC0422">
        <w:rPr>
          <w:rFonts w:ascii="Arial" w:eastAsia="Calibri" w:hAnsi="Arial" w:cs="Arial"/>
          <w:sz w:val="20"/>
          <w:szCs w:val="20"/>
          <w:lang w:eastAsia="es-MX"/>
        </w:rPr>
        <w:t>n</w:t>
      </w:r>
      <w:r w:rsidRPr="00BC0422">
        <w:rPr>
          <w:rFonts w:ascii="Arial" w:eastAsia="Calibri" w:hAnsi="Arial" w:cs="Arial"/>
          <w:spacing w:val="1"/>
          <w:sz w:val="20"/>
          <w:szCs w:val="20"/>
          <w:lang w:eastAsia="es-MX"/>
        </w:rPr>
        <w:t>i</w:t>
      </w:r>
      <w:r w:rsidRPr="00BC0422">
        <w:rPr>
          <w:rFonts w:ascii="Arial" w:eastAsia="Calibri" w:hAnsi="Arial" w:cs="Arial"/>
          <w:spacing w:val="3"/>
          <w:sz w:val="20"/>
          <w:szCs w:val="20"/>
          <w:lang w:eastAsia="es-MX"/>
        </w:rPr>
        <w:t>c</w:t>
      </w:r>
      <w:r w:rsidRPr="00BC0422">
        <w:rPr>
          <w:rFonts w:ascii="Arial" w:eastAsia="Calibri" w:hAnsi="Arial" w:cs="Arial"/>
          <w:spacing w:val="1"/>
          <w:sz w:val="20"/>
          <w:szCs w:val="20"/>
          <w:lang w:eastAsia="es-MX"/>
        </w:rPr>
        <w:t>ia</w:t>
      </w:r>
      <w:r w:rsidRPr="00BC0422">
        <w:rPr>
          <w:rFonts w:ascii="Arial" w:eastAsia="Calibri" w:hAnsi="Arial" w:cs="Arial"/>
          <w:sz w:val="20"/>
          <w:szCs w:val="20"/>
          <w:lang w:eastAsia="es-MX"/>
        </w:rPr>
        <w:t xml:space="preserve">rá </w:t>
      </w:r>
      <w:r w:rsidRPr="00BC0422">
        <w:rPr>
          <w:rFonts w:ascii="Arial" w:eastAsia="Calibri" w:hAnsi="Arial" w:cs="Arial"/>
          <w:spacing w:val="1"/>
          <w:sz w:val="20"/>
          <w:szCs w:val="20"/>
          <w:lang w:eastAsia="es-MX"/>
        </w:rPr>
        <w:t>po</w:t>
      </w:r>
      <w:r w:rsidRPr="00BC0422">
        <w:rPr>
          <w:rFonts w:ascii="Arial" w:eastAsia="Calibri" w:hAnsi="Arial" w:cs="Arial"/>
          <w:sz w:val="20"/>
          <w:szCs w:val="20"/>
          <w:lang w:eastAsia="es-MX"/>
        </w:rPr>
        <w:t>r</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sí</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s</w:t>
      </w:r>
      <w:r w:rsidRPr="00BC0422">
        <w:rPr>
          <w:rFonts w:ascii="Arial" w:eastAsia="Calibri" w:hAnsi="Arial" w:cs="Arial"/>
          <w:spacing w:val="1"/>
          <w:sz w:val="20"/>
          <w:szCs w:val="20"/>
          <w:lang w:eastAsia="es-MX"/>
        </w:rPr>
        <w:t>ól</w:t>
      </w:r>
      <w:r w:rsidRPr="00BC0422">
        <w:rPr>
          <w:rFonts w:ascii="Arial" w:eastAsia="Calibri" w:hAnsi="Arial" w:cs="Arial"/>
          <w:sz w:val="20"/>
          <w:szCs w:val="20"/>
          <w:lang w:eastAsia="es-MX"/>
        </w:rPr>
        <w:t>o</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la</w:t>
      </w:r>
      <w:r w:rsidRPr="00BC0422">
        <w:rPr>
          <w:rFonts w:ascii="Arial" w:eastAsia="Calibri" w:hAnsi="Arial" w:cs="Arial"/>
          <w:sz w:val="20"/>
          <w:szCs w:val="20"/>
          <w:lang w:eastAsia="es-MX"/>
        </w:rPr>
        <w:t>s</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ob</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a</w:t>
      </w:r>
      <w:r w:rsidRPr="00BC0422">
        <w:rPr>
          <w:rFonts w:ascii="Arial" w:eastAsia="Calibri" w:hAnsi="Arial" w:cs="Arial"/>
          <w:sz w:val="20"/>
          <w:szCs w:val="20"/>
          <w:lang w:eastAsia="es-MX"/>
        </w:rPr>
        <w:t>s</w:t>
      </w:r>
      <w:r w:rsidRPr="00BC0422">
        <w:rPr>
          <w:rFonts w:ascii="Arial" w:eastAsia="Calibri" w:hAnsi="Arial" w:cs="Arial"/>
          <w:spacing w:val="1"/>
          <w:sz w:val="20"/>
          <w:szCs w:val="20"/>
          <w:lang w:eastAsia="es-MX"/>
        </w:rPr>
        <w:t xml:space="preserve"> q</w:t>
      </w:r>
      <w:r w:rsidRPr="00BC0422">
        <w:rPr>
          <w:rFonts w:ascii="Arial" w:eastAsia="Calibri" w:hAnsi="Arial" w:cs="Arial"/>
          <w:sz w:val="20"/>
          <w:szCs w:val="20"/>
          <w:lang w:eastAsia="es-MX"/>
        </w:rPr>
        <w:t xml:space="preserve">ue </w:t>
      </w:r>
      <w:r w:rsidRPr="00BC0422">
        <w:rPr>
          <w:rFonts w:ascii="Arial" w:eastAsia="Calibri" w:hAnsi="Arial" w:cs="Arial"/>
          <w:spacing w:val="1"/>
          <w:sz w:val="20"/>
          <w:szCs w:val="20"/>
          <w:lang w:eastAsia="es-MX"/>
        </w:rPr>
        <w:t>co</w:t>
      </w:r>
      <w:r w:rsidRPr="00BC0422">
        <w:rPr>
          <w:rFonts w:ascii="Arial" w:eastAsia="Calibri" w:hAnsi="Arial" w:cs="Arial"/>
          <w:sz w:val="20"/>
          <w:szCs w:val="20"/>
          <w:lang w:eastAsia="es-MX"/>
        </w:rPr>
        <w:t>ns</w:t>
      </w:r>
      <w:r w:rsidRPr="00BC0422">
        <w:rPr>
          <w:rFonts w:ascii="Arial" w:eastAsia="Calibri" w:hAnsi="Arial" w:cs="Arial"/>
          <w:spacing w:val="1"/>
          <w:sz w:val="20"/>
          <w:szCs w:val="20"/>
          <w:lang w:eastAsia="es-MX"/>
        </w:rPr>
        <w:t>ide</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e</w:t>
      </w:r>
      <w:r w:rsidRPr="00BC0422">
        <w:rPr>
          <w:rFonts w:ascii="Arial" w:eastAsia="Calibri" w:hAnsi="Arial" w:cs="Arial"/>
          <w:sz w:val="20"/>
          <w:szCs w:val="20"/>
          <w:lang w:eastAsia="es-MX"/>
        </w:rPr>
        <w:t>n</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me</w:t>
      </w:r>
      <w:r w:rsidRPr="00BC0422">
        <w:rPr>
          <w:rFonts w:ascii="Arial" w:eastAsia="Calibri" w:hAnsi="Arial" w:cs="Arial"/>
          <w:sz w:val="20"/>
          <w:szCs w:val="20"/>
          <w:lang w:eastAsia="es-MX"/>
        </w:rPr>
        <w:t>z</w:t>
      </w:r>
      <w:r w:rsidRPr="00BC0422">
        <w:rPr>
          <w:rFonts w:ascii="Arial" w:eastAsia="Calibri" w:hAnsi="Arial" w:cs="Arial"/>
          <w:spacing w:val="1"/>
          <w:sz w:val="20"/>
          <w:szCs w:val="20"/>
          <w:lang w:eastAsia="es-MX"/>
        </w:rPr>
        <w:t>cla</w:t>
      </w:r>
      <w:r w:rsidRPr="00BC0422">
        <w:rPr>
          <w:rFonts w:ascii="Arial" w:eastAsia="Calibri" w:hAnsi="Arial" w:cs="Arial"/>
          <w:sz w:val="20"/>
          <w:szCs w:val="20"/>
          <w:lang w:eastAsia="es-MX"/>
        </w:rPr>
        <w:t>s</w:t>
      </w:r>
      <w:r w:rsidR="001B67B2">
        <w:rPr>
          <w:rFonts w:ascii="Arial" w:eastAsia="Calibri" w:hAnsi="Arial" w:cs="Arial"/>
          <w:sz w:val="20"/>
          <w:szCs w:val="20"/>
          <w:lang w:eastAsia="es-MX"/>
        </w:rPr>
        <w:t xml:space="preserve"> </w:t>
      </w:r>
      <w:r w:rsidRPr="00BC0422">
        <w:rPr>
          <w:rFonts w:ascii="Arial" w:eastAsia="Calibri" w:hAnsi="Arial" w:cs="Arial"/>
          <w:spacing w:val="1"/>
          <w:sz w:val="20"/>
          <w:szCs w:val="20"/>
          <w:lang w:eastAsia="es-MX"/>
        </w:rPr>
        <w:t>d</w:t>
      </w:r>
      <w:r w:rsidRPr="00BC0422">
        <w:rPr>
          <w:rFonts w:ascii="Arial" w:eastAsia="Calibri" w:hAnsi="Arial" w:cs="Arial"/>
          <w:sz w:val="20"/>
          <w:szCs w:val="20"/>
          <w:lang w:eastAsia="es-MX"/>
        </w:rPr>
        <w:t>e</w:t>
      </w:r>
      <w:r w:rsidR="001B67B2">
        <w:rPr>
          <w:rFonts w:ascii="Arial" w:eastAsia="Calibri" w:hAnsi="Arial" w:cs="Arial"/>
          <w:sz w:val="20"/>
          <w:szCs w:val="20"/>
          <w:lang w:eastAsia="es-MX"/>
        </w:rPr>
        <w:t xml:space="preserve"> </w:t>
      </w:r>
      <w:r w:rsidRPr="00BC0422">
        <w:rPr>
          <w:rFonts w:ascii="Arial" w:eastAsia="Calibri" w:hAnsi="Arial" w:cs="Arial"/>
          <w:sz w:val="20"/>
          <w:szCs w:val="20"/>
          <w:lang w:eastAsia="es-MX"/>
        </w:rPr>
        <w:t>r</w:t>
      </w:r>
      <w:r w:rsidRPr="00BC0422">
        <w:rPr>
          <w:rFonts w:ascii="Arial" w:eastAsia="Calibri" w:hAnsi="Arial" w:cs="Arial"/>
          <w:spacing w:val="1"/>
          <w:sz w:val="20"/>
          <w:szCs w:val="20"/>
          <w:lang w:eastAsia="es-MX"/>
        </w:rPr>
        <w:t>ec</w:t>
      </w:r>
      <w:r w:rsidRPr="00BC0422">
        <w:rPr>
          <w:rFonts w:ascii="Arial" w:eastAsia="Calibri" w:hAnsi="Arial" w:cs="Arial"/>
          <w:sz w:val="20"/>
          <w:szCs w:val="20"/>
          <w:lang w:eastAsia="es-MX"/>
        </w:rPr>
        <w:t>urs</w:t>
      </w:r>
      <w:r w:rsidRPr="00BC0422">
        <w:rPr>
          <w:rFonts w:ascii="Arial" w:eastAsia="Calibri" w:hAnsi="Arial" w:cs="Arial"/>
          <w:spacing w:val="1"/>
          <w:sz w:val="20"/>
          <w:szCs w:val="20"/>
          <w:lang w:eastAsia="es-MX"/>
        </w:rPr>
        <w:t>o</w:t>
      </w:r>
      <w:r w:rsidRPr="00BC0422">
        <w:rPr>
          <w:rFonts w:ascii="Arial" w:eastAsia="Calibri" w:hAnsi="Arial" w:cs="Arial"/>
          <w:sz w:val="20"/>
          <w:szCs w:val="20"/>
          <w:lang w:eastAsia="es-MX"/>
        </w:rPr>
        <w:t>s.</w:t>
      </w:r>
    </w:p>
    <w:p w:rsidR="00B9386B" w:rsidRPr="00BC0422" w:rsidRDefault="00B9386B" w:rsidP="00BC0422">
      <w:pPr>
        <w:keepLines/>
        <w:widowControl w:val="0"/>
        <w:autoSpaceDE w:val="0"/>
        <w:autoSpaceDN w:val="0"/>
        <w:adjustRightInd w:val="0"/>
        <w:spacing w:before="120" w:after="120" w:line="240" w:lineRule="auto"/>
        <w:ind w:left="1276" w:right="73"/>
        <w:jc w:val="both"/>
        <w:rPr>
          <w:rFonts w:ascii="Arial" w:eastAsia="Times New Roman" w:hAnsi="Arial" w:cs="Arial"/>
          <w:sz w:val="20"/>
          <w:szCs w:val="20"/>
          <w:lang w:eastAsia="es-MX"/>
        </w:rPr>
      </w:pPr>
      <w:r w:rsidRPr="00BC0422">
        <w:rPr>
          <w:rFonts w:ascii="Arial" w:eastAsia="Times New Roman" w:hAnsi="Arial" w:cs="Arial"/>
          <w:spacing w:val="1"/>
          <w:sz w:val="20"/>
          <w:szCs w:val="20"/>
          <w:lang w:eastAsia="es-MX"/>
        </w:rPr>
        <w:t>L</w:t>
      </w:r>
      <w:r w:rsidRPr="00BC0422">
        <w:rPr>
          <w:rFonts w:ascii="Arial" w:eastAsia="Times New Roman" w:hAnsi="Arial" w:cs="Arial"/>
          <w:sz w:val="20"/>
          <w:szCs w:val="20"/>
          <w:lang w:eastAsia="es-MX"/>
        </w:rPr>
        <w:t>a</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ob</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va</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ci</w:t>
      </w:r>
      <w:r w:rsidRPr="00BC0422">
        <w:rPr>
          <w:rFonts w:ascii="Arial" w:eastAsia="Times New Roman" w:hAnsi="Arial" w:cs="Arial"/>
          <w:sz w:val="20"/>
          <w:szCs w:val="20"/>
          <w:lang w:eastAsia="es-MX"/>
        </w:rPr>
        <w:t>a</w:t>
      </w:r>
      <w:r w:rsidRPr="00BC0422">
        <w:rPr>
          <w:rFonts w:ascii="Arial" w:eastAsia="Times New Roman" w:hAnsi="Arial" w:cs="Arial"/>
          <w:spacing w:val="1"/>
          <w:sz w:val="20"/>
          <w:szCs w:val="20"/>
          <w:lang w:eastAsia="es-MX"/>
        </w:rPr>
        <w:t xml:space="preserve"> d</w:t>
      </w:r>
      <w:r w:rsidRPr="00BC0422">
        <w:rPr>
          <w:rFonts w:ascii="Arial" w:eastAsia="Times New Roman" w:hAnsi="Arial" w:cs="Arial"/>
          <w:sz w:val="20"/>
          <w:szCs w:val="20"/>
          <w:lang w:eastAsia="es-MX"/>
        </w:rPr>
        <w:t>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sta</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di</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po</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ició</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 xml:space="preserve"> e</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i</w:t>
      </w:r>
      <w:r w:rsidRPr="00BC0422">
        <w:rPr>
          <w:rFonts w:ascii="Arial" w:eastAsia="Times New Roman" w:hAnsi="Arial" w:cs="Arial"/>
          <w:sz w:val="20"/>
          <w:szCs w:val="20"/>
          <w:lang w:eastAsia="es-MX"/>
        </w:rPr>
        <w:t>n</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pe</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j</w:t>
      </w:r>
      <w:r w:rsidRPr="00BC0422">
        <w:rPr>
          <w:rFonts w:ascii="Arial" w:eastAsia="Times New Roman" w:hAnsi="Arial" w:cs="Arial"/>
          <w:sz w:val="20"/>
          <w:szCs w:val="20"/>
          <w:lang w:eastAsia="es-MX"/>
        </w:rPr>
        <w:t>u</w:t>
      </w:r>
      <w:r w:rsidRPr="00BC0422">
        <w:rPr>
          <w:rFonts w:ascii="Arial" w:eastAsia="Times New Roman" w:hAnsi="Arial" w:cs="Arial"/>
          <w:spacing w:val="1"/>
          <w:sz w:val="20"/>
          <w:szCs w:val="20"/>
          <w:lang w:eastAsia="es-MX"/>
        </w:rPr>
        <w:t>ici</w:t>
      </w:r>
      <w:r w:rsidRPr="00BC0422">
        <w:rPr>
          <w:rFonts w:ascii="Arial" w:eastAsia="Times New Roman" w:hAnsi="Arial" w:cs="Arial"/>
          <w:sz w:val="20"/>
          <w:szCs w:val="20"/>
          <w:lang w:eastAsia="es-MX"/>
        </w:rPr>
        <w:t>o</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w:t>
      </w:r>
      <w:r w:rsidRPr="00BC0422">
        <w:rPr>
          <w:rFonts w:ascii="Arial" w:eastAsia="Times New Roman" w:hAnsi="Arial" w:cs="Arial"/>
          <w:sz w:val="20"/>
          <w:szCs w:val="20"/>
          <w:lang w:eastAsia="es-MX"/>
        </w:rPr>
        <w:t>a</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obligació</w:t>
      </w:r>
      <w:r w:rsidRPr="00BC0422">
        <w:rPr>
          <w:rFonts w:ascii="Arial" w:eastAsia="Times New Roman" w:hAnsi="Arial" w:cs="Arial"/>
          <w:sz w:val="20"/>
          <w:szCs w:val="20"/>
          <w:lang w:eastAsia="es-MX"/>
        </w:rPr>
        <w:t xml:space="preserve">n </w:t>
      </w:r>
      <w:r w:rsidRPr="00BC0422">
        <w:rPr>
          <w:rFonts w:ascii="Arial" w:eastAsia="Times New Roman" w:hAnsi="Arial" w:cs="Arial"/>
          <w:spacing w:val="1"/>
          <w:sz w:val="20"/>
          <w:szCs w:val="20"/>
          <w:lang w:eastAsia="es-MX"/>
        </w:rPr>
        <w:t>de</w:t>
      </w:r>
      <w:r w:rsidRPr="00BC0422">
        <w:rPr>
          <w:rFonts w:ascii="Arial" w:eastAsia="Times New Roman" w:hAnsi="Arial" w:cs="Arial"/>
          <w:sz w:val="20"/>
          <w:szCs w:val="20"/>
          <w:lang w:eastAsia="es-MX"/>
        </w:rPr>
        <w:t xml:space="preserve">l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st</w:t>
      </w:r>
      <w:r w:rsidRPr="00BC0422">
        <w:rPr>
          <w:rFonts w:ascii="Arial" w:eastAsia="Times New Roman" w:hAnsi="Arial" w:cs="Arial"/>
          <w:spacing w:val="1"/>
          <w:sz w:val="20"/>
          <w:szCs w:val="20"/>
          <w:lang w:eastAsia="es-MX"/>
        </w:rPr>
        <w:t>ad</w:t>
      </w:r>
      <w:r w:rsidRPr="00BC0422">
        <w:rPr>
          <w:rFonts w:ascii="Arial" w:eastAsia="Times New Roman" w:hAnsi="Arial" w:cs="Arial"/>
          <w:sz w:val="20"/>
          <w:szCs w:val="20"/>
          <w:lang w:eastAsia="es-MX"/>
        </w:rPr>
        <w:t>o</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i</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icia</w:t>
      </w:r>
      <w:r w:rsidRPr="00BC0422">
        <w:rPr>
          <w:rFonts w:ascii="Arial" w:eastAsia="Times New Roman" w:hAnsi="Arial" w:cs="Arial"/>
          <w:sz w:val="20"/>
          <w:szCs w:val="20"/>
          <w:lang w:eastAsia="es-MX"/>
        </w:rPr>
        <w:t>r</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po</w:t>
      </w:r>
      <w:r w:rsidRPr="00BC0422">
        <w:rPr>
          <w:rFonts w:ascii="Arial" w:eastAsia="Times New Roman" w:hAnsi="Arial" w:cs="Arial"/>
          <w:sz w:val="20"/>
          <w:szCs w:val="20"/>
          <w:lang w:eastAsia="es-MX"/>
        </w:rPr>
        <w:t>r</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sí</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ol</w:t>
      </w:r>
      <w:r w:rsidRPr="00BC0422">
        <w:rPr>
          <w:rFonts w:ascii="Arial" w:eastAsia="Times New Roman" w:hAnsi="Arial" w:cs="Arial"/>
          <w:sz w:val="20"/>
          <w:szCs w:val="20"/>
          <w:lang w:eastAsia="es-MX"/>
        </w:rPr>
        <w:t>o</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la</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ob</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q</w:t>
      </w:r>
      <w:r w:rsidRPr="00BC0422">
        <w:rPr>
          <w:rFonts w:ascii="Arial" w:eastAsia="Times New Roman" w:hAnsi="Arial" w:cs="Arial"/>
          <w:spacing w:val="2"/>
          <w:sz w:val="20"/>
          <w:szCs w:val="20"/>
          <w:lang w:eastAsia="es-MX"/>
        </w:rPr>
        <w:t>u</w:t>
      </w:r>
      <w:r w:rsidRPr="00BC0422">
        <w:rPr>
          <w:rFonts w:ascii="Arial" w:eastAsia="Times New Roman" w:hAnsi="Arial" w:cs="Arial"/>
          <w:sz w:val="20"/>
          <w:szCs w:val="20"/>
          <w:lang w:eastAsia="es-MX"/>
        </w:rPr>
        <w:t>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co</w:t>
      </w:r>
      <w:r w:rsidRPr="00BC0422">
        <w:rPr>
          <w:rFonts w:ascii="Arial" w:eastAsia="Times New Roman" w:hAnsi="Arial" w:cs="Arial"/>
          <w:sz w:val="20"/>
          <w:szCs w:val="20"/>
          <w:lang w:eastAsia="es-MX"/>
        </w:rPr>
        <w:t>ns</w:t>
      </w:r>
      <w:r w:rsidRPr="00BC0422">
        <w:rPr>
          <w:rFonts w:ascii="Arial" w:eastAsia="Times New Roman" w:hAnsi="Arial" w:cs="Arial"/>
          <w:spacing w:val="1"/>
          <w:sz w:val="20"/>
          <w:szCs w:val="20"/>
          <w:lang w:eastAsia="es-MX"/>
        </w:rPr>
        <w:t>ide</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 xml:space="preserve">n </w:t>
      </w:r>
      <w:r w:rsidRPr="00BC0422">
        <w:rPr>
          <w:rFonts w:ascii="Arial" w:eastAsia="Times New Roman" w:hAnsi="Arial" w:cs="Arial"/>
          <w:spacing w:val="1"/>
          <w:sz w:val="20"/>
          <w:szCs w:val="20"/>
          <w:lang w:eastAsia="es-MX"/>
        </w:rPr>
        <w:t>me</w:t>
      </w:r>
      <w:r w:rsidRPr="00BC0422">
        <w:rPr>
          <w:rFonts w:ascii="Arial" w:eastAsia="Times New Roman" w:hAnsi="Arial" w:cs="Arial"/>
          <w:sz w:val="20"/>
          <w:szCs w:val="20"/>
          <w:lang w:eastAsia="es-MX"/>
        </w:rPr>
        <w:t>z</w:t>
      </w:r>
      <w:r w:rsidRPr="00BC0422">
        <w:rPr>
          <w:rFonts w:ascii="Arial" w:eastAsia="Times New Roman" w:hAnsi="Arial" w:cs="Arial"/>
          <w:spacing w:val="1"/>
          <w:sz w:val="20"/>
          <w:szCs w:val="20"/>
          <w:lang w:eastAsia="es-MX"/>
        </w:rPr>
        <w:t>cla</w:t>
      </w:r>
      <w:r w:rsidRPr="00BC0422">
        <w:rPr>
          <w:rFonts w:ascii="Arial" w:eastAsia="Times New Roman" w:hAnsi="Arial" w:cs="Arial"/>
          <w:sz w:val="20"/>
          <w:szCs w:val="20"/>
          <w:lang w:eastAsia="es-MX"/>
        </w:rPr>
        <w:t xml:space="preserve">s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e</w:t>
      </w:r>
      <w:r w:rsidRPr="00BC0422">
        <w:rPr>
          <w:rFonts w:ascii="Arial" w:eastAsia="Times New Roman" w:hAnsi="Arial" w:cs="Arial"/>
          <w:spacing w:val="3"/>
          <w:sz w:val="20"/>
          <w:szCs w:val="20"/>
          <w:lang w:eastAsia="es-MX"/>
        </w:rPr>
        <w:t>c</w:t>
      </w:r>
      <w:r w:rsidRPr="00BC0422">
        <w:rPr>
          <w:rFonts w:ascii="Arial" w:eastAsia="Times New Roman" w:hAnsi="Arial" w:cs="Arial"/>
          <w:sz w:val="20"/>
          <w:szCs w:val="20"/>
          <w:lang w:eastAsia="es-MX"/>
        </w:rPr>
        <w:t>urs</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 xml:space="preserve">s,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n</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aq</w:t>
      </w:r>
      <w:r w:rsidRPr="00BC0422">
        <w:rPr>
          <w:rFonts w:ascii="Arial" w:eastAsia="Times New Roman" w:hAnsi="Arial" w:cs="Arial"/>
          <w:sz w:val="20"/>
          <w:szCs w:val="20"/>
          <w:lang w:eastAsia="es-MX"/>
        </w:rPr>
        <w:t>u</w:t>
      </w:r>
      <w:r w:rsidRPr="00BC0422">
        <w:rPr>
          <w:rFonts w:ascii="Arial" w:eastAsia="Times New Roman" w:hAnsi="Arial" w:cs="Arial"/>
          <w:spacing w:val="1"/>
          <w:sz w:val="20"/>
          <w:szCs w:val="20"/>
          <w:lang w:eastAsia="es-MX"/>
        </w:rPr>
        <w:t>ello</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pacing w:val="4"/>
          <w:sz w:val="20"/>
          <w:szCs w:val="20"/>
          <w:lang w:eastAsia="es-MX"/>
        </w:rPr>
        <w:t>c</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q</w:t>
      </w:r>
      <w:r w:rsidRPr="00BC0422">
        <w:rPr>
          <w:rFonts w:ascii="Arial" w:eastAsia="Times New Roman" w:hAnsi="Arial" w:cs="Arial"/>
          <w:spacing w:val="2"/>
          <w:sz w:val="20"/>
          <w:szCs w:val="20"/>
          <w:lang w:eastAsia="es-MX"/>
        </w:rPr>
        <w:t>u</w:t>
      </w:r>
      <w:r w:rsidRPr="00BC0422">
        <w:rPr>
          <w:rFonts w:ascii="Arial" w:eastAsia="Times New Roman" w:hAnsi="Arial" w:cs="Arial"/>
          <w:sz w:val="20"/>
          <w:szCs w:val="20"/>
          <w:lang w:eastAsia="es-MX"/>
        </w:rPr>
        <w:t>e</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se</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tr</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te</w:t>
      </w:r>
      <w:r w:rsidRPr="00BC0422">
        <w:rPr>
          <w:rFonts w:ascii="Arial" w:eastAsia="Times New Roman" w:hAnsi="Arial" w:cs="Arial"/>
          <w:spacing w:val="1"/>
          <w:sz w:val="20"/>
          <w:szCs w:val="20"/>
          <w:lang w:eastAsia="es-MX"/>
        </w:rPr>
        <w:t xml:space="preserve"> d</w:t>
      </w:r>
      <w:r w:rsidRPr="00BC0422">
        <w:rPr>
          <w:rFonts w:ascii="Arial" w:eastAsia="Times New Roman" w:hAnsi="Arial" w:cs="Arial"/>
          <w:sz w:val="20"/>
          <w:szCs w:val="20"/>
          <w:lang w:eastAsia="es-MX"/>
        </w:rPr>
        <w:t>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w:t>
      </w:r>
      <w:r w:rsidRPr="00BC0422">
        <w:rPr>
          <w:rFonts w:ascii="Arial" w:eastAsia="Times New Roman" w:hAnsi="Arial" w:cs="Arial"/>
          <w:sz w:val="20"/>
          <w:szCs w:val="20"/>
          <w:lang w:eastAsia="es-MX"/>
        </w:rPr>
        <w:t>a</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t</w:t>
      </w:r>
      <w:r w:rsidRPr="00BC0422">
        <w:rPr>
          <w:rFonts w:ascii="Arial" w:eastAsia="Times New Roman" w:hAnsi="Arial" w:cs="Arial"/>
          <w:spacing w:val="1"/>
          <w:sz w:val="20"/>
          <w:szCs w:val="20"/>
          <w:lang w:eastAsia="es-MX"/>
        </w:rPr>
        <w:t>e</w:t>
      </w:r>
      <w:r w:rsidRPr="00BC0422">
        <w:rPr>
          <w:rFonts w:ascii="Arial" w:eastAsia="Times New Roman" w:hAnsi="Arial" w:cs="Arial"/>
          <w:spacing w:val="2"/>
          <w:sz w:val="20"/>
          <w:szCs w:val="20"/>
          <w:lang w:eastAsia="es-MX"/>
        </w:rPr>
        <w:t>n</w:t>
      </w:r>
      <w:r w:rsidRPr="00BC0422">
        <w:rPr>
          <w:rFonts w:ascii="Arial" w:eastAsia="Times New Roman" w:hAnsi="Arial" w:cs="Arial"/>
          <w:spacing w:val="1"/>
          <w:sz w:val="20"/>
          <w:szCs w:val="20"/>
          <w:lang w:eastAsia="es-MX"/>
        </w:rPr>
        <w:t>ció</w:t>
      </w:r>
      <w:r w:rsidRPr="00BC0422">
        <w:rPr>
          <w:rFonts w:ascii="Arial" w:eastAsia="Times New Roman" w:hAnsi="Arial" w:cs="Arial"/>
          <w:sz w:val="20"/>
          <w:szCs w:val="20"/>
          <w:lang w:eastAsia="es-MX"/>
        </w:rPr>
        <w:t>n</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ece</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idade</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ur</w:t>
      </w:r>
      <w:r w:rsidRPr="00BC0422">
        <w:rPr>
          <w:rFonts w:ascii="Arial" w:eastAsia="Times New Roman" w:hAnsi="Arial" w:cs="Arial"/>
          <w:spacing w:val="1"/>
          <w:sz w:val="20"/>
          <w:szCs w:val="20"/>
          <w:lang w:eastAsia="es-MX"/>
        </w:rPr>
        <w:t>ge</w:t>
      </w:r>
      <w:r w:rsidRPr="00BC0422">
        <w:rPr>
          <w:rFonts w:ascii="Arial" w:eastAsia="Times New Roman" w:hAnsi="Arial" w:cs="Arial"/>
          <w:sz w:val="20"/>
          <w:szCs w:val="20"/>
          <w:lang w:eastAsia="es-MX"/>
        </w:rPr>
        <w:t>nt</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w:t>
      </w:r>
      <w:r w:rsidRPr="00BC0422">
        <w:rPr>
          <w:rFonts w:ascii="Arial" w:eastAsia="Times New Roman" w:hAnsi="Arial" w:cs="Arial"/>
          <w:sz w:val="20"/>
          <w:szCs w:val="20"/>
          <w:lang w:eastAsia="es-MX"/>
        </w:rPr>
        <w:t xml:space="preserve">a </w:t>
      </w:r>
      <w:r w:rsidRPr="00BC0422">
        <w:rPr>
          <w:rFonts w:ascii="Arial" w:eastAsia="Times New Roman" w:hAnsi="Arial" w:cs="Arial"/>
          <w:spacing w:val="1"/>
          <w:sz w:val="20"/>
          <w:szCs w:val="20"/>
          <w:lang w:eastAsia="es-MX"/>
        </w:rPr>
        <w:t>població</w:t>
      </w:r>
      <w:r w:rsidRPr="00BC0422">
        <w:rPr>
          <w:rFonts w:ascii="Arial" w:eastAsia="Times New Roman" w:hAnsi="Arial" w:cs="Arial"/>
          <w:sz w:val="20"/>
          <w:szCs w:val="20"/>
          <w:lang w:eastAsia="es-MX"/>
        </w:rPr>
        <w:t>n</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 xml:space="preserve">o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n</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ca</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eme</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ge</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cia</w:t>
      </w:r>
      <w:r w:rsidRPr="00BC0422">
        <w:rPr>
          <w:rFonts w:ascii="Arial" w:eastAsia="Times New Roman" w:hAnsi="Arial" w:cs="Arial"/>
          <w:sz w:val="20"/>
          <w:szCs w:val="20"/>
          <w:lang w:eastAsia="es-MX"/>
        </w:rPr>
        <w:t>.</w:t>
      </w:r>
    </w:p>
    <w:p w:rsidR="00B9386B" w:rsidRPr="00BC0422" w:rsidRDefault="00B9386B" w:rsidP="00BC0422">
      <w:pPr>
        <w:keepLines/>
        <w:widowControl w:val="0"/>
        <w:numPr>
          <w:ilvl w:val="0"/>
          <w:numId w:val="19"/>
        </w:numPr>
        <w:autoSpaceDE w:val="0"/>
        <w:autoSpaceDN w:val="0"/>
        <w:adjustRightInd w:val="0"/>
        <w:spacing w:before="120" w:after="120" w:line="240" w:lineRule="auto"/>
        <w:ind w:left="1276" w:right="59"/>
        <w:jc w:val="both"/>
        <w:rPr>
          <w:rFonts w:ascii="Arial" w:eastAsia="Calibri" w:hAnsi="Arial" w:cs="Arial"/>
          <w:sz w:val="20"/>
          <w:szCs w:val="20"/>
          <w:lang w:eastAsia="es-MX"/>
        </w:rPr>
      </w:pPr>
      <w:r w:rsidRPr="00BC0422">
        <w:rPr>
          <w:rFonts w:ascii="Arial" w:eastAsia="Calibri" w:hAnsi="Arial" w:cs="Arial"/>
          <w:spacing w:val="1"/>
          <w:sz w:val="20"/>
          <w:szCs w:val="20"/>
          <w:lang w:eastAsia="es-MX"/>
        </w:rPr>
        <w:t>En las acciones de ejecución directa, las Dependencias y Organismos no  podrán  reprogramar los  saldos  de  los  calendarios asignados a cada mes y que no sean utilizados, siendo esta una facultad exclusiva de la Oficialía.</w:t>
      </w:r>
    </w:p>
    <w:p w:rsidR="00B9386B" w:rsidRPr="00BC0422" w:rsidRDefault="00B9386B" w:rsidP="00BC0422">
      <w:pPr>
        <w:keepLines/>
        <w:widowControl w:val="0"/>
        <w:numPr>
          <w:ilvl w:val="0"/>
          <w:numId w:val="19"/>
        </w:numPr>
        <w:autoSpaceDE w:val="0"/>
        <w:autoSpaceDN w:val="0"/>
        <w:adjustRightInd w:val="0"/>
        <w:spacing w:before="120" w:after="120" w:line="240" w:lineRule="auto"/>
        <w:ind w:left="1276" w:right="62"/>
        <w:jc w:val="both"/>
        <w:rPr>
          <w:rFonts w:ascii="Arial" w:eastAsia="Calibri" w:hAnsi="Arial" w:cs="Arial"/>
          <w:spacing w:val="1"/>
          <w:sz w:val="20"/>
          <w:szCs w:val="20"/>
          <w:lang w:eastAsia="es-MX"/>
        </w:rPr>
      </w:pPr>
      <w:r w:rsidRPr="00BC0422">
        <w:rPr>
          <w:rFonts w:ascii="Arial" w:eastAsia="Calibri" w:hAnsi="Arial" w:cs="Arial"/>
          <w:spacing w:val="1"/>
          <w:sz w:val="20"/>
          <w:szCs w:val="20"/>
          <w:lang w:eastAsia="es-MX"/>
        </w:rPr>
        <w:t>En la asignación de calendarios, tendrán prioridad las previsiones para realizar la aportación que corresponda al Estado en programas convenidos con la Federación y los Municipios.</w:t>
      </w:r>
    </w:p>
    <w:p w:rsidR="001B67B2" w:rsidRDefault="00B9386B" w:rsidP="001B67B2">
      <w:pPr>
        <w:keepLines/>
        <w:widowControl w:val="0"/>
        <w:numPr>
          <w:ilvl w:val="0"/>
          <w:numId w:val="19"/>
        </w:numPr>
        <w:autoSpaceDE w:val="0"/>
        <w:autoSpaceDN w:val="0"/>
        <w:adjustRightInd w:val="0"/>
        <w:spacing w:before="120" w:after="120" w:line="240" w:lineRule="auto"/>
        <w:ind w:left="1276" w:right="62"/>
        <w:jc w:val="both"/>
        <w:rPr>
          <w:rFonts w:ascii="Arial" w:eastAsia="Calibri" w:hAnsi="Arial" w:cs="Arial"/>
          <w:spacing w:val="1"/>
          <w:sz w:val="20"/>
          <w:szCs w:val="20"/>
          <w:lang w:eastAsia="es-MX"/>
        </w:rPr>
      </w:pPr>
      <w:r w:rsidRPr="00BC0422">
        <w:rPr>
          <w:rFonts w:ascii="Arial" w:eastAsia="Calibri" w:hAnsi="Arial" w:cs="Arial"/>
          <w:spacing w:val="1"/>
          <w:sz w:val="20"/>
          <w:szCs w:val="20"/>
          <w:lang w:eastAsia="es-MX"/>
        </w:rPr>
        <w:t>El trámite de transferencias del gasto de inversión se suspenderá a finales del mes de septiembre, por lo que oportunamente se deberán hacer las previsiones de modificaciones que requieran las Dependencias. Para la disposición de los saldos de las obras, se estará a lo dispuesto en la fracción V del presente artículo.</w:t>
      </w:r>
    </w:p>
    <w:p w:rsidR="001B67B2" w:rsidRDefault="00B9386B" w:rsidP="001B67B2">
      <w:pPr>
        <w:keepLines/>
        <w:widowControl w:val="0"/>
        <w:numPr>
          <w:ilvl w:val="0"/>
          <w:numId w:val="19"/>
        </w:numPr>
        <w:autoSpaceDE w:val="0"/>
        <w:autoSpaceDN w:val="0"/>
        <w:adjustRightInd w:val="0"/>
        <w:spacing w:before="120" w:after="120" w:line="240" w:lineRule="auto"/>
        <w:ind w:left="1276" w:right="62"/>
        <w:jc w:val="both"/>
        <w:rPr>
          <w:rFonts w:ascii="Arial" w:eastAsia="Calibri" w:hAnsi="Arial" w:cs="Arial"/>
          <w:spacing w:val="1"/>
          <w:sz w:val="20"/>
          <w:szCs w:val="20"/>
          <w:lang w:eastAsia="es-MX"/>
        </w:rPr>
      </w:pPr>
      <w:r w:rsidRPr="001B67B2">
        <w:rPr>
          <w:rFonts w:ascii="Arial" w:eastAsia="Calibri" w:hAnsi="Arial" w:cs="Arial"/>
          <w:spacing w:val="1"/>
          <w:sz w:val="20"/>
          <w:szCs w:val="20"/>
          <w:lang w:eastAsia="es-MX"/>
        </w:rPr>
        <w:t>A finales del mes de septiembre se hará un pre-cierre del gasto de inversión y aquellas obras que se detecten sin ejercicio de recursos serán canceladas y sus recursos reasignados a la atención de programas prioritarios, con aquellas excepciones que determine la Oficialía.</w:t>
      </w:r>
    </w:p>
    <w:p w:rsidR="001B67B2" w:rsidRDefault="00B9386B" w:rsidP="001B67B2">
      <w:pPr>
        <w:keepLines/>
        <w:widowControl w:val="0"/>
        <w:numPr>
          <w:ilvl w:val="0"/>
          <w:numId w:val="19"/>
        </w:numPr>
        <w:autoSpaceDE w:val="0"/>
        <w:autoSpaceDN w:val="0"/>
        <w:adjustRightInd w:val="0"/>
        <w:spacing w:before="120" w:after="120" w:line="240" w:lineRule="auto"/>
        <w:ind w:left="1276" w:right="62"/>
        <w:jc w:val="both"/>
        <w:rPr>
          <w:rFonts w:ascii="Arial" w:eastAsia="Calibri" w:hAnsi="Arial" w:cs="Arial"/>
          <w:spacing w:val="1"/>
          <w:sz w:val="20"/>
          <w:szCs w:val="20"/>
          <w:lang w:eastAsia="es-MX"/>
        </w:rPr>
      </w:pPr>
      <w:r w:rsidRPr="001B67B2">
        <w:rPr>
          <w:rFonts w:ascii="Arial" w:eastAsia="Calibri" w:hAnsi="Arial" w:cs="Arial"/>
          <w:spacing w:val="1"/>
          <w:sz w:val="20"/>
          <w:szCs w:val="20"/>
          <w:lang w:eastAsia="es-MX"/>
        </w:rPr>
        <w:t>Los recursos asignados a la realización de obras de infraestructura en los municipios, serán intransferibles. En el caso de obras a realizarse mediante aportaciones estatales y municipales, tales obras serán intransferibles en tanto los Ayuntamientos cumplan con los porcentajes de aportación que se convengan.</w:t>
      </w:r>
    </w:p>
    <w:p w:rsidR="001B67B2" w:rsidRDefault="00B9386B" w:rsidP="001B67B2">
      <w:pPr>
        <w:keepLines/>
        <w:widowControl w:val="0"/>
        <w:numPr>
          <w:ilvl w:val="0"/>
          <w:numId w:val="19"/>
        </w:numPr>
        <w:autoSpaceDE w:val="0"/>
        <w:autoSpaceDN w:val="0"/>
        <w:adjustRightInd w:val="0"/>
        <w:spacing w:before="120" w:after="120" w:line="240" w:lineRule="auto"/>
        <w:ind w:left="1276" w:right="62"/>
        <w:jc w:val="both"/>
        <w:rPr>
          <w:rFonts w:ascii="Arial" w:eastAsia="Calibri" w:hAnsi="Arial" w:cs="Arial"/>
          <w:spacing w:val="1"/>
          <w:sz w:val="20"/>
          <w:szCs w:val="20"/>
          <w:lang w:eastAsia="es-MX"/>
        </w:rPr>
      </w:pPr>
      <w:r w:rsidRPr="001B67B2">
        <w:rPr>
          <w:rFonts w:ascii="Arial" w:eastAsia="Calibri" w:hAnsi="Arial" w:cs="Arial"/>
          <w:spacing w:val="1"/>
          <w:sz w:val="20"/>
          <w:szCs w:val="20"/>
          <w:lang w:eastAsia="es-MX"/>
        </w:rPr>
        <w:t>Para el pago de servicios profesionales en la formulación de estudios y proyectos, supervisión de obra y otros aspectos relacionados con los mismos, se podrá disponer de gastos indirectos de hasta el 3 % (tres por ciento) del monto asignado por obra. Estos servicios por ningún motivo serán sujetos de afectación del capítulo 1000 Servicios Personales del Presupuesto.</w:t>
      </w:r>
    </w:p>
    <w:p w:rsidR="00B9386B" w:rsidRPr="001B67B2" w:rsidRDefault="00B9386B" w:rsidP="001B67B2">
      <w:pPr>
        <w:keepLines/>
        <w:widowControl w:val="0"/>
        <w:numPr>
          <w:ilvl w:val="0"/>
          <w:numId w:val="19"/>
        </w:numPr>
        <w:autoSpaceDE w:val="0"/>
        <w:autoSpaceDN w:val="0"/>
        <w:adjustRightInd w:val="0"/>
        <w:spacing w:before="120" w:after="120" w:line="240" w:lineRule="auto"/>
        <w:ind w:left="1276" w:right="62"/>
        <w:jc w:val="both"/>
        <w:rPr>
          <w:rFonts w:ascii="Arial" w:eastAsia="Calibri" w:hAnsi="Arial" w:cs="Arial"/>
          <w:spacing w:val="1"/>
          <w:sz w:val="20"/>
          <w:szCs w:val="20"/>
          <w:lang w:eastAsia="es-MX"/>
        </w:rPr>
      </w:pPr>
      <w:r w:rsidRPr="001B67B2">
        <w:rPr>
          <w:rFonts w:ascii="Arial" w:eastAsia="Calibri" w:hAnsi="Arial" w:cs="Arial"/>
          <w:spacing w:val="1"/>
          <w:sz w:val="20"/>
          <w:szCs w:val="20"/>
          <w:lang w:eastAsia="es-MX"/>
        </w:rPr>
        <w:t>La Secretaría de Infraestructura y Desarrollo Urbano coordinará la integración del Banco de Proyectos de Inversión que sustentará las propuestas de gasto en materia del Capítulo 6000 Inversión Pública.</w:t>
      </w:r>
    </w:p>
    <w:p w:rsidR="00B9386B" w:rsidRPr="00BC0422" w:rsidRDefault="00B9386B" w:rsidP="00033E6F">
      <w:pPr>
        <w:keepLines/>
        <w:widowControl w:val="0"/>
        <w:autoSpaceDE w:val="0"/>
        <w:autoSpaceDN w:val="0"/>
        <w:adjustRightInd w:val="0"/>
        <w:spacing w:before="120" w:after="120" w:line="240" w:lineRule="auto"/>
        <w:ind w:right="126" w:firstLine="360"/>
        <w:jc w:val="both"/>
        <w:rPr>
          <w:rFonts w:ascii="Arial" w:eastAsia="Times New Roman" w:hAnsi="Arial" w:cs="Arial"/>
          <w:spacing w:val="4"/>
          <w:sz w:val="20"/>
          <w:szCs w:val="20"/>
          <w:lang w:eastAsia="es-MX"/>
        </w:rPr>
      </w:pPr>
      <w:r w:rsidRPr="00BC0422">
        <w:rPr>
          <w:rFonts w:ascii="Arial" w:eastAsia="Times New Roman" w:hAnsi="Arial" w:cs="Arial"/>
          <w:b/>
          <w:bCs/>
          <w:sz w:val="20"/>
          <w:szCs w:val="20"/>
          <w:lang w:eastAsia="es-MX"/>
        </w:rPr>
        <w:t>A</w:t>
      </w:r>
      <w:r w:rsidRPr="00BC0422">
        <w:rPr>
          <w:rFonts w:ascii="Arial" w:eastAsia="Times New Roman" w:hAnsi="Arial" w:cs="Arial"/>
          <w:b/>
          <w:bCs/>
          <w:spacing w:val="-1"/>
          <w:sz w:val="20"/>
          <w:szCs w:val="20"/>
          <w:lang w:eastAsia="es-MX"/>
        </w:rPr>
        <w:t>R</w:t>
      </w:r>
      <w:r w:rsidRPr="00BC0422">
        <w:rPr>
          <w:rFonts w:ascii="Arial" w:eastAsia="Times New Roman" w:hAnsi="Arial" w:cs="Arial"/>
          <w:b/>
          <w:bCs/>
          <w:spacing w:val="2"/>
          <w:sz w:val="20"/>
          <w:szCs w:val="20"/>
          <w:lang w:eastAsia="es-MX"/>
        </w:rPr>
        <w:t>T</w:t>
      </w:r>
      <w:r w:rsidRPr="00BC0422">
        <w:rPr>
          <w:rFonts w:ascii="Arial" w:eastAsia="Times New Roman" w:hAnsi="Arial" w:cs="Arial"/>
          <w:b/>
          <w:bCs/>
          <w:sz w:val="20"/>
          <w:szCs w:val="20"/>
          <w:lang w:eastAsia="es-MX"/>
        </w:rPr>
        <w:t>IC</w:t>
      </w:r>
      <w:r w:rsidRPr="00BC0422">
        <w:rPr>
          <w:rFonts w:ascii="Arial" w:eastAsia="Times New Roman" w:hAnsi="Arial" w:cs="Arial"/>
          <w:b/>
          <w:bCs/>
          <w:spacing w:val="1"/>
          <w:sz w:val="20"/>
          <w:szCs w:val="20"/>
          <w:lang w:eastAsia="es-MX"/>
        </w:rPr>
        <w:t>UL</w:t>
      </w:r>
      <w:r w:rsidRPr="00BC0422">
        <w:rPr>
          <w:rFonts w:ascii="Arial" w:eastAsia="Times New Roman" w:hAnsi="Arial" w:cs="Arial"/>
          <w:b/>
          <w:bCs/>
          <w:sz w:val="20"/>
          <w:szCs w:val="20"/>
          <w:lang w:eastAsia="es-MX"/>
        </w:rPr>
        <w:t>O</w:t>
      </w:r>
      <w:r w:rsidRPr="00BC0422">
        <w:rPr>
          <w:rFonts w:ascii="Arial" w:eastAsia="Times New Roman" w:hAnsi="Arial" w:cs="Arial"/>
          <w:b/>
          <w:bCs/>
          <w:spacing w:val="1"/>
          <w:sz w:val="20"/>
          <w:szCs w:val="20"/>
          <w:lang w:eastAsia="es-MX"/>
        </w:rPr>
        <w:t xml:space="preserve"> 52</w:t>
      </w:r>
      <w:r w:rsidRPr="00BC0422">
        <w:rPr>
          <w:rFonts w:ascii="Arial" w:eastAsia="Times New Roman" w:hAnsi="Arial" w:cs="Arial"/>
          <w:b/>
          <w:bCs/>
          <w:spacing w:val="3"/>
          <w:sz w:val="20"/>
          <w:szCs w:val="20"/>
          <w:lang w:eastAsia="es-MX"/>
        </w:rPr>
        <w:t>.</w:t>
      </w:r>
      <w:r w:rsidRPr="00BC0422">
        <w:rPr>
          <w:rFonts w:ascii="Arial" w:eastAsia="Times New Roman" w:hAnsi="Arial" w:cs="Arial"/>
          <w:b/>
          <w:bCs/>
          <w:sz w:val="20"/>
          <w:szCs w:val="20"/>
          <w:lang w:eastAsia="es-MX"/>
        </w:rPr>
        <w:t>-</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n</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f</w:t>
      </w:r>
      <w:r w:rsidRPr="00BC0422">
        <w:rPr>
          <w:rFonts w:ascii="Arial" w:eastAsia="Times New Roman" w:hAnsi="Arial" w:cs="Arial"/>
          <w:sz w:val="20"/>
          <w:szCs w:val="20"/>
          <w:lang w:eastAsia="es-MX"/>
        </w:rPr>
        <w:t>un</w:t>
      </w:r>
      <w:r w:rsidRPr="00BC0422">
        <w:rPr>
          <w:rFonts w:ascii="Arial" w:eastAsia="Times New Roman" w:hAnsi="Arial" w:cs="Arial"/>
          <w:spacing w:val="1"/>
          <w:sz w:val="20"/>
          <w:szCs w:val="20"/>
          <w:lang w:eastAsia="es-MX"/>
        </w:rPr>
        <w:t>ció</w:t>
      </w:r>
      <w:r w:rsidRPr="00BC0422">
        <w:rPr>
          <w:rFonts w:ascii="Arial" w:eastAsia="Times New Roman" w:hAnsi="Arial" w:cs="Arial"/>
          <w:sz w:val="20"/>
          <w:szCs w:val="20"/>
          <w:lang w:eastAsia="es-MX"/>
        </w:rPr>
        <w:t>n</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lo</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li</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eamie</w:t>
      </w:r>
      <w:r w:rsidRPr="00BC0422">
        <w:rPr>
          <w:rFonts w:ascii="Arial" w:eastAsia="Times New Roman" w:hAnsi="Arial" w:cs="Arial"/>
          <w:sz w:val="20"/>
          <w:szCs w:val="20"/>
          <w:lang w:eastAsia="es-MX"/>
        </w:rPr>
        <w:t>nt</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 xml:space="preserve">s </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nt</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io</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pacing w:val="2"/>
          <w:sz w:val="20"/>
          <w:szCs w:val="20"/>
          <w:lang w:eastAsia="es-MX"/>
        </w:rPr>
        <w:t>s</w:t>
      </w:r>
      <w:r w:rsidRPr="00BC0422">
        <w:rPr>
          <w:rFonts w:ascii="Arial" w:eastAsia="Times New Roman" w:hAnsi="Arial" w:cs="Arial"/>
          <w:sz w:val="20"/>
          <w:szCs w:val="20"/>
          <w:lang w:eastAsia="es-MX"/>
        </w:rPr>
        <w:t>e</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h</w:t>
      </w:r>
      <w:r w:rsidRPr="00BC0422">
        <w:rPr>
          <w:rFonts w:ascii="Arial" w:eastAsia="Times New Roman" w:hAnsi="Arial" w:cs="Arial"/>
          <w:spacing w:val="1"/>
          <w:sz w:val="20"/>
          <w:szCs w:val="20"/>
          <w:lang w:eastAsia="es-MX"/>
        </w:rPr>
        <w:t>ac</w:t>
      </w:r>
      <w:r w:rsidRPr="00BC0422">
        <w:rPr>
          <w:rFonts w:ascii="Arial" w:eastAsia="Times New Roman" w:hAnsi="Arial" w:cs="Arial"/>
          <w:sz w:val="20"/>
          <w:szCs w:val="20"/>
          <w:lang w:eastAsia="es-MX"/>
        </w:rPr>
        <w:t>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w:t>
      </w:r>
      <w:r w:rsidRPr="00BC0422">
        <w:rPr>
          <w:rFonts w:ascii="Arial" w:eastAsia="Times New Roman" w:hAnsi="Arial" w:cs="Arial"/>
          <w:sz w:val="20"/>
          <w:szCs w:val="20"/>
          <w:lang w:eastAsia="es-MX"/>
        </w:rPr>
        <w:t xml:space="preserve">a </w:t>
      </w:r>
      <w:r w:rsidRPr="00BC0422">
        <w:rPr>
          <w:rFonts w:ascii="Arial" w:eastAsia="Times New Roman" w:hAnsi="Arial" w:cs="Arial"/>
          <w:spacing w:val="1"/>
          <w:sz w:val="20"/>
          <w:szCs w:val="20"/>
          <w:lang w:eastAsia="es-MX"/>
        </w:rPr>
        <w:t>acla</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ació</w:t>
      </w:r>
      <w:r w:rsidRPr="00BC0422">
        <w:rPr>
          <w:rFonts w:ascii="Arial" w:eastAsia="Times New Roman" w:hAnsi="Arial" w:cs="Arial"/>
          <w:sz w:val="20"/>
          <w:szCs w:val="20"/>
          <w:lang w:eastAsia="es-MX"/>
        </w:rPr>
        <w:t>n</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w:t>
      </w:r>
      <w:r w:rsidRPr="00BC0422">
        <w:rPr>
          <w:rFonts w:ascii="Arial" w:eastAsia="Times New Roman" w:hAnsi="Arial" w:cs="Arial"/>
          <w:spacing w:val="-1"/>
          <w:sz w:val="20"/>
          <w:szCs w:val="20"/>
          <w:lang w:eastAsia="es-MX"/>
        </w:rPr>
        <w:t>x</w:t>
      </w:r>
      <w:r w:rsidRPr="00BC0422">
        <w:rPr>
          <w:rFonts w:ascii="Arial" w:eastAsia="Times New Roman" w:hAnsi="Arial" w:cs="Arial"/>
          <w:spacing w:val="1"/>
          <w:sz w:val="20"/>
          <w:szCs w:val="20"/>
          <w:lang w:eastAsia="es-MX"/>
        </w:rPr>
        <w:t>plíci</w:t>
      </w:r>
      <w:r w:rsidRPr="00BC0422">
        <w:rPr>
          <w:rFonts w:ascii="Arial" w:eastAsia="Times New Roman" w:hAnsi="Arial" w:cs="Arial"/>
          <w:sz w:val="20"/>
          <w:szCs w:val="20"/>
          <w:lang w:eastAsia="es-MX"/>
        </w:rPr>
        <w:t>ta</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q</w:t>
      </w:r>
      <w:r w:rsidRPr="00BC0422">
        <w:rPr>
          <w:rFonts w:ascii="Arial" w:eastAsia="Times New Roman" w:hAnsi="Arial" w:cs="Arial"/>
          <w:sz w:val="20"/>
          <w:szCs w:val="20"/>
          <w:lang w:eastAsia="es-MX"/>
        </w:rPr>
        <w:t>ue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ba</w:t>
      </w:r>
      <w:r w:rsidRPr="00BC0422">
        <w:rPr>
          <w:rFonts w:ascii="Arial" w:eastAsia="Times New Roman" w:hAnsi="Arial" w:cs="Arial"/>
          <w:spacing w:val="-1"/>
          <w:sz w:val="20"/>
          <w:szCs w:val="20"/>
          <w:lang w:eastAsia="es-MX"/>
        </w:rPr>
        <w:t>j</w:t>
      </w:r>
      <w:r w:rsidRPr="00BC0422">
        <w:rPr>
          <w:rFonts w:ascii="Arial" w:eastAsia="Times New Roman" w:hAnsi="Arial" w:cs="Arial"/>
          <w:sz w:val="20"/>
          <w:szCs w:val="20"/>
          <w:lang w:eastAsia="es-MX"/>
        </w:rPr>
        <w:t>o</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i</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g</w:t>
      </w:r>
      <w:r w:rsidRPr="00BC0422">
        <w:rPr>
          <w:rFonts w:ascii="Arial" w:eastAsia="Times New Roman" w:hAnsi="Arial" w:cs="Arial"/>
          <w:sz w:val="20"/>
          <w:szCs w:val="20"/>
          <w:lang w:eastAsia="es-MX"/>
        </w:rPr>
        <w:t>una</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ci</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c</w:t>
      </w:r>
      <w:r w:rsidRPr="00BC0422">
        <w:rPr>
          <w:rFonts w:ascii="Arial" w:eastAsia="Times New Roman" w:hAnsi="Arial" w:cs="Arial"/>
          <w:sz w:val="20"/>
          <w:szCs w:val="20"/>
          <w:lang w:eastAsia="es-MX"/>
        </w:rPr>
        <w:t>unst</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ci</w:t>
      </w:r>
      <w:r w:rsidRPr="00BC0422">
        <w:rPr>
          <w:rFonts w:ascii="Arial" w:eastAsia="Times New Roman" w:hAnsi="Arial" w:cs="Arial"/>
          <w:sz w:val="20"/>
          <w:szCs w:val="20"/>
          <w:lang w:eastAsia="es-MX"/>
        </w:rPr>
        <w:t xml:space="preserve">a </w:t>
      </w:r>
      <w:r w:rsidRPr="00BC0422">
        <w:rPr>
          <w:rFonts w:ascii="Arial" w:eastAsia="Times New Roman" w:hAnsi="Arial" w:cs="Arial"/>
          <w:spacing w:val="1"/>
          <w:sz w:val="20"/>
          <w:szCs w:val="20"/>
          <w:lang w:eastAsia="es-MX"/>
        </w:rPr>
        <w:t>pod</w:t>
      </w:r>
      <w:r w:rsidRPr="00BC0422">
        <w:rPr>
          <w:rFonts w:ascii="Arial" w:eastAsia="Times New Roman" w:hAnsi="Arial" w:cs="Arial"/>
          <w:sz w:val="20"/>
          <w:szCs w:val="20"/>
          <w:lang w:eastAsia="es-MX"/>
        </w:rPr>
        <w:t>rá</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i</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icia</w:t>
      </w:r>
      <w:r w:rsidRPr="00BC0422">
        <w:rPr>
          <w:rFonts w:ascii="Arial" w:eastAsia="Times New Roman" w:hAnsi="Arial" w:cs="Arial"/>
          <w:sz w:val="20"/>
          <w:szCs w:val="20"/>
          <w:lang w:eastAsia="es-MX"/>
        </w:rPr>
        <w:t>rse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ob</w:t>
      </w:r>
      <w:r w:rsidRPr="00BC0422">
        <w:rPr>
          <w:rFonts w:ascii="Arial" w:eastAsia="Times New Roman" w:hAnsi="Arial" w:cs="Arial"/>
          <w:sz w:val="20"/>
          <w:szCs w:val="20"/>
          <w:lang w:eastAsia="es-MX"/>
        </w:rPr>
        <w:t xml:space="preserve">ra </w:t>
      </w:r>
      <w:r w:rsidRPr="00BC0422">
        <w:rPr>
          <w:rFonts w:ascii="Arial" w:eastAsia="Times New Roman" w:hAnsi="Arial" w:cs="Arial"/>
          <w:spacing w:val="1"/>
          <w:sz w:val="20"/>
          <w:szCs w:val="20"/>
          <w:lang w:eastAsia="es-MX"/>
        </w:rPr>
        <w:t>q</w:t>
      </w:r>
      <w:r w:rsidRPr="00BC0422">
        <w:rPr>
          <w:rFonts w:ascii="Arial" w:eastAsia="Times New Roman" w:hAnsi="Arial" w:cs="Arial"/>
          <w:sz w:val="20"/>
          <w:szCs w:val="20"/>
          <w:lang w:eastAsia="es-MX"/>
        </w:rPr>
        <w:t>ue</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no</w:t>
      </w:r>
      <w:r w:rsidRPr="00BC0422">
        <w:rPr>
          <w:rFonts w:ascii="Arial" w:eastAsia="Times New Roman" w:hAnsi="Arial" w:cs="Arial"/>
          <w:spacing w:val="1"/>
          <w:sz w:val="20"/>
          <w:szCs w:val="20"/>
          <w:lang w:eastAsia="es-MX"/>
        </w:rPr>
        <w:t xml:space="preserve"> c</w:t>
      </w:r>
      <w:r w:rsidRPr="00BC0422">
        <w:rPr>
          <w:rFonts w:ascii="Arial" w:eastAsia="Times New Roman" w:hAnsi="Arial" w:cs="Arial"/>
          <w:spacing w:val="2"/>
          <w:sz w:val="20"/>
          <w:szCs w:val="20"/>
          <w:lang w:eastAsia="es-MX"/>
        </w:rPr>
        <w:t>u</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nte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c</w:t>
      </w:r>
      <w:r w:rsidRPr="00BC0422">
        <w:rPr>
          <w:rFonts w:ascii="Arial" w:eastAsia="Times New Roman" w:hAnsi="Arial" w:cs="Arial"/>
          <w:spacing w:val="3"/>
          <w:sz w:val="20"/>
          <w:szCs w:val="20"/>
          <w:lang w:eastAsia="es-MX"/>
        </w:rPr>
        <w:t>o</w:t>
      </w:r>
      <w:r w:rsidRPr="00BC0422">
        <w:rPr>
          <w:rFonts w:ascii="Arial" w:eastAsia="Times New Roman" w:hAnsi="Arial" w:cs="Arial"/>
          <w:sz w:val="20"/>
          <w:szCs w:val="20"/>
          <w:lang w:eastAsia="es-MX"/>
        </w:rPr>
        <w:t>n</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w:t>
      </w:r>
      <w:r w:rsidRPr="00BC0422">
        <w:rPr>
          <w:rFonts w:ascii="Arial" w:eastAsia="Times New Roman" w:hAnsi="Arial" w:cs="Arial"/>
          <w:sz w:val="20"/>
          <w:szCs w:val="20"/>
          <w:lang w:eastAsia="es-MX"/>
        </w:rPr>
        <w:t>a</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ut</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i</w:t>
      </w:r>
      <w:r w:rsidRPr="00BC0422">
        <w:rPr>
          <w:rFonts w:ascii="Arial" w:eastAsia="Times New Roman" w:hAnsi="Arial" w:cs="Arial"/>
          <w:sz w:val="20"/>
          <w:szCs w:val="20"/>
          <w:lang w:eastAsia="es-MX"/>
        </w:rPr>
        <w:t>z</w:t>
      </w:r>
      <w:r w:rsidRPr="00BC0422">
        <w:rPr>
          <w:rFonts w:ascii="Arial" w:eastAsia="Times New Roman" w:hAnsi="Arial" w:cs="Arial"/>
          <w:spacing w:val="1"/>
          <w:sz w:val="20"/>
          <w:szCs w:val="20"/>
          <w:lang w:eastAsia="es-MX"/>
        </w:rPr>
        <w:t>ació</w:t>
      </w:r>
      <w:r w:rsidRPr="00BC0422">
        <w:rPr>
          <w:rFonts w:ascii="Arial" w:eastAsia="Times New Roman" w:hAnsi="Arial" w:cs="Arial"/>
          <w:sz w:val="20"/>
          <w:szCs w:val="20"/>
          <w:lang w:eastAsia="es-MX"/>
        </w:rPr>
        <w:t>n</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co</w:t>
      </w:r>
      <w:r w:rsidRPr="00BC0422">
        <w:rPr>
          <w:rFonts w:ascii="Arial" w:eastAsia="Times New Roman" w:hAnsi="Arial" w:cs="Arial"/>
          <w:sz w:val="20"/>
          <w:szCs w:val="20"/>
          <w:lang w:eastAsia="es-MX"/>
        </w:rPr>
        <w:t>rr</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w:t>
      </w:r>
      <w:r w:rsidRPr="00BC0422">
        <w:rPr>
          <w:rFonts w:ascii="Arial" w:eastAsia="Times New Roman" w:hAnsi="Arial" w:cs="Arial"/>
          <w:spacing w:val="3"/>
          <w:sz w:val="20"/>
          <w:szCs w:val="20"/>
          <w:lang w:eastAsia="es-MX"/>
        </w:rPr>
        <w:t>p</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die</w:t>
      </w:r>
      <w:r w:rsidRPr="00BC0422">
        <w:rPr>
          <w:rFonts w:ascii="Arial" w:eastAsia="Times New Roman" w:hAnsi="Arial" w:cs="Arial"/>
          <w:sz w:val="20"/>
          <w:szCs w:val="20"/>
          <w:lang w:eastAsia="es-MX"/>
        </w:rPr>
        <w:t>nte</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a</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tr</w:t>
      </w:r>
      <w:r w:rsidRPr="00BC0422">
        <w:rPr>
          <w:rFonts w:ascii="Arial" w:eastAsia="Times New Roman" w:hAnsi="Arial" w:cs="Arial"/>
          <w:spacing w:val="1"/>
          <w:sz w:val="20"/>
          <w:szCs w:val="20"/>
          <w:lang w:eastAsia="es-MX"/>
        </w:rPr>
        <w:t>avé</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w:t>
      </w:r>
      <w:r w:rsidRPr="00BC0422">
        <w:rPr>
          <w:rFonts w:ascii="Arial" w:eastAsia="Times New Roman" w:hAnsi="Arial" w:cs="Arial"/>
          <w:sz w:val="20"/>
          <w:szCs w:val="20"/>
          <w:lang w:eastAsia="es-MX"/>
        </w:rPr>
        <w:t>a</w:t>
      </w:r>
      <w:r w:rsidRPr="00BC0422">
        <w:rPr>
          <w:rFonts w:ascii="Arial" w:eastAsia="Times New Roman" w:hAnsi="Arial" w:cs="Arial"/>
          <w:spacing w:val="1"/>
          <w:sz w:val="20"/>
          <w:szCs w:val="20"/>
          <w:lang w:eastAsia="es-MX"/>
        </w:rPr>
        <w:t xml:space="preserve"> emi</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ió</w:t>
      </w:r>
      <w:r w:rsidRPr="00BC0422">
        <w:rPr>
          <w:rFonts w:ascii="Arial" w:eastAsia="Times New Roman" w:hAnsi="Arial" w:cs="Arial"/>
          <w:sz w:val="20"/>
          <w:szCs w:val="20"/>
          <w:lang w:eastAsia="es-MX"/>
        </w:rPr>
        <w:t>n</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 un</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o</w:t>
      </w:r>
      <w:r w:rsidRPr="00BC0422">
        <w:rPr>
          <w:rFonts w:ascii="Arial" w:eastAsia="Times New Roman" w:hAnsi="Arial" w:cs="Arial"/>
          <w:spacing w:val="-1"/>
          <w:sz w:val="20"/>
          <w:szCs w:val="20"/>
          <w:lang w:eastAsia="es-MX"/>
        </w:rPr>
        <w:t>f</w:t>
      </w:r>
      <w:r w:rsidRPr="00BC0422">
        <w:rPr>
          <w:rFonts w:ascii="Arial" w:eastAsia="Times New Roman" w:hAnsi="Arial" w:cs="Arial"/>
          <w:spacing w:val="1"/>
          <w:sz w:val="20"/>
          <w:szCs w:val="20"/>
          <w:lang w:eastAsia="es-MX"/>
        </w:rPr>
        <w:t>ici</w:t>
      </w:r>
      <w:r w:rsidRPr="00BC0422">
        <w:rPr>
          <w:rFonts w:ascii="Arial" w:eastAsia="Times New Roman" w:hAnsi="Arial" w:cs="Arial"/>
          <w:sz w:val="20"/>
          <w:szCs w:val="20"/>
          <w:lang w:eastAsia="es-MX"/>
        </w:rPr>
        <w:t>o</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ut</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i</w:t>
      </w:r>
      <w:r w:rsidRPr="00BC0422">
        <w:rPr>
          <w:rFonts w:ascii="Arial" w:eastAsia="Times New Roman" w:hAnsi="Arial" w:cs="Arial"/>
          <w:sz w:val="20"/>
          <w:szCs w:val="20"/>
          <w:lang w:eastAsia="es-MX"/>
        </w:rPr>
        <w:t>z</w:t>
      </w:r>
      <w:r w:rsidRPr="00BC0422">
        <w:rPr>
          <w:rFonts w:ascii="Arial" w:eastAsia="Times New Roman" w:hAnsi="Arial" w:cs="Arial"/>
          <w:spacing w:val="1"/>
          <w:sz w:val="20"/>
          <w:szCs w:val="20"/>
          <w:lang w:eastAsia="es-MX"/>
        </w:rPr>
        <w:t>ació</w:t>
      </w:r>
      <w:r w:rsidRPr="00BC0422">
        <w:rPr>
          <w:rFonts w:ascii="Arial" w:eastAsia="Times New Roman" w:hAnsi="Arial" w:cs="Arial"/>
          <w:sz w:val="20"/>
          <w:szCs w:val="20"/>
          <w:lang w:eastAsia="es-MX"/>
        </w:rPr>
        <w:t>n</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pecí</w:t>
      </w:r>
      <w:r w:rsidRPr="00BC0422">
        <w:rPr>
          <w:rFonts w:ascii="Arial" w:eastAsia="Times New Roman" w:hAnsi="Arial" w:cs="Arial"/>
          <w:spacing w:val="-1"/>
          <w:sz w:val="20"/>
          <w:szCs w:val="20"/>
          <w:lang w:eastAsia="es-MX"/>
        </w:rPr>
        <w:t>f</w:t>
      </w:r>
      <w:r w:rsidRPr="00BC0422">
        <w:rPr>
          <w:rFonts w:ascii="Arial" w:eastAsia="Times New Roman" w:hAnsi="Arial" w:cs="Arial"/>
          <w:spacing w:val="1"/>
          <w:sz w:val="20"/>
          <w:szCs w:val="20"/>
          <w:lang w:eastAsia="es-MX"/>
        </w:rPr>
        <w:t>ico.</w:t>
      </w:r>
    </w:p>
    <w:p w:rsidR="00B9386B" w:rsidRPr="00BC0422" w:rsidRDefault="00B9386B" w:rsidP="00BC0422">
      <w:pPr>
        <w:keepLines/>
        <w:widowControl w:val="0"/>
        <w:autoSpaceDE w:val="0"/>
        <w:autoSpaceDN w:val="0"/>
        <w:adjustRightInd w:val="0"/>
        <w:spacing w:before="120" w:after="120" w:line="240" w:lineRule="auto"/>
        <w:ind w:right="126"/>
        <w:jc w:val="both"/>
        <w:rPr>
          <w:rFonts w:ascii="Arial" w:eastAsia="Times New Roman" w:hAnsi="Arial" w:cs="Arial"/>
          <w:spacing w:val="1"/>
          <w:sz w:val="20"/>
          <w:szCs w:val="20"/>
          <w:lang w:eastAsia="es-MX"/>
        </w:rPr>
      </w:pPr>
      <w:r w:rsidRPr="00BC0422">
        <w:rPr>
          <w:rFonts w:ascii="Arial" w:eastAsia="Times New Roman" w:hAnsi="Arial" w:cs="Arial"/>
          <w:spacing w:val="1"/>
          <w:sz w:val="20"/>
          <w:szCs w:val="20"/>
          <w:lang w:eastAsia="es-MX"/>
        </w:rPr>
        <w:t>La</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Depe</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de</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cia</w:t>
      </w:r>
      <w:r w:rsidRPr="00BC0422">
        <w:rPr>
          <w:rFonts w:ascii="Arial" w:eastAsia="Times New Roman" w:hAnsi="Arial" w:cs="Arial"/>
          <w:sz w:val="20"/>
          <w:szCs w:val="20"/>
          <w:lang w:eastAsia="es-MX"/>
        </w:rPr>
        <w:t xml:space="preserve">s </w:t>
      </w:r>
      <w:r w:rsidRPr="00BC0422">
        <w:rPr>
          <w:rFonts w:ascii="Arial" w:eastAsia="Times New Roman" w:hAnsi="Arial" w:cs="Arial"/>
          <w:spacing w:val="1"/>
          <w:sz w:val="20"/>
          <w:szCs w:val="20"/>
          <w:lang w:eastAsia="es-MX"/>
        </w:rPr>
        <w:t>debe</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á</w:t>
      </w:r>
      <w:r w:rsidRPr="00BC0422">
        <w:rPr>
          <w:rFonts w:ascii="Arial" w:eastAsia="Times New Roman" w:hAnsi="Arial" w:cs="Arial"/>
          <w:sz w:val="20"/>
          <w:szCs w:val="20"/>
          <w:lang w:eastAsia="es-MX"/>
        </w:rPr>
        <w:t>n</w:t>
      </w:r>
      <w:r w:rsidR="001B67B2">
        <w:rPr>
          <w:rFonts w:ascii="Arial" w:eastAsia="Times New Roman" w:hAnsi="Arial" w:cs="Arial"/>
          <w:sz w:val="20"/>
          <w:szCs w:val="20"/>
          <w:lang w:eastAsia="es-MX"/>
        </w:rPr>
        <w:t xml:space="preserve"> </w:t>
      </w:r>
      <w:r w:rsidRPr="00BC0422">
        <w:rPr>
          <w:rFonts w:ascii="Arial" w:eastAsia="Times New Roman" w:hAnsi="Arial" w:cs="Arial"/>
          <w:spacing w:val="17"/>
          <w:sz w:val="20"/>
          <w:szCs w:val="20"/>
          <w:lang w:eastAsia="es-MX"/>
        </w:rPr>
        <w:t>p</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nt</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 xml:space="preserve">r </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nte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w:t>
      </w:r>
      <w:r w:rsidRPr="00BC0422">
        <w:rPr>
          <w:rFonts w:ascii="Arial" w:eastAsia="Times New Roman" w:hAnsi="Arial" w:cs="Arial"/>
          <w:sz w:val="20"/>
          <w:szCs w:val="20"/>
          <w:lang w:eastAsia="es-MX"/>
        </w:rPr>
        <w:t>a</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Oficialía</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l</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w:t>
      </w:r>
      <w:r w:rsidRPr="00BC0422">
        <w:rPr>
          <w:rFonts w:ascii="Arial" w:eastAsia="Times New Roman" w:hAnsi="Arial" w:cs="Arial"/>
          <w:spacing w:val="-1"/>
          <w:sz w:val="20"/>
          <w:szCs w:val="20"/>
          <w:lang w:eastAsia="es-MX"/>
        </w:rPr>
        <w:t>x</w:t>
      </w:r>
      <w:r w:rsidRPr="00BC0422">
        <w:rPr>
          <w:rFonts w:ascii="Arial" w:eastAsia="Times New Roman" w:hAnsi="Arial" w:cs="Arial"/>
          <w:spacing w:val="1"/>
          <w:sz w:val="20"/>
          <w:szCs w:val="20"/>
          <w:lang w:eastAsia="es-MX"/>
        </w:rPr>
        <w:t>pedie</w:t>
      </w:r>
      <w:r w:rsidRPr="00BC0422">
        <w:rPr>
          <w:rFonts w:ascii="Arial" w:eastAsia="Times New Roman" w:hAnsi="Arial" w:cs="Arial"/>
          <w:sz w:val="20"/>
          <w:szCs w:val="20"/>
          <w:lang w:eastAsia="es-MX"/>
        </w:rPr>
        <w:t>nte</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t</w:t>
      </w:r>
      <w:r w:rsidRPr="00BC0422">
        <w:rPr>
          <w:rFonts w:ascii="Arial" w:eastAsia="Times New Roman" w:hAnsi="Arial" w:cs="Arial"/>
          <w:spacing w:val="1"/>
          <w:sz w:val="20"/>
          <w:szCs w:val="20"/>
          <w:lang w:eastAsia="es-MX"/>
        </w:rPr>
        <w:t>éc</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ic</w:t>
      </w:r>
      <w:r w:rsidRPr="00BC0422">
        <w:rPr>
          <w:rFonts w:ascii="Arial" w:eastAsia="Times New Roman" w:hAnsi="Arial" w:cs="Arial"/>
          <w:sz w:val="20"/>
          <w:szCs w:val="20"/>
          <w:lang w:eastAsia="es-MX"/>
        </w:rPr>
        <w:t>o</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i</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ve</w:t>
      </w:r>
      <w:r w:rsidRPr="00BC0422">
        <w:rPr>
          <w:rFonts w:ascii="Arial" w:eastAsia="Times New Roman" w:hAnsi="Arial" w:cs="Arial"/>
          <w:sz w:val="20"/>
          <w:szCs w:val="20"/>
          <w:lang w:eastAsia="es-MX"/>
        </w:rPr>
        <w:t>rs</w:t>
      </w:r>
      <w:r w:rsidRPr="00BC0422">
        <w:rPr>
          <w:rFonts w:ascii="Arial" w:eastAsia="Times New Roman" w:hAnsi="Arial" w:cs="Arial"/>
          <w:spacing w:val="1"/>
          <w:sz w:val="20"/>
          <w:szCs w:val="20"/>
          <w:lang w:eastAsia="es-MX"/>
        </w:rPr>
        <w:t>ió</w:t>
      </w:r>
      <w:r w:rsidRPr="00BC0422">
        <w:rPr>
          <w:rFonts w:ascii="Arial" w:eastAsia="Times New Roman" w:hAnsi="Arial" w:cs="Arial"/>
          <w:sz w:val="20"/>
          <w:szCs w:val="20"/>
          <w:lang w:eastAsia="es-MX"/>
        </w:rPr>
        <w:t>n</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pa</w:t>
      </w:r>
      <w:r w:rsidRPr="00BC0422">
        <w:rPr>
          <w:rFonts w:ascii="Arial" w:eastAsia="Times New Roman" w:hAnsi="Arial" w:cs="Arial"/>
          <w:sz w:val="20"/>
          <w:szCs w:val="20"/>
          <w:lang w:eastAsia="es-MX"/>
        </w:rPr>
        <w:t>ra</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o</w:t>
      </w:r>
      <w:r w:rsidRPr="00BC0422">
        <w:rPr>
          <w:rFonts w:ascii="Arial" w:eastAsia="Times New Roman" w:hAnsi="Arial" w:cs="Arial"/>
          <w:spacing w:val="-1"/>
          <w:sz w:val="20"/>
          <w:szCs w:val="20"/>
          <w:lang w:eastAsia="es-MX"/>
        </w:rPr>
        <w:t>b</w:t>
      </w:r>
      <w:r w:rsidRPr="00BC0422">
        <w:rPr>
          <w:rFonts w:ascii="Arial" w:eastAsia="Times New Roman" w:hAnsi="Arial" w:cs="Arial"/>
          <w:sz w:val="20"/>
          <w:szCs w:val="20"/>
          <w:lang w:eastAsia="es-MX"/>
        </w:rPr>
        <w:t>t</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r</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l</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o</w:t>
      </w:r>
      <w:r w:rsidRPr="00BC0422">
        <w:rPr>
          <w:rFonts w:ascii="Arial" w:eastAsia="Times New Roman" w:hAnsi="Arial" w:cs="Arial"/>
          <w:spacing w:val="-1"/>
          <w:sz w:val="20"/>
          <w:szCs w:val="20"/>
          <w:lang w:eastAsia="es-MX"/>
        </w:rPr>
        <w:t>f</w:t>
      </w:r>
      <w:r w:rsidRPr="00BC0422">
        <w:rPr>
          <w:rFonts w:ascii="Arial" w:eastAsia="Times New Roman" w:hAnsi="Arial" w:cs="Arial"/>
          <w:spacing w:val="1"/>
          <w:sz w:val="20"/>
          <w:szCs w:val="20"/>
          <w:lang w:eastAsia="es-MX"/>
        </w:rPr>
        <w:t>ici</w:t>
      </w:r>
      <w:r w:rsidRPr="00BC0422">
        <w:rPr>
          <w:rFonts w:ascii="Arial" w:eastAsia="Times New Roman" w:hAnsi="Arial" w:cs="Arial"/>
          <w:sz w:val="20"/>
          <w:szCs w:val="20"/>
          <w:lang w:eastAsia="es-MX"/>
        </w:rPr>
        <w:t xml:space="preserve">o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 xml:space="preserve">e </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ut</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i</w:t>
      </w:r>
      <w:r w:rsidRPr="00BC0422">
        <w:rPr>
          <w:rFonts w:ascii="Arial" w:eastAsia="Times New Roman" w:hAnsi="Arial" w:cs="Arial"/>
          <w:sz w:val="20"/>
          <w:szCs w:val="20"/>
          <w:lang w:eastAsia="es-MX"/>
        </w:rPr>
        <w:t>z</w:t>
      </w:r>
      <w:r w:rsidRPr="00BC0422">
        <w:rPr>
          <w:rFonts w:ascii="Arial" w:eastAsia="Times New Roman" w:hAnsi="Arial" w:cs="Arial"/>
          <w:spacing w:val="1"/>
          <w:sz w:val="20"/>
          <w:szCs w:val="20"/>
          <w:lang w:eastAsia="es-MX"/>
        </w:rPr>
        <w:t>ació</w:t>
      </w:r>
      <w:r w:rsidRPr="00BC0422">
        <w:rPr>
          <w:rFonts w:ascii="Arial" w:eastAsia="Times New Roman" w:hAnsi="Arial" w:cs="Arial"/>
          <w:sz w:val="20"/>
          <w:szCs w:val="20"/>
          <w:lang w:eastAsia="es-MX"/>
        </w:rPr>
        <w:t xml:space="preserve">n,  </w:t>
      </w:r>
      <w:r w:rsidRPr="00BC0422">
        <w:rPr>
          <w:rFonts w:ascii="Arial" w:eastAsia="Times New Roman" w:hAnsi="Arial" w:cs="Arial"/>
          <w:spacing w:val="1"/>
          <w:sz w:val="20"/>
          <w:szCs w:val="20"/>
          <w:lang w:eastAsia="es-MX"/>
        </w:rPr>
        <w:t>co</w:t>
      </w:r>
      <w:r w:rsidRPr="00BC0422">
        <w:rPr>
          <w:rFonts w:ascii="Arial" w:eastAsia="Times New Roman" w:hAnsi="Arial" w:cs="Arial"/>
          <w:sz w:val="20"/>
          <w:szCs w:val="20"/>
          <w:lang w:eastAsia="es-MX"/>
        </w:rPr>
        <w:t xml:space="preserve">n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 xml:space="preserve">l </w:t>
      </w:r>
      <w:r w:rsidRPr="00BC0422">
        <w:rPr>
          <w:rFonts w:ascii="Arial" w:eastAsia="Times New Roman" w:hAnsi="Arial" w:cs="Arial"/>
          <w:spacing w:val="1"/>
          <w:sz w:val="20"/>
          <w:szCs w:val="20"/>
          <w:lang w:eastAsia="es-MX"/>
        </w:rPr>
        <w:t>c</w:t>
      </w:r>
      <w:r w:rsidRPr="00BC0422">
        <w:rPr>
          <w:rFonts w:ascii="Arial" w:eastAsia="Times New Roman" w:hAnsi="Arial" w:cs="Arial"/>
          <w:sz w:val="20"/>
          <w:szCs w:val="20"/>
          <w:lang w:eastAsia="es-MX"/>
        </w:rPr>
        <w:t>u</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l tr</w:t>
      </w:r>
      <w:r w:rsidRPr="00BC0422">
        <w:rPr>
          <w:rFonts w:ascii="Arial" w:eastAsia="Times New Roman" w:hAnsi="Arial" w:cs="Arial"/>
          <w:spacing w:val="1"/>
          <w:sz w:val="20"/>
          <w:szCs w:val="20"/>
          <w:lang w:eastAsia="es-MX"/>
        </w:rPr>
        <w:t>ami</w:t>
      </w:r>
      <w:r w:rsidRPr="00BC0422">
        <w:rPr>
          <w:rFonts w:ascii="Arial" w:eastAsia="Times New Roman" w:hAnsi="Arial" w:cs="Arial"/>
          <w:sz w:val="20"/>
          <w:szCs w:val="20"/>
          <w:lang w:eastAsia="es-MX"/>
        </w:rPr>
        <w:t>t</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á</w:t>
      </w:r>
      <w:r w:rsidRPr="00BC0422">
        <w:rPr>
          <w:rFonts w:ascii="Arial" w:eastAsia="Times New Roman" w:hAnsi="Arial" w:cs="Arial"/>
          <w:sz w:val="20"/>
          <w:szCs w:val="20"/>
          <w:lang w:eastAsia="es-MX"/>
        </w:rPr>
        <w:t xml:space="preserve">n </w:t>
      </w:r>
      <w:r w:rsidRPr="00BC0422">
        <w:rPr>
          <w:rFonts w:ascii="Arial" w:eastAsia="Times New Roman" w:hAnsi="Arial" w:cs="Arial"/>
          <w:spacing w:val="1"/>
          <w:sz w:val="20"/>
          <w:szCs w:val="20"/>
          <w:lang w:eastAsia="es-MX"/>
        </w:rPr>
        <w:t>l</w:t>
      </w:r>
      <w:r w:rsidRPr="00BC0422">
        <w:rPr>
          <w:rFonts w:ascii="Arial" w:eastAsia="Times New Roman" w:hAnsi="Arial" w:cs="Arial"/>
          <w:sz w:val="20"/>
          <w:szCs w:val="20"/>
          <w:lang w:eastAsia="es-MX"/>
        </w:rPr>
        <w:t xml:space="preserve">a </w:t>
      </w:r>
      <w:r w:rsidRPr="00BC0422">
        <w:rPr>
          <w:rFonts w:ascii="Arial" w:eastAsia="Times New Roman" w:hAnsi="Arial" w:cs="Arial"/>
          <w:spacing w:val="1"/>
          <w:sz w:val="20"/>
          <w:szCs w:val="20"/>
          <w:lang w:eastAsia="es-MX"/>
        </w:rPr>
        <w:t>libe</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ació</w:t>
      </w:r>
      <w:r w:rsidRPr="00BC0422">
        <w:rPr>
          <w:rFonts w:ascii="Arial" w:eastAsia="Times New Roman" w:hAnsi="Arial" w:cs="Arial"/>
          <w:sz w:val="20"/>
          <w:szCs w:val="20"/>
          <w:lang w:eastAsia="es-MX"/>
        </w:rPr>
        <w:t xml:space="preserve">n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 xml:space="preserve">e </w:t>
      </w:r>
      <w:r w:rsidRPr="00BC0422">
        <w:rPr>
          <w:rFonts w:ascii="Arial" w:eastAsia="Times New Roman" w:hAnsi="Arial" w:cs="Arial"/>
          <w:spacing w:val="1"/>
          <w:sz w:val="20"/>
          <w:szCs w:val="20"/>
          <w:lang w:eastAsia="es-MX"/>
        </w:rPr>
        <w:t>lo</w:t>
      </w:r>
      <w:r w:rsidRPr="00BC0422">
        <w:rPr>
          <w:rFonts w:ascii="Arial" w:eastAsia="Times New Roman" w:hAnsi="Arial" w:cs="Arial"/>
          <w:sz w:val="20"/>
          <w:szCs w:val="20"/>
          <w:lang w:eastAsia="es-MX"/>
        </w:rPr>
        <w:t>s r</w:t>
      </w:r>
      <w:r w:rsidRPr="00BC0422">
        <w:rPr>
          <w:rFonts w:ascii="Arial" w:eastAsia="Times New Roman" w:hAnsi="Arial" w:cs="Arial"/>
          <w:spacing w:val="1"/>
          <w:sz w:val="20"/>
          <w:szCs w:val="20"/>
          <w:lang w:eastAsia="es-MX"/>
        </w:rPr>
        <w:t>ec</w:t>
      </w:r>
      <w:r w:rsidRPr="00BC0422">
        <w:rPr>
          <w:rFonts w:ascii="Arial" w:eastAsia="Times New Roman" w:hAnsi="Arial" w:cs="Arial"/>
          <w:sz w:val="20"/>
          <w:szCs w:val="20"/>
          <w:lang w:eastAsia="es-MX"/>
        </w:rPr>
        <w:t>urs</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 xml:space="preserve">s </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ig</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ado</w:t>
      </w:r>
      <w:r w:rsidRPr="00BC0422">
        <w:rPr>
          <w:rFonts w:ascii="Arial" w:eastAsia="Times New Roman" w:hAnsi="Arial" w:cs="Arial"/>
          <w:sz w:val="20"/>
          <w:szCs w:val="20"/>
          <w:lang w:eastAsia="es-MX"/>
        </w:rPr>
        <w:t>s a</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cad</w:t>
      </w:r>
      <w:r w:rsidRPr="00BC0422">
        <w:rPr>
          <w:rFonts w:ascii="Arial" w:eastAsia="Times New Roman" w:hAnsi="Arial" w:cs="Arial"/>
          <w:sz w:val="20"/>
          <w:szCs w:val="20"/>
          <w:lang w:eastAsia="es-MX"/>
        </w:rPr>
        <w:t>a</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p</w:t>
      </w:r>
      <w:r w:rsidRPr="00BC0422">
        <w:rPr>
          <w:rFonts w:ascii="Arial" w:eastAsia="Times New Roman" w:hAnsi="Arial" w:cs="Arial"/>
          <w:spacing w:val="3"/>
          <w:sz w:val="20"/>
          <w:szCs w:val="20"/>
          <w:lang w:eastAsia="es-MX"/>
        </w:rPr>
        <w:t>r</w:t>
      </w:r>
      <w:r w:rsidRPr="00BC0422">
        <w:rPr>
          <w:rFonts w:ascii="Arial" w:eastAsia="Times New Roman" w:hAnsi="Arial" w:cs="Arial"/>
          <w:spacing w:val="1"/>
          <w:sz w:val="20"/>
          <w:szCs w:val="20"/>
          <w:lang w:eastAsia="es-MX"/>
        </w:rPr>
        <w:t>oyec</w:t>
      </w:r>
      <w:r w:rsidRPr="00BC0422">
        <w:rPr>
          <w:rFonts w:ascii="Arial" w:eastAsia="Times New Roman" w:hAnsi="Arial" w:cs="Arial"/>
          <w:sz w:val="20"/>
          <w:szCs w:val="20"/>
          <w:lang w:eastAsia="es-MX"/>
        </w:rPr>
        <w:t>t</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w:t>
      </w:r>
    </w:p>
    <w:p w:rsidR="00B9386B" w:rsidRPr="00BC0422" w:rsidRDefault="00B9386B" w:rsidP="00902377">
      <w:pPr>
        <w:keepLines/>
        <w:widowControl w:val="0"/>
        <w:autoSpaceDE w:val="0"/>
        <w:autoSpaceDN w:val="0"/>
        <w:adjustRightInd w:val="0"/>
        <w:spacing w:before="120" w:after="120" w:line="240" w:lineRule="auto"/>
        <w:ind w:right="126" w:firstLine="708"/>
        <w:jc w:val="both"/>
        <w:rPr>
          <w:rFonts w:ascii="Arial" w:eastAsia="Times New Roman" w:hAnsi="Arial" w:cs="Arial"/>
          <w:sz w:val="20"/>
          <w:szCs w:val="20"/>
          <w:lang w:eastAsia="es-MX"/>
        </w:rPr>
      </w:pPr>
      <w:r w:rsidRPr="00BC0422">
        <w:rPr>
          <w:rFonts w:ascii="Arial" w:eastAsia="Times New Roman" w:hAnsi="Arial" w:cs="Arial"/>
          <w:sz w:val="20"/>
          <w:szCs w:val="20"/>
          <w:lang w:eastAsia="es-MX"/>
        </w:rPr>
        <w:lastRenderedPageBreak/>
        <w:t>En</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l</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ca</w:t>
      </w:r>
      <w:r w:rsidRPr="00BC0422">
        <w:rPr>
          <w:rFonts w:ascii="Arial" w:eastAsia="Times New Roman" w:hAnsi="Arial" w:cs="Arial"/>
          <w:sz w:val="20"/>
          <w:szCs w:val="20"/>
          <w:lang w:eastAsia="es-MX"/>
        </w:rPr>
        <w:t>so</w:t>
      </w:r>
      <w:r w:rsidR="001B67B2">
        <w:rPr>
          <w:rFonts w:ascii="Arial" w:eastAsia="Times New Roman" w:hAnsi="Arial" w:cs="Arial"/>
          <w:sz w:val="20"/>
          <w:szCs w:val="20"/>
          <w:lang w:eastAsia="es-MX"/>
        </w:rPr>
        <w:t xml:space="preserve"> </w:t>
      </w:r>
      <w:r w:rsidRPr="00BC0422">
        <w:rPr>
          <w:rFonts w:ascii="Arial" w:eastAsia="Times New Roman" w:hAnsi="Arial" w:cs="Arial"/>
          <w:spacing w:val="3"/>
          <w:sz w:val="20"/>
          <w:szCs w:val="20"/>
          <w:lang w:eastAsia="es-MX"/>
        </w:rPr>
        <w:t>d</w:t>
      </w:r>
      <w:r w:rsidRPr="00BC0422">
        <w:rPr>
          <w:rFonts w:ascii="Arial" w:eastAsia="Times New Roman" w:hAnsi="Arial" w:cs="Arial"/>
          <w:sz w:val="20"/>
          <w:szCs w:val="20"/>
          <w:lang w:eastAsia="es-MX"/>
        </w:rPr>
        <w:t>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ob</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q</w:t>
      </w:r>
      <w:r w:rsidRPr="00BC0422">
        <w:rPr>
          <w:rFonts w:ascii="Arial" w:eastAsia="Times New Roman" w:hAnsi="Arial" w:cs="Arial"/>
          <w:sz w:val="20"/>
          <w:szCs w:val="20"/>
          <w:lang w:eastAsia="es-MX"/>
        </w:rPr>
        <w:t>ue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deba</w:t>
      </w:r>
      <w:r w:rsidRPr="00BC0422">
        <w:rPr>
          <w:rFonts w:ascii="Arial" w:eastAsia="Times New Roman" w:hAnsi="Arial" w:cs="Arial"/>
          <w:sz w:val="20"/>
          <w:szCs w:val="20"/>
          <w:lang w:eastAsia="es-MX"/>
        </w:rPr>
        <w:t>n</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eali</w:t>
      </w:r>
      <w:r w:rsidRPr="00BC0422">
        <w:rPr>
          <w:rFonts w:ascii="Arial" w:eastAsia="Times New Roman" w:hAnsi="Arial" w:cs="Arial"/>
          <w:sz w:val="20"/>
          <w:szCs w:val="20"/>
          <w:lang w:eastAsia="es-MX"/>
        </w:rPr>
        <w:t>z</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rse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po</w:t>
      </w:r>
      <w:r w:rsidRPr="00BC0422">
        <w:rPr>
          <w:rFonts w:ascii="Arial" w:eastAsia="Times New Roman" w:hAnsi="Arial" w:cs="Arial"/>
          <w:sz w:val="20"/>
          <w:szCs w:val="20"/>
          <w:lang w:eastAsia="es-MX"/>
        </w:rPr>
        <w:t>r tr</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t</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rse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t</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ció</w:t>
      </w:r>
      <w:r w:rsidRPr="00BC0422">
        <w:rPr>
          <w:rFonts w:ascii="Arial" w:eastAsia="Times New Roman" w:hAnsi="Arial" w:cs="Arial"/>
          <w:sz w:val="20"/>
          <w:szCs w:val="20"/>
          <w:lang w:eastAsia="es-MX"/>
        </w:rPr>
        <w:t>n</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a</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eme</w:t>
      </w:r>
      <w:r w:rsidRPr="00BC0422">
        <w:rPr>
          <w:rFonts w:ascii="Arial" w:eastAsia="Times New Roman" w:hAnsi="Arial" w:cs="Arial"/>
          <w:sz w:val="20"/>
          <w:szCs w:val="20"/>
          <w:lang w:eastAsia="es-MX"/>
        </w:rPr>
        <w:t>r</w:t>
      </w:r>
      <w:r w:rsidRPr="00BC0422">
        <w:rPr>
          <w:rFonts w:ascii="Arial" w:eastAsia="Times New Roman" w:hAnsi="Arial" w:cs="Arial"/>
          <w:spacing w:val="8"/>
          <w:sz w:val="20"/>
          <w:szCs w:val="20"/>
          <w:lang w:eastAsia="es-MX"/>
        </w:rPr>
        <w:t>g</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cia</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l</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w:t>
      </w:r>
      <w:r w:rsidRPr="00BC0422">
        <w:rPr>
          <w:rFonts w:ascii="Arial" w:eastAsia="Times New Roman" w:hAnsi="Arial" w:cs="Arial"/>
          <w:spacing w:val="-1"/>
          <w:sz w:val="20"/>
          <w:szCs w:val="20"/>
          <w:lang w:eastAsia="es-MX"/>
        </w:rPr>
        <w:t>j</w:t>
      </w:r>
      <w:r w:rsidRPr="00BC0422">
        <w:rPr>
          <w:rFonts w:ascii="Arial" w:eastAsia="Times New Roman" w:hAnsi="Arial" w:cs="Arial"/>
          <w:spacing w:val="1"/>
          <w:sz w:val="20"/>
          <w:szCs w:val="20"/>
          <w:lang w:eastAsia="es-MX"/>
        </w:rPr>
        <w:t>ec</w:t>
      </w:r>
      <w:r w:rsidRPr="00BC0422">
        <w:rPr>
          <w:rFonts w:ascii="Arial" w:eastAsia="Times New Roman" w:hAnsi="Arial" w:cs="Arial"/>
          <w:sz w:val="20"/>
          <w:szCs w:val="20"/>
          <w:lang w:eastAsia="es-MX"/>
        </w:rPr>
        <w:t>ut</w:t>
      </w:r>
      <w:r w:rsidRPr="00BC0422">
        <w:rPr>
          <w:rFonts w:ascii="Arial" w:eastAsia="Times New Roman" w:hAnsi="Arial" w:cs="Arial"/>
          <w:spacing w:val="1"/>
          <w:sz w:val="20"/>
          <w:szCs w:val="20"/>
          <w:lang w:eastAsia="es-MX"/>
        </w:rPr>
        <w:t>iv</w:t>
      </w:r>
      <w:r w:rsidRPr="00BC0422">
        <w:rPr>
          <w:rFonts w:ascii="Arial" w:eastAsia="Times New Roman" w:hAnsi="Arial" w:cs="Arial"/>
          <w:sz w:val="20"/>
          <w:szCs w:val="20"/>
          <w:lang w:eastAsia="es-MX"/>
        </w:rPr>
        <w:t>o</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de</w:t>
      </w:r>
      <w:r w:rsidRPr="00BC0422">
        <w:rPr>
          <w:rFonts w:ascii="Arial" w:eastAsia="Times New Roman" w:hAnsi="Arial" w:cs="Arial"/>
          <w:sz w:val="20"/>
          <w:szCs w:val="20"/>
          <w:lang w:eastAsia="es-MX"/>
        </w:rPr>
        <w:t>l</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st</w:t>
      </w:r>
      <w:r w:rsidRPr="00BC0422">
        <w:rPr>
          <w:rFonts w:ascii="Arial" w:eastAsia="Times New Roman" w:hAnsi="Arial" w:cs="Arial"/>
          <w:spacing w:val="1"/>
          <w:sz w:val="20"/>
          <w:szCs w:val="20"/>
          <w:lang w:eastAsia="es-MX"/>
        </w:rPr>
        <w:t>ado</w:t>
      </w:r>
      <w:r w:rsidRPr="00BC0422">
        <w:rPr>
          <w:rFonts w:ascii="Arial" w:eastAsia="Times New Roman" w:hAnsi="Arial" w:cs="Arial"/>
          <w:sz w:val="20"/>
          <w:szCs w:val="20"/>
          <w:lang w:eastAsia="es-MX"/>
        </w:rPr>
        <w:t>,</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po</w:t>
      </w:r>
      <w:r w:rsidRPr="00BC0422">
        <w:rPr>
          <w:rFonts w:ascii="Arial" w:eastAsia="Times New Roman" w:hAnsi="Arial" w:cs="Arial"/>
          <w:sz w:val="20"/>
          <w:szCs w:val="20"/>
          <w:lang w:eastAsia="es-MX"/>
        </w:rPr>
        <w:t>r</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co</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u</w:t>
      </w:r>
      <w:r w:rsidRPr="00BC0422">
        <w:rPr>
          <w:rFonts w:ascii="Arial" w:eastAsia="Times New Roman" w:hAnsi="Arial" w:cs="Arial"/>
          <w:spacing w:val="1"/>
          <w:sz w:val="20"/>
          <w:szCs w:val="20"/>
          <w:lang w:eastAsia="es-MX"/>
        </w:rPr>
        <w:t>c</w:t>
      </w:r>
      <w:r w:rsidRPr="00BC0422">
        <w:rPr>
          <w:rFonts w:ascii="Arial" w:eastAsia="Times New Roman" w:hAnsi="Arial" w:cs="Arial"/>
          <w:sz w:val="20"/>
          <w:szCs w:val="20"/>
          <w:lang w:eastAsia="es-MX"/>
        </w:rPr>
        <w:t xml:space="preserve">to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w:t>
      </w:r>
      <w:r w:rsidRPr="00BC0422">
        <w:rPr>
          <w:rFonts w:ascii="Arial" w:eastAsia="Times New Roman" w:hAnsi="Arial" w:cs="Arial"/>
          <w:sz w:val="20"/>
          <w:szCs w:val="20"/>
          <w:lang w:eastAsia="es-MX"/>
        </w:rPr>
        <w:t>a</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Oficialía,</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po</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rá</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ea</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ig</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r</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lo</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ec</w:t>
      </w:r>
      <w:r w:rsidRPr="00BC0422">
        <w:rPr>
          <w:rFonts w:ascii="Arial" w:eastAsia="Times New Roman" w:hAnsi="Arial" w:cs="Arial"/>
          <w:spacing w:val="2"/>
          <w:sz w:val="20"/>
          <w:szCs w:val="20"/>
          <w:lang w:eastAsia="es-MX"/>
        </w:rPr>
        <w:t>u</w:t>
      </w:r>
      <w:r w:rsidRPr="00BC0422">
        <w:rPr>
          <w:rFonts w:ascii="Arial" w:eastAsia="Times New Roman" w:hAnsi="Arial" w:cs="Arial"/>
          <w:sz w:val="20"/>
          <w:szCs w:val="20"/>
          <w:lang w:eastAsia="es-MX"/>
        </w:rPr>
        <w:t>rs</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ece</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io</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pacing w:val="3"/>
          <w:sz w:val="20"/>
          <w:szCs w:val="20"/>
          <w:lang w:eastAsia="es-MX"/>
        </w:rPr>
        <w:t>e</w:t>
      </w:r>
      <w:r w:rsidRPr="00BC0422">
        <w:rPr>
          <w:rFonts w:ascii="Arial" w:eastAsia="Times New Roman" w:hAnsi="Arial" w:cs="Arial"/>
          <w:sz w:val="20"/>
          <w:szCs w:val="20"/>
          <w:lang w:eastAsia="es-MX"/>
        </w:rPr>
        <w:t>n</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lo</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t</w:t>
      </w:r>
      <w:r w:rsidRPr="00BC0422">
        <w:rPr>
          <w:rFonts w:ascii="Arial" w:eastAsia="Times New Roman" w:hAnsi="Arial" w:cs="Arial"/>
          <w:spacing w:val="1"/>
          <w:sz w:val="20"/>
          <w:szCs w:val="20"/>
          <w:lang w:eastAsia="es-MX"/>
        </w:rPr>
        <w:t>é</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mi</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de</w:t>
      </w:r>
      <w:r w:rsidRPr="00BC0422">
        <w:rPr>
          <w:rFonts w:ascii="Arial" w:eastAsia="Times New Roman" w:hAnsi="Arial" w:cs="Arial"/>
          <w:sz w:val="20"/>
          <w:szCs w:val="20"/>
          <w:lang w:eastAsia="es-MX"/>
        </w:rPr>
        <w:t xml:space="preserve">l </w:t>
      </w:r>
      <w:r w:rsidRPr="00BC0422">
        <w:rPr>
          <w:rFonts w:ascii="Arial" w:eastAsia="Times New Roman" w:hAnsi="Arial" w:cs="Arial"/>
          <w:spacing w:val="1"/>
          <w:sz w:val="20"/>
          <w:szCs w:val="20"/>
          <w:lang w:eastAsia="es-MX"/>
        </w:rPr>
        <w:t>p</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nte</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D</w:t>
      </w:r>
      <w:r w:rsidRPr="00BC0422">
        <w:rPr>
          <w:rFonts w:ascii="Arial" w:eastAsia="Times New Roman" w:hAnsi="Arial" w:cs="Arial"/>
          <w:spacing w:val="1"/>
          <w:sz w:val="20"/>
          <w:szCs w:val="20"/>
          <w:lang w:eastAsia="es-MX"/>
        </w:rPr>
        <w:t>ec</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to</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y</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co</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f</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m</w:t>
      </w:r>
      <w:r w:rsidRPr="00BC0422">
        <w:rPr>
          <w:rFonts w:ascii="Arial" w:eastAsia="Times New Roman" w:hAnsi="Arial" w:cs="Arial"/>
          <w:sz w:val="20"/>
          <w:szCs w:val="20"/>
          <w:lang w:eastAsia="es-MX"/>
        </w:rPr>
        <w:t>e</w:t>
      </w:r>
      <w:r w:rsidR="001B67B2">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a</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la</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di</w:t>
      </w:r>
      <w:r w:rsidRPr="00BC0422">
        <w:rPr>
          <w:rFonts w:ascii="Arial" w:eastAsia="Times New Roman" w:hAnsi="Arial" w:cs="Arial"/>
          <w:sz w:val="20"/>
          <w:szCs w:val="20"/>
          <w:lang w:eastAsia="es-MX"/>
        </w:rPr>
        <w:t>s</w:t>
      </w:r>
      <w:r w:rsidRPr="00BC0422">
        <w:rPr>
          <w:rFonts w:ascii="Arial" w:eastAsia="Times New Roman" w:hAnsi="Arial" w:cs="Arial"/>
          <w:spacing w:val="3"/>
          <w:sz w:val="20"/>
          <w:szCs w:val="20"/>
          <w:lang w:eastAsia="es-MX"/>
        </w:rPr>
        <w:t>p</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ibilidade</w:t>
      </w:r>
      <w:r w:rsidRPr="00BC0422">
        <w:rPr>
          <w:rFonts w:ascii="Arial" w:eastAsia="Times New Roman" w:hAnsi="Arial" w:cs="Arial"/>
          <w:sz w:val="20"/>
          <w:szCs w:val="20"/>
          <w:lang w:eastAsia="es-MX"/>
        </w:rPr>
        <w:t xml:space="preserve">s </w:t>
      </w:r>
      <w:r w:rsidRPr="00BC0422">
        <w:rPr>
          <w:rFonts w:ascii="Arial" w:eastAsia="Times New Roman" w:hAnsi="Arial" w:cs="Arial"/>
          <w:spacing w:val="1"/>
          <w:sz w:val="20"/>
          <w:szCs w:val="20"/>
          <w:lang w:eastAsia="es-MX"/>
        </w:rPr>
        <w:t>p</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su</w:t>
      </w:r>
      <w:r w:rsidRPr="00BC0422">
        <w:rPr>
          <w:rFonts w:ascii="Arial" w:eastAsia="Times New Roman" w:hAnsi="Arial" w:cs="Arial"/>
          <w:spacing w:val="1"/>
          <w:sz w:val="20"/>
          <w:szCs w:val="20"/>
          <w:lang w:eastAsia="es-MX"/>
        </w:rPr>
        <w:t>p</w:t>
      </w:r>
      <w:r w:rsidRPr="00BC0422">
        <w:rPr>
          <w:rFonts w:ascii="Arial" w:eastAsia="Times New Roman" w:hAnsi="Arial" w:cs="Arial"/>
          <w:sz w:val="20"/>
          <w:szCs w:val="20"/>
          <w:lang w:eastAsia="es-MX"/>
        </w:rPr>
        <w:t>u</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st</w:t>
      </w:r>
      <w:r w:rsidRPr="00BC0422">
        <w:rPr>
          <w:rFonts w:ascii="Arial" w:eastAsia="Times New Roman" w:hAnsi="Arial" w:cs="Arial"/>
          <w:spacing w:val="1"/>
          <w:sz w:val="20"/>
          <w:szCs w:val="20"/>
          <w:lang w:eastAsia="es-MX"/>
        </w:rPr>
        <w:t>ale</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 xml:space="preserve"> pa</w:t>
      </w:r>
      <w:r w:rsidRPr="00BC0422">
        <w:rPr>
          <w:rFonts w:ascii="Arial" w:eastAsia="Times New Roman" w:hAnsi="Arial" w:cs="Arial"/>
          <w:sz w:val="20"/>
          <w:szCs w:val="20"/>
          <w:lang w:eastAsia="es-MX"/>
        </w:rPr>
        <w:t xml:space="preserve">ra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st</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r</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n</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co</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dicio</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w:t>
      </w:r>
      <w:r w:rsidR="001B67B2">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b</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i</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da</w:t>
      </w:r>
      <w:r w:rsidRPr="00BC0422">
        <w:rPr>
          <w:rFonts w:ascii="Arial" w:eastAsia="Times New Roman" w:hAnsi="Arial" w:cs="Arial"/>
          <w:sz w:val="20"/>
          <w:szCs w:val="20"/>
          <w:lang w:eastAsia="es-MX"/>
        </w:rPr>
        <w:t>r</w:t>
      </w:r>
      <w:r w:rsidR="008667D0">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una</w:t>
      </w:r>
      <w:r w:rsidR="008667D0">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p</w:t>
      </w:r>
      <w:r w:rsidRPr="00BC0422">
        <w:rPr>
          <w:rFonts w:ascii="Arial" w:eastAsia="Times New Roman" w:hAnsi="Arial" w:cs="Arial"/>
          <w:spacing w:val="2"/>
          <w:sz w:val="20"/>
          <w:szCs w:val="20"/>
          <w:lang w:eastAsia="es-MX"/>
        </w:rPr>
        <w:t>u</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sta</w:t>
      </w:r>
      <w:r w:rsidR="008667D0">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ápid</w:t>
      </w:r>
      <w:r w:rsidRPr="00BC0422">
        <w:rPr>
          <w:rFonts w:ascii="Arial" w:eastAsia="Times New Roman" w:hAnsi="Arial" w:cs="Arial"/>
          <w:sz w:val="20"/>
          <w:szCs w:val="20"/>
          <w:lang w:eastAsia="es-MX"/>
        </w:rPr>
        <w:t>a</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nte</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c</w:t>
      </w:r>
      <w:r w:rsidRPr="00BC0422">
        <w:rPr>
          <w:rFonts w:ascii="Arial" w:eastAsia="Times New Roman" w:hAnsi="Arial" w:cs="Arial"/>
          <w:spacing w:val="17"/>
          <w:sz w:val="20"/>
          <w:szCs w:val="20"/>
          <w:lang w:eastAsia="es-MX"/>
        </w:rPr>
        <w:t>o</w:t>
      </w:r>
      <w:r w:rsidRPr="00BC0422">
        <w:rPr>
          <w:rFonts w:ascii="Arial" w:eastAsia="Times New Roman" w:hAnsi="Arial" w:cs="Arial"/>
          <w:sz w:val="20"/>
          <w:szCs w:val="20"/>
          <w:lang w:eastAsia="es-MX"/>
        </w:rPr>
        <w:t>nt</w:t>
      </w:r>
      <w:r w:rsidRPr="00BC0422">
        <w:rPr>
          <w:rFonts w:ascii="Arial" w:eastAsia="Times New Roman" w:hAnsi="Arial" w:cs="Arial"/>
          <w:spacing w:val="1"/>
          <w:sz w:val="20"/>
          <w:szCs w:val="20"/>
          <w:lang w:eastAsia="es-MX"/>
        </w:rPr>
        <w:t>i</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ge</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cia</w:t>
      </w:r>
      <w:r w:rsidRPr="00BC0422">
        <w:rPr>
          <w:rFonts w:ascii="Arial" w:eastAsia="Times New Roman" w:hAnsi="Arial" w:cs="Arial"/>
          <w:sz w:val="20"/>
          <w:szCs w:val="20"/>
          <w:lang w:eastAsia="es-MX"/>
        </w:rPr>
        <w:t>s.</w:t>
      </w:r>
    </w:p>
    <w:p w:rsidR="00B9386B" w:rsidRPr="00BC0422" w:rsidRDefault="00B9386B" w:rsidP="00033E6F">
      <w:pPr>
        <w:keepLines/>
        <w:widowControl w:val="0"/>
        <w:autoSpaceDE w:val="0"/>
        <w:autoSpaceDN w:val="0"/>
        <w:adjustRightInd w:val="0"/>
        <w:spacing w:before="120" w:after="120" w:line="240" w:lineRule="auto"/>
        <w:ind w:right="128" w:firstLine="708"/>
        <w:jc w:val="both"/>
        <w:rPr>
          <w:rFonts w:ascii="Arial" w:eastAsia="Times New Roman" w:hAnsi="Arial" w:cs="Arial"/>
          <w:sz w:val="20"/>
          <w:szCs w:val="20"/>
          <w:lang w:eastAsia="es-MX"/>
        </w:rPr>
      </w:pPr>
      <w:r w:rsidRPr="00BC0422">
        <w:rPr>
          <w:rFonts w:ascii="Arial" w:eastAsia="Times New Roman" w:hAnsi="Arial" w:cs="Arial"/>
          <w:b/>
          <w:bCs/>
          <w:sz w:val="20"/>
          <w:szCs w:val="20"/>
          <w:lang w:eastAsia="es-MX"/>
        </w:rPr>
        <w:t>A</w:t>
      </w:r>
      <w:r w:rsidRPr="00BC0422">
        <w:rPr>
          <w:rFonts w:ascii="Arial" w:eastAsia="Times New Roman" w:hAnsi="Arial" w:cs="Arial"/>
          <w:b/>
          <w:bCs/>
          <w:spacing w:val="-1"/>
          <w:sz w:val="20"/>
          <w:szCs w:val="20"/>
          <w:lang w:eastAsia="es-MX"/>
        </w:rPr>
        <w:t>R</w:t>
      </w:r>
      <w:r w:rsidRPr="00BC0422">
        <w:rPr>
          <w:rFonts w:ascii="Arial" w:eastAsia="Times New Roman" w:hAnsi="Arial" w:cs="Arial"/>
          <w:b/>
          <w:bCs/>
          <w:spacing w:val="2"/>
          <w:sz w:val="20"/>
          <w:szCs w:val="20"/>
          <w:lang w:eastAsia="es-MX"/>
        </w:rPr>
        <w:t>T</w:t>
      </w:r>
      <w:r w:rsidRPr="00BC0422">
        <w:rPr>
          <w:rFonts w:ascii="Arial" w:eastAsia="Times New Roman" w:hAnsi="Arial" w:cs="Arial"/>
          <w:b/>
          <w:bCs/>
          <w:sz w:val="20"/>
          <w:szCs w:val="20"/>
          <w:lang w:eastAsia="es-MX"/>
        </w:rPr>
        <w:t>ÍC</w:t>
      </w:r>
      <w:r w:rsidRPr="00BC0422">
        <w:rPr>
          <w:rFonts w:ascii="Arial" w:eastAsia="Times New Roman" w:hAnsi="Arial" w:cs="Arial"/>
          <w:b/>
          <w:bCs/>
          <w:spacing w:val="1"/>
          <w:sz w:val="20"/>
          <w:szCs w:val="20"/>
          <w:lang w:eastAsia="es-MX"/>
        </w:rPr>
        <w:t>UL</w:t>
      </w:r>
      <w:r w:rsidRPr="00BC0422">
        <w:rPr>
          <w:rFonts w:ascii="Arial" w:eastAsia="Times New Roman" w:hAnsi="Arial" w:cs="Arial"/>
          <w:b/>
          <w:bCs/>
          <w:sz w:val="20"/>
          <w:szCs w:val="20"/>
          <w:lang w:eastAsia="es-MX"/>
        </w:rPr>
        <w:t xml:space="preserve">O </w:t>
      </w:r>
      <w:r w:rsidRPr="00BC0422">
        <w:rPr>
          <w:rFonts w:ascii="Arial" w:eastAsia="Times New Roman" w:hAnsi="Arial" w:cs="Arial"/>
          <w:b/>
          <w:bCs/>
          <w:spacing w:val="1"/>
          <w:sz w:val="20"/>
          <w:szCs w:val="20"/>
          <w:lang w:eastAsia="es-MX"/>
        </w:rPr>
        <w:t>53</w:t>
      </w:r>
      <w:r w:rsidRPr="00BC0422">
        <w:rPr>
          <w:rFonts w:ascii="Arial" w:eastAsia="Times New Roman" w:hAnsi="Arial" w:cs="Arial"/>
          <w:b/>
          <w:bCs/>
          <w:spacing w:val="3"/>
          <w:sz w:val="20"/>
          <w:szCs w:val="20"/>
          <w:lang w:eastAsia="es-MX"/>
        </w:rPr>
        <w:t>.</w:t>
      </w:r>
      <w:r w:rsidRPr="00BC0422">
        <w:rPr>
          <w:rFonts w:ascii="Arial" w:eastAsia="Times New Roman" w:hAnsi="Arial" w:cs="Arial"/>
          <w:b/>
          <w:bCs/>
          <w:sz w:val="20"/>
          <w:szCs w:val="20"/>
          <w:lang w:eastAsia="es-MX"/>
        </w:rPr>
        <w:t>-</w:t>
      </w:r>
      <w:r w:rsidR="008667D0">
        <w:rPr>
          <w:rFonts w:ascii="Arial" w:eastAsia="Times New Roman" w:hAnsi="Arial" w:cs="Arial"/>
          <w:b/>
          <w:bCs/>
          <w:sz w:val="20"/>
          <w:szCs w:val="20"/>
          <w:lang w:eastAsia="es-MX"/>
        </w:rPr>
        <w:t xml:space="preserve"> </w:t>
      </w:r>
      <w:r w:rsidRPr="00BC0422">
        <w:rPr>
          <w:rFonts w:ascii="Arial" w:eastAsia="Times New Roman" w:hAnsi="Arial" w:cs="Arial"/>
          <w:sz w:val="20"/>
          <w:szCs w:val="20"/>
          <w:lang w:eastAsia="es-MX"/>
        </w:rPr>
        <w:t>D</w:t>
      </w:r>
      <w:r w:rsidRPr="00BC0422">
        <w:rPr>
          <w:rFonts w:ascii="Arial" w:eastAsia="Times New Roman" w:hAnsi="Arial" w:cs="Arial"/>
          <w:spacing w:val="3"/>
          <w:sz w:val="20"/>
          <w:szCs w:val="20"/>
          <w:lang w:eastAsia="es-MX"/>
        </w:rPr>
        <w:t>e</w:t>
      </w:r>
      <w:r w:rsidRPr="00BC0422">
        <w:rPr>
          <w:rFonts w:ascii="Arial" w:eastAsia="Times New Roman" w:hAnsi="Arial" w:cs="Arial"/>
          <w:spacing w:val="1"/>
          <w:sz w:val="20"/>
          <w:szCs w:val="20"/>
          <w:lang w:eastAsia="es-MX"/>
        </w:rPr>
        <w:t>bid</w:t>
      </w:r>
      <w:r w:rsidRPr="00BC0422">
        <w:rPr>
          <w:rFonts w:ascii="Arial" w:eastAsia="Times New Roman" w:hAnsi="Arial" w:cs="Arial"/>
          <w:sz w:val="20"/>
          <w:szCs w:val="20"/>
          <w:lang w:eastAsia="es-MX"/>
        </w:rPr>
        <w:t>o</w:t>
      </w:r>
      <w:r w:rsidR="008667D0">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a</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q</w:t>
      </w:r>
      <w:r w:rsidRPr="00BC0422">
        <w:rPr>
          <w:rFonts w:ascii="Arial" w:eastAsia="Times New Roman" w:hAnsi="Arial" w:cs="Arial"/>
          <w:sz w:val="20"/>
          <w:szCs w:val="20"/>
          <w:lang w:eastAsia="es-MX"/>
        </w:rPr>
        <w:t>ue</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l</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mome</w:t>
      </w:r>
      <w:r w:rsidRPr="00BC0422">
        <w:rPr>
          <w:rFonts w:ascii="Arial" w:eastAsia="Times New Roman" w:hAnsi="Arial" w:cs="Arial"/>
          <w:sz w:val="20"/>
          <w:szCs w:val="20"/>
          <w:lang w:eastAsia="es-MX"/>
        </w:rPr>
        <w:t>nto</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ide</w:t>
      </w:r>
      <w:r w:rsidRPr="00BC0422">
        <w:rPr>
          <w:rFonts w:ascii="Arial" w:eastAsia="Times New Roman" w:hAnsi="Arial" w:cs="Arial"/>
          <w:sz w:val="20"/>
          <w:szCs w:val="20"/>
          <w:lang w:eastAsia="es-MX"/>
        </w:rPr>
        <w:t>nt</w:t>
      </w:r>
      <w:r w:rsidRPr="00BC0422">
        <w:rPr>
          <w:rFonts w:ascii="Arial" w:eastAsia="Times New Roman" w:hAnsi="Arial" w:cs="Arial"/>
          <w:spacing w:val="1"/>
          <w:sz w:val="20"/>
          <w:szCs w:val="20"/>
          <w:lang w:eastAsia="es-MX"/>
        </w:rPr>
        <w:t>i</w:t>
      </w:r>
      <w:r w:rsidRPr="00BC0422">
        <w:rPr>
          <w:rFonts w:ascii="Arial" w:eastAsia="Times New Roman" w:hAnsi="Arial" w:cs="Arial"/>
          <w:spacing w:val="-1"/>
          <w:sz w:val="20"/>
          <w:szCs w:val="20"/>
          <w:lang w:eastAsia="es-MX"/>
        </w:rPr>
        <w:t>f</w:t>
      </w:r>
      <w:r w:rsidRPr="00BC0422">
        <w:rPr>
          <w:rFonts w:ascii="Arial" w:eastAsia="Times New Roman" w:hAnsi="Arial" w:cs="Arial"/>
          <w:spacing w:val="1"/>
          <w:sz w:val="20"/>
          <w:szCs w:val="20"/>
          <w:lang w:eastAsia="es-MX"/>
        </w:rPr>
        <w:t>ica</w:t>
      </w:r>
      <w:r w:rsidRPr="00BC0422">
        <w:rPr>
          <w:rFonts w:ascii="Arial" w:eastAsia="Times New Roman" w:hAnsi="Arial" w:cs="Arial"/>
          <w:sz w:val="20"/>
          <w:szCs w:val="20"/>
          <w:lang w:eastAsia="es-MX"/>
        </w:rPr>
        <w:t>r</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la</w:t>
      </w:r>
      <w:r w:rsidRPr="00BC0422">
        <w:rPr>
          <w:rFonts w:ascii="Arial" w:eastAsia="Times New Roman" w:hAnsi="Arial" w:cs="Arial"/>
          <w:sz w:val="20"/>
          <w:szCs w:val="20"/>
          <w:lang w:eastAsia="es-MX"/>
        </w:rPr>
        <w:t>s</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ob</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s</w:t>
      </w:r>
      <w:r w:rsidR="008667D0">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 xml:space="preserve">y </w:t>
      </w:r>
      <w:r w:rsidRPr="00BC0422">
        <w:rPr>
          <w:rFonts w:ascii="Arial" w:eastAsia="Times New Roman" w:hAnsi="Arial" w:cs="Arial"/>
          <w:spacing w:val="1"/>
          <w:sz w:val="20"/>
          <w:szCs w:val="20"/>
          <w:lang w:eastAsia="es-MX"/>
        </w:rPr>
        <w:t>accio</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i</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ve</w:t>
      </w:r>
      <w:r w:rsidRPr="00BC0422">
        <w:rPr>
          <w:rFonts w:ascii="Arial" w:eastAsia="Times New Roman" w:hAnsi="Arial" w:cs="Arial"/>
          <w:sz w:val="20"/>
          <w:szCs w:val="20"/>
          <w:lang w:eastAsia="es-MX"/>
        </w:rPr>
        <w:t>rs</w:t>
      </w:r>
      <w:r w:rsidRPr="00BC0422">
        <w:rPr>
          <w:rFonts w:ascii="Arial" w:eastAsia="Times New Roman" w:hAnsi="Arial" w:cs="Arial"/>
          <w:spacing w:val="1"/>
          <w:sz w:val="20"/>
          <w:szCs w:val="20"/>
          <w:lang w:eastAsia="es-MX"/>
        </w:rPr>
        <w:t>i</w:t>
      </w:r>
      <w:r w:rsidRPr="00BC0422">
        <w:rPr>
          <w:rFonts w:ascii="Arial" w:eastAsia="Times New Roman" w:hAnsi="Arial" w:cs="Arial"/>
          <w:spacing w:val="-1"/>
          <w:sz w:val="20"/>
          <w:szCs w:val="20"/>
          <w:lang w:eastAsia="es-MX"/>
        </w:rPr>
        <w:t>ó</w:t>
      </w:r>
      <w:r w:rsidRPr="00BC0422">
        <w:rPr>
          <w:rFonts w:ascii="Arial" w:eastAsia="Times New Roman" w:hAnsi="Arial" w:cs="Arial"/>
          <w:sz w:val="20"/>
          <w:szCs w:val="20"/>
          <w:lang w:eastAsia="es-MX"/>
        </w:rPr>
        <w:t>n</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p</w:t>
      </w:r>
      <w:r w:rsidRPr="00BC0422">
        <w:rPr>
          <w:rFonts w:ascii="Arial" w:eastAsia="Times New Roman" w:hAnsi="Arial" w:cs="Arial"/>
          <w:sz w:val="20"/>
          <w:szCs w:val="20"/>
          <w:lang w:eastAsia="es-MX"/>
        </w:rPr>
        <w:t>ú</w:t>
      </w:r>
      <w:r w:rsidRPr="00BC0422">
        <w:rPr>
          <w:rFonts w:ascii="Arial" w:eastAsia="Times New Roman" w:hAnsi="Arial" w:cs="Arial"/>
          <w:spacing w:val="1"/>
          <w:sz w:val="20"/>
          <w:szCs w:val="20"/>
          <w:lang w:eastAsia="es-MX"/>
        </w:rPr>
        <w:t>blic</w:t>
      </w:r>
      <w:r w:rsidRPr="00BC0422">
        <w:rPr>
          <w:rFonts w:ascii="Arial" w:eastAsia="Times New Roman" w:hAnsi="Arial" w:cs="Arial"/>
          <w:sz w:val="20"/>
          <w:szCs w:val="20"/>
          <w:lang w:eastAsia="es-MX"/>
        </w:rPr>
        <w:t>a</w:t>
      </w:r>
      <w:r w:rsidR="008667D0">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no</w:t>
      </w:r>
      <w:r w:rsidR="008667D0">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se</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c</w:t>
      </w:r>
      <w:r w:rsidRPr="00BC0422">
        <w:rPr>
          <w:rFonts w:ascii="Arial" w:eastAsia="Times New Roman" w:hAnsi="Arial" w:cs="Arial"/>
          <w:sz w:val="20"/>
          <w:szCs w:val="20"/>
          <w:lang w:eastAsia="es-MX"/>
        </w:rPr>
        <w:t>u</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 xml:space="preserve">nta </w:t>
      </w:r>
      <w:r w:rsidRPr="00BC0422">
        <w:rPr>
          <w:rFonts w:ascii="Arial" w:eastAsia="Times New Roman" w:hAnsi="Arial" w:cs="Arial"/>
          <w:spacing w:val="1"/>
          <w:sz w:val="20"/>
          <w:szCs w:val="20"/>
          <w:lang w:eastAsia="es-MX"/>
        </w:rPr>
        <w:t>co</w:t>
      </w:r>
      <w:r w:rsidRPr="00BC0422">
        <w:rPr>
          <w:rFonts w:ascii="Arial" w:eastAsia="Times New Roman" w:hAnsi="Arial" w:cs="Arial"/>
          <w:sz w:val="20"/>
          <w:szCs w:val="20"/>
          <w:lang w:eastAsia="es-MX"/>
        </w:rPr>
        <w:t xml:space="preserve">n </w:t>
      </w:r>
      <w:r w:rsidRPr="00BC0422">
        <w:rPr>
          <w:rFonts w:ascii="Arial" w:eastAsia="Times New Roman" w:hAnsi="Arial" w:cs="Arial"/>
          <w:spacing w:val="1"/>
          <w:sz w:val="20"/>
          <w:szCs w:val="20"/>
          <w:lang w:eastAsia="es-MX"/>
        </w:rPr>
        <w:t>l</w:t>
      </w:r>
      <w:r w:rsidRPr="00BC0422">
        <w:rPr>
          <w:rFonts w:ascii="Arial" w:eastAsia="Times New Roman" w:hAnsi="Arial" w:cs="Arial"/>
          <w:sz w:val="20"/>
          <w:szCs w:val="20"/>
          <w:lang w:eastAsia="es-MX"/>
        </w:rPr>
        <w:t>a</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i</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f</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mació</w:t>
      </w:r>
      <w:r w:rsidRPr="00BC0422">
        <w:rPr>
          <w:rFonts w:ascii="Arial" w:eastAsia="Times New Roman" w:hAnsi="Arial" w:cs="Arial"/>
          <w:sz w:val="20"/>
          <w:szCs w:val="20"/>
          <w:lang w:eastAsia="es-MX"/>
        </w:rPr>
        <w:t xml:space="preserve">n </w:t>
      </w:r>
      <w:r w:rsidRPr="00BC0422">
        <w:rPr>
          <w:rFonts w:ascii="Arial" w:eastAsia="Times New Roman" w:hAnsi="Arial" w:cs="Arial"/>
          <w:spacing w:val="1"/>
          <w:sz w:val="20"/>
          <w:szCs w:val="20"/>
          <w:lang w:eastAsia="es-MX"/>
        </w:rPr>
        <w:t>de</w:t>
      </w:r>
      <w:r w:rsidRPr="00BC0422">
        <w:rPr>
          <w:rFonts w:ascii="Arial" w:eastAsia="Times New Roman" w:hAnsi="Arial" w:cs="Arial"/>
          <w:spacing w:val="-1"/>
          <w:sz w:val="20"/>
          <w:szCs w:val="20"/>
          <w:lang w:eastAsia="es-MX"/>
        </w:rPr>
        <w:t>f</w:t>
      </w:r>
      <w:r w:rsidRPr="00BC0422">
        <w:rPr>
          <w:rFonts w:ascii="Arial" w:eastAsia="Times New Roman" w:hAnsi="Arial" w:cs="Arial"/>
          <w:spacing w:val="1"/>
          <w:sz w:val="20"/>
          <w:szCs w:val="20"/>
          <w:lang w:eastAsia="es-MX"/>
        </w:rPr>
        <w:t>i</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i</w:t>
      </w:r>
      <w:r w:rsidRPr="00BC0422">
        <w:rPr>
          <w:rFonts w:ascii="Arial" w:eastAsia="Times New Roman" w:hAnsi="Arial" w:cs="Arial"/>
          <w:sz w:val="20"/>
          <w:szCs w:val="20"/>
          <w:lang w:eastAsia="es-MX"/>
        </w:rPr>
        <w:t>t</w:t>
      </w:r>
      <w:r w:rsidRPr="00BC0422">
        <w:rPr>
          <w:rFonts w:ascii="Arial" w:eastAsia="Times New Roman" w:hAnsi="Arial" w:cs="Arial"/>
          <w:spacing w:val="1"/>
          <w:sz w:val="20"/>
          <w:szCs w:val="20"/>
          <w:lang w:eastAsia="es-MX"/>
        </w:rPr>
        <w:t>iv</w:t>
      </w:r>
      <w:r w:rsidRPr="00BC0422">
        <w:rPr>
          <w:rFonts w:ascii="Arial" w:eastAsia="Times New Roman" w:hAnsi="Arial" w:cs="Arial"/>
          <w:sz w:val="20"/>
          <w:szCs w:val="20"/>
          <w:lang w:eastAsia="es-MX"/>
        </w:rPr>
        <w:t>a</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s</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p</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og</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a</w:t>
      </w:r>
      <w:r w:rsidRPr="00BC0422">
        <w:rPr>
          <w:rFonts w:ascii="Arial" w:eastAsia="Times New Roman" w:hAnsi="Arial" w:cs="Arial"/>
          <w:spacing w:val="-1"/>
          <w:sz w:val="20"/>
          <w:szCs w:val="20"/>
          <w:lang w:eastAsia="es-MX"/>
        </w:rPr>
        <w:t>m</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 xml:space="preserve"> d</w:t>
      </w:r>
      <w:r w:rsidRPr="00BC0422">
        <w:rPr>
          <w:rFonts w:ascii="Arial" w:eastAsia="Times New Roman" w:hAnsi="Arial" w:cs="Arial"/>
          <w:sz w:val="20"/>
          <w:szCs w:val="20"/>
          <w:lang w:eastAsia="es-MX"/>
        </w:rPr>
        <w:t>e</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i</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ve</w:t>
      </w:r>
      <w:r w:rsidRPr="00BC0422">
        <w:rPr>
          <w:rFonts w:ascii="Arial" w:eastAsia="Times New Roman" w:hAnsi="Arial" w:cs="Arial"/>
          <w:sz w:val="20"/>
          <w:szCs w:val="20"/>
          <w:lang w:eastAsia="es-MX"/>
        </w:rPr>
        <w:t>rs</w:t>
      </w:r>
      <w:r w:rsidRPr="00BC0422">
        <w:rPr>
          <w:rFonts w:ascii="Arial" w:eastAsia="Times New Roman" w:hAnsi="Arial" w:cs="Arial"/>
          <w:spacing w:val="1"/>
          <w:sz w:val="20"/>
          <w:szCs w:val="20"/>
          <w:lang w:eastAsia="es-MX"/>
        </w:rPr>
        <w:t>ió</w:t>
      </w:r>
      <w:r w:rsidRPr="00BC0422">
        <w:rPr>
          <w:rFonts w:ascii="Arial" w:eastAsia="Times New Roman" w:hAnsi="Arial" w:cs="Arial"/>
          <w:sz w:val="20"/>
          <w:szCs w:val="20"/>
          <w:lang w:eastAsia="es-MX"/>
        </w:rPr>
        <w:t>n</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q</w:t>
      </w:r>
      <w:r w:rsidRPr="00BC0422">
        <w:rPr>
          <w:rFonts w:ascii="Arial" w:eastAsia="Times New Roman" w:hAnsi="Arial" w:cs="Arial"/>
          <w:sz w:val="20"/>
          <w:szCs w:val="20"/>
          <w:lang w:eastAsia="es-MX"/>
        </w:rPr>
        <w:t>ue</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w:t>
      </w:r>
      <w:r w:rsidRPr="00BC0422">
        <w:rPr>
          <w:rFonts w:ascii="Arial" w:eastAsia="Times New Roman" w:hAnsi="Arial" w:cs="Arial"/>
          <w:sz w:val="20"/>
          <w:szCs w:val="20"/>
          <w:lang w:eastAsia="es-MX"/>
        </w:rPr>
        <w:t>a</w:t>
      </w:r>
      <w:r w:rsidR="008667D0">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F</w:t>
      </w:r>
      <w:r w:rsidRPr="00BC0422">
        <w:rPr>
          <w:rFonts w:ascii="Arial" w:eastAsia="Times New Roman" w:hAnsi="Arial" w:cs="Arial"/>
          <w:spacing w:val="1"/>
          <w:sz w:val="20"/>
          <w:szCs w:val="20"/>
          <w:lang w:eastAsia="es-MX"/>
        </w:rPr>
        <w:t>ede</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aci</w:t>
      </w:r>
      <w:r w:rsidRPr="00BC0422">
        <w:rPr>
          <w:rFonts w:ascii="Arial" w:eastAsia="Times New Roman" w:hAnsi="Arial" w:cs="Arial"/>
          <w:spacing w:val="-1"/>
          <w:sz w:val="20"/>
          <w:szCs w:val="20"/>
          <w:lang w:eastAsia="es-MX"/>
        </w:rPr>
        <w:t>ó</w:t>
      </w:r>
      <w:r w:rsidRPr="00BC0422">
        <w:rPr>
          <w:rFonts w:ascii="Arial" w:eastAsia="Times New Roman" w:hAnsi="Arial" w:cs="Arial"/>
          <w:sz w:val="20"/>
          <w:szCs w:val="20"/>
          <w:lang w:eastAsia="es-MX"/>
        </w:rPr>
        <w:t xml:space="preserve">n </w:t>
      </w:r>
      <w:r w:rsidRPr="00BC0422">
        <w:rPr>
          <w:rFonts w:ascii="Arial" w:eastAsia="Times New Roman" w:hAnsi="Arial" w:cs="Arial"/>
          <w:spacing w:val="1"/>
          <w:sz w:val="20"/>
          <w:szCs w:val="20"/>
          <w:lang w:eastAsia="es-MX"/>
        </w:rPr>
        <w:t>lleva</w:t>
      </w:r>
      <w:r w:rsidRPr="00BC0422">
        <w:rPr>
          <w:rFonts w:ascii="Arial" w:eastAsia="Times New Roman" w:hAnsi="Arial" w:cs="Arial"/>
          <w:sz w:val="20"/>
          <w:szCs w:val="20"/>
          <w:lang w:eastAsia="es-MX"/>
        </w:rPr>
        <w:t>rá</w:t>
      </w:r>
      <w:r w:rsidR="008667D0">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a</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cab</w:t>
      </w:r>
      <w:r w:rsidRPr="00BC0422">
        <w:rPr>
          <w:rFonts w:ascii="Arial" w:eastAsia="Times New Roman" w:hAnsi="Arial" w:cs="Arial"/>
          <w:sz w:val="20"/>
          <w:szCs w:val="20"/>
          <w:lang w:eastAsia="es-MX"/>
        </w:rPr>
        <w:t>o</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n</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l</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st</w:t>
      </w:r>
      <w:r w:rsidRPr="00BC0422">
        <w:rPr>
          <w:rFonts w:ascii="Arial" w:eastAsia="Times New Roman" w:hAnsi="Arial" w:cs="Arial"/>
          <w:spacing w:val="1"/>
          <w:sz w:val="20"/>
          <w:szCs w:val="20"/>
          <w:lang w:eastAsia="es-MX"/>
        </w:rPr>
        <w:t>a</w:t>
      </w:r>
      <w:r w:rsidRPr="00BC0422">
        <w:rPr>
          <w:rFonts w:ascii="Arial" w:eastAsia="Times New Roman" w:hAnsi="Arial" w:cs="Arial"/>
          <w:spacing w:val="7"/>
          <w:sz w:val="20"/>
          <w:szCs w:val="20"/>
          <w:lang w:eastAsia="es-MX"/>
        </w:rPr>
        <w:t>d</w:t>
      </w:r>
      <w:r w:rsidRPr="00BC0422">
        <w:rPr>
          <w:rFonts w:ascii="Arial" w:eastAsia="Times New Roman" w:hAnsi="Arial" w:cs="Arial"/>
          <w:sz w:val="20"/>
          <w:szCs w:val="20"/>
          <w:lang w:eastAsia="es-MX"/>
        </w:rPr>
        <w:t>o</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8667D0">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a,</w:t>
      </w:r>
      <w:r w:rsidR="008667D0">
        <w:rPr>
          <w:rFonts w:ascii="Arial" w:eastAsia="Times New Roman" w:hAnsi="Arial" w:cs="Arial"/>
          <w:spacing w:val="1"/>
          <w:sz w:val="20"/>
          <w:szCs w:val="20"/>
          <w:lang w:eastAsia="es-MX"/>
        </w:rPr>
        <w:t xml:space="preserve"> </w:t>
      </w:r>
      <w:r w:rsidRPr="00BC0422">
        <w:rPr>
          <w:rFonts w:ascii="Arial" w:eastAsia="Times New Roman" w:hAnsi="Arial" w:cs="Arial"/>
          <w:spacing w:val="1"/>
          <w:sz w:val="20"/>
          <w:szCs w:val="20"/>
          <w:lang w:eastAsia="es-MX"/>
        </w:rPr>
        <w:t>l</w:t>
      </w:r>
      <w:r w:rsidRPr="00BC0422">
        <w:rPr>
          <w:rFonts w:ascii="Arial" w:eastAsia="Times New Roman" w:hAnsi="Arial" w:cs="Arial"/>
          <w:sz w:val="20"/>
          <w:szCs w:val="20"/>
          <w:lang w:eastAsia="es-MX"/>
        </w:rPr>
        <w:t>a</w:t>
      </w:r>
      <w:r w:rsidR="008667D0">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 xml:space="preserve">Oficialía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n</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co</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di</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ació</w:t>
      </w:r>
      <w:r w:rsidRPr="00BC0422">
        <w:rPr>
          <w:rFonts w:ascii="Arial" w:eastAsia="Times New Roman" w:hAnsi="Arial" w:cs="Arial"/>
          <w:sz w:val="20"/>
          <w:szCs w:val="20"/>
          <w:lang w:eastAsia="es-MX"/>
        </w:rPr>
        <w:t>n</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co</w:t>
      </w:r>
      <w:r w:rsidRPr="00BC0422">
        <w:rPr>
          <w:rFonts w:ascii="Arial" w:eastAsia="Times New Roman" w:hAnsi="Arial" w:cs="Arial"/>
          <w:sz w:val="20"/>
          <w:szCs w:val="20"/>
          <w:lang w:eastAsia="es-MX"/>
        </w:rPr>
        <w:t xml:space="preserve">n </w:t>
      </w:r>
      <w:r w:rsidRPr="00BC0422">
        <w:rPr>
          <w:rFonts w:ascii="Arial" w:eastAsia="Times New Roman" w:hAnsi="Arial" w:cs="Arial"/>
          <w:spacing w:val="1"/>
          <w:sz w:val="20"/>
          <w:szCs w:val="20"/>
          <w:lang w:eastAsia="es-MX"/>
        </w:rPr>
        <w:t>la</w:t>
      </w:r>
      <w:r w:rsidRPr="00BC0422">
        <w:rPr>
          <w:rFonts w:ascii="Arial" w:eastAsia="Times New Roman" w:hAnsi="Arial" w:cs="Arial"/>
          <w:sz w:val="20"/>
          <w:szCs w:val="20"/>
          <w:lang w:eastAsia="es-MX"/>
        </w:rPr>
        <w:t>s</w:t>
      </w:r>
      <w:r w:rsidR="008667D0">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D</w:t>
      </w:r>
      <w:r w:rsidRPr="00BC0422">
        <w:rPr>
          <w:rFonts w:ascii="Arial" w:eastAsia="Times New Roman" w:hAnsi="Arial" w:cs="Arial"/>
          <w:spacing w:val="1"/>
          <w:sz w:val="20"/>
          <w:szCs w:val="20"/>
          <w:lang w:eastAsia="es-MX"/>
        </w:rPr>
        <w:t>epe</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de</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cia</w:t>
      </w:r>
      <w:r w:rsidRPr="00BC0422">
        <w:rPr>
          <w:rFonts w:ascii="Arial" w:eastAsia="Times New Roman" w:hAnsi="Arial" w:cs="Arial"/>
          <w:sz w:val="20"/>
          <w:szCs w:val="20"/>
          <w:lang w:eastAsia="es-MX"/>
        </w:rPr>
        <w:t xml:space="preserve">s </w:t>
      </w:r>
      <w:r w:rsidRPr="00BC0422">
        <w:rPr>
          <w:rFonts w:ascii="Arial" w:eastAsia="Times New Roman" w:hAnsi="Arial" w:cs="Arial"/>
          <w:spacing w:val="1"/>
          <w:sz w:val="20"/>
          <w:szCs w:val="20"/>
          <w:lang w:eastAsia="es-MX"/>
        </w:rPr>
        <w:t>Ejec</w:t>
      </w:r>
      <w:r w:rsidRPr="00BC0422">
        <w:rPr>
          <w:rFonts w:ascii="Arial" w:eastAsia="Times New Roman" w:hAnsi="Arial" w:cs="Arial"/>
          <w:sz w:val="20"/>
          <w:szCs w:val="20"/>
          <w:lang w:eastAsia="es-MX"/>
        </w:rPr>
        <w:t>ut</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 xml:space="preserve"> pod</w:t>
      </w:r>
      <w:r w:rsidRPr="00BC0422">
        <w:rPr>
          <w:rFonts w:ascii="Arial" w:eastAsia="Times New Roman" w:hAnsi="Arial" w:cs="Arial"/>
          <w:sz w:val="20"/>
          <w:szCs w:val="20"/>
          <w:lang w:eastAsia="es-MX"/>
        </w:rPr>
        <w:t>rá</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m</w:t>
      </w:r>
      <w:r w:rsidRPr="00BC0422">
        <w:rPr>
          <w:rFonts w:ascii="Arial" w:eastAsia="Times New Roman" w:hAnsi="Arial" w:cs="Arial"/>
          <w:spacing w:val="3"/>
          <w:sz w:val="20"/>
          <w:szCs w:val="20"/>
          <w:lang w:eastAsia="es-MX"/>
        </w:rPr>
        <w:t>o</w:t>
      </w:r>
      <w:r w:rsidRPr="00BC0422">
        <w:rPr>
          <w:rFonts w:ascii="Arial" w:eastAsia="Times New Roman" w:hAnsi="Arial" w:cs="Arial"/>
          <w:spacing w:val="1"/>
          <w:sz w:val="20"/>
          <w:szCs w:val="20"/>
          <w:lang w:eastAsia="es-MX"/>
        </w:rPr>
        <w:t>di</w:t>
      </w:r>
      <w:r w:rsidRPr="00BC0422">
        <w:rPr>
          <w:rFonts w:ascii="Arial" w:eastAsia="Times New Roman" w:hAnsi="Arial" w:cs="Arial"/>
          <w:spacing w:val="-1"/>
          <w:sz w:val="20"/>
          <w:szCs w:val="20"/>
          <w:lang w:eastAsia="es-MX"/>
        </w:rPr>
        <w:t>f</w:t>
      </w:r>
      <w:r w:rsidRPr="00BC0422">
        <w:rPr>
          <w:rFonts w:ascii="Arial" w:eastAsia="Times New Roman" w:hAnsi="Arial" w:cs="Arial"/>
          <w:spacing w:val="1"/>
          <w:sz w:val="20"/>
          <w:szCs w:val="20"/>
          <w:lang w:eastAsia="es-MX"/>
        </w:rPr>
        <w:t>ica</w:t>
      </w:r>
      <w:r w:rsidRPr="00BC0422">
        <w:rPr>
          <w:rFonts w:ascii="Arial" w:eastAsia="Times New Roman" w:hAnsi="Arial" w:cs="Arial"/>
          <w:sz w:val="20"/>
          <w:szCs w:val="20"/>
          <w:lang w:eastAsia="es-MX"/>
        </w:rPr>
        <w:t>r</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w:t>
      </w:r>
      <w:r w:rsidRPr="00BC0422">
        <w:rPr>
          <w:rFonts w:ascii="Arial" w:eastAsia="Times New Roman" w:hAnsi="Arial" w:cs="Arial"/>
          <w:sz w:val="20"/>
          <w:szCs w:val="20"/>
          <w:lang w:eastAsia="es-MX"/>
        </w:rPr>
        <w:t>a</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di</w:t>
      </w:r>
      <w:r w:rsidRPr="00BC0422">
        <w:rPr>
          <w:rFonts w:ascii="Arial" w:eastAsia="Times New Roman" w:hAnsi="Arial" w:cs="Arial"/>
          <w:sz w:val="20"/>
          <w:szCs w:val="20"/>
          <w:lang w:eastAsia="es-MX"/>
        </w:rPr>
        <w:t>str</w:t>
      </w:r>
      <w:r w:rsidRPr="00BC0422">
        <w:rPr>
          <w:rFonts w:ascii="Arial" w:eastAsia="Times New Roman" w:hAnsi="Arial" w:cs="Arial"/>
          <w:spacing w:val="1"/>
          <w:sz w:val="20"/>
          <w:szCs w:val="20"/>
          <w:lang w:eastAsia="es-MX"/>
        </w:rPr>
        <w:t>ib</w:t>
      </w:r>
      <w:r w:rsidRPr="00BC0422">
        <w:rPr>
          <w:rFonts w:ascii="Arial" w:eastAsia="Times New Roman" w:hAnsi="Arial" w:cs="Arial"/>
          <w:sz w:val="20"/>
          <w:szCs w:val="20"/>
          <w:lang w:eastAsia="es-MX"/>
        </w:rPr>
        <w:t>u</w:t>
      </w:r>
      <w:r w:rsidRPr="00BC0422">
        <w:rPr>
          <w:rFonts w:ascii="Arial" w:eastAsia="Times New Roman" w:hAnsi="Arial" w:cs="Arial"/>
          <w:spacing w:val="1"/>
          <w:sz w:val="20"/>
          <w:szCs w:val="20"/>
          <w:lang w:eastAsia="es-MX"/>
        </w:rPr>
        <w:t>ció</w:t>
      </w:r>
      <w:r w:rsidRPr="00BC0422">
        <w:rPr>
          <w:rFonts w:ascii="Arial" w:eastAsia="Times New Roman" w:hAnsi="Arial" w:cs="Arial"/>
          <w:sz w:val="20"/>
          <w:szCs w:val="20"/>
          <w:lang w:eastAsia="es-MX"/>
        </w:rPr>
        <w:t>n de los recursos,</w:t>
      </w:r>
      <w:r w:rsidR="008667D0">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 xml:space="preserve">a </w:t>
      </w:r>
      <w:r w:rsidRPr="00BC0422">
        <w:rPr>
          <w:rFonts w:ascii="Arial" w:eastAsia="Times New Roman" w:hAnsi="Arial" w:cs="Arial"/>
          <w:spacing w:val="1"/>
          <w:sz w:val="20"/>
          <w:szCs w:val="20"/>
          <w:lang w:eastAsia="es-MX"/>
        </w:rPr>
        <w:t>e</w:t>
      </w:r>
      <w:r w:rsidRPr="00BC0422">
        <w:rPr>
          <w:rFonts w:ascii="Arial" w:eastAsia="Times New Roman" w:hAnsi="Arial" w:cs="Arial"/>
          <w:spacing w:val="-1"/>
          <w:sz w:val="20"/>
          <w:szCs w:val="20"/>
          <w:lang w:eastAsia="es-MX"/>
        </w:rPr>
        <w:t>f</w:t>
      </w:r>
      <w:r w:rsidRPr="00BC0422">
        <w:rPr>
          <w:rFonts w:ascii="Arial" w:eastAsia="Times New Roman" w:hAnsi="Arial" w:cs="Arial"/>
          <w:spacing w:val="1"/>
          <w:sz w:val="20"/>
          <w:szCs w:val="20"/>
          <w:lang w:eastAsia="es-MX"/>
        </w:rPr>
        <w:t>ec</w:t>
      </w:r>
      <w:r w:rsidRPr="00BC0422">
        <w:rPr>
          <w:rFonts w:ascii="Arial" w:eastAsia="Times New Roman" w:hAnsi="Arial" w:cs="Arial"/>
          <w:sz w:val="20"/>
          <w:szCs w:val="20"/>
          <w:lang w:eastAsia="es-MX"/>
        </w:rPr>
        <w:t>to</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st</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r</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n</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co</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dicio</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ap</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o</w:t>
      </w:r>
      <w:r w:rsidRPr="00BC0422">
        <w:rPr>
          <w:rFonts w:ascii="Arial" w:eastAsia="Times New Roman" w:hAnsi="Arial" w:cs="Arial"/>
          <w:spacing w:val="-2"/>
          <w:sz w:val="20"/>
          <w:szCs w:val="20"/>
          <w:lang w:eastAsia="es-MX"/>
        </w:rPr>
        <w:t>v</w:t>
      </w:r>
      <w:r w:rsidRPr="00BC0422">
        <w:rPr>
          <w:rFonts w:ascii="Arial" w:eastAsia="Times New Roman" w:hAnsi="Arial" w:cs="Arial"/>
          <w:spacing w:val="1"/>
          <w:sz w:val="20"/>
          <w:szCs w:val="20"/>
          <w:lang w:eastAsia="es-MX"/>
        </w:rPr>
        <w:t>ec</w:t>
      </w:r>
      <w:r w:rsidRPr="00BC0422">
        <w:rPr>
          <w:rFonts w:ascii="Arial" w:eastAsia="Times New Roman" w:hAnsi="Arial" w:cs="Arial"/>
          <w:sz w:val="20"/>
          <w:szCs w:val="20"/>
          <w:lang w:eastAsia="es-MX"/>
        </w:rPr>
        <w:t>h</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r</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w:t>
      </w:r>
      <w:r w:rsidRPr="00BC0422">
        <w:rPr>
          <w:rFonts w:ascii="Arial" w:eastAsia="Times New Roman" w:hAnsi="Arial" w:cs="Arial"/>
          <w:sz w:val="20"/>
          <w:szCs w:val="20"/>
          <w:lang w:eastAsia="es-MX"/>
        </w:rPr>
        <w:t>a</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me</w:t>
      </w:r>
      <w:r w:rsidRPr="00BC0422">
        <w:rPr>
          <w:rFonts w:ascii="Arial" w:eastAsia="Times New Roman" w:hAnsi="Arial" w:cs="Arial"/>
          <w:spacing w:val="-1"/>
          <w:sz w:val="20"/>
          <w:szCs w:val="20"/>
          <w:lang w:eastAsia="es-MX"/>
        </w:rPr>
        <w:t>j</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r</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m</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ra</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po</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ibl</w:t>
      </w:r>
      <w:r w:rsidRPr="00BC0422">
        <w:rPr>
          <w:rFonts w:ascii="Arial" w:eastAsia="Times New Roman" w:hAnsi="Arial" w:cs="Arial"/>
          <w:sz w:val="20"/>
          <w:szCs w:val="20"/>
          <w:lang w:eastAsia="es-MX"/>
        </w:rPr>
        <w:t xml:space="preserve">e </w:t>
      </w:r>
      <w:r w:rsidRPr="00BC0422">
        <w:rPr>
          <w:rFonts w:ascii="Arial" w:eastAsia="Times New Roman" w:hAnsi="Arial" w:cs="Arial"/>
          <w:spacing w:val="1"/>
          <w:sz w:val="20"/>
          <w:szCs w:val="20"/>
          <w:lang w:eastAsia="es-MX"/>
        </w:rPr>
        <w:t>lo</w:t>
      </w:r>
      <w:r w:rsidRPr="00BC0422">
        <w:rPr>
          <w:rFonts w:ascii="Arial" w:eastAsia="Times New Roman" w:hAnsi="Arial" w:cs="Arial"/>
          <w:sz w:val="20"/>
          <w:szCs w:val="20"/>
          <w:lang w:eastAsia="es-MX"/>
        </w:rPr>
        <w:t>s</w:t>
      </w:r>
      <w:r w:rsidR="008667D0">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ec</w:t>
      </w:r>
      <w:r w:rsidRPr="00BC0422">
        <w:rPr>
          <w:rFonts w:ascii="Arial" w:eastAsia="Times New Roman" w:hAnsi="Arial" w:cs="Arial"/>
          <w:sz w:val="20"/>
          <w:szCs w:val="20"/>
          <w:lang w:eastAsia="es-MX"/>
        </w:rPr>
        <w:t>urs</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s</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st</w:t>
      </w:r>
      <w:r w:rsidRPr="00BC0422">
        <w:rPr>
          <w:rFonts w:ascii="Arial" w:eastAsia="Times New Roman" w:hAnsi="Arial" w:cs="Arial"/>
          <w:spacing w:val="1"/>
          <w:sz w:val="20"/>
          <w:szCs w:val="20"/>
          <w:lang w:eastAsia="es-MX"/>
        </w:rPr>
        <w:t>ad</w:t>
      </w:r>
      <w:r w:rsidRPr="00BC0422">
        <w:rPr>
          <w:rFonts w:ascii="Arial" w:eastAsia="Times New Roman" w:hAnsi="Arial" w:cs="Arial"/>
          <w:spacing w:val="5"/>
          <w:sz w:val="20"/>
          <w:szCs w:val="20"/>
          <w:lang w:eastAsia="es-MX"/>
        </w:rPr>
        <w:t>o</w:t>
      </w:r>
      <w:r w:rsidRPr="00BC0422">
        <w:rPr>
          <w:rFonts w:ascii="Arial" w:eastAsia="Times New Roman" w:hAnsi="Arial" w:cs="Arial"/>
          <w:spacing w:val="2"/>
          <w:sz w:val="20"/>
          <w:szCs w:val="20"/>
          <w:lang w:eastAsia="es-MX"/>
        </w:rPr>
        <w:t>-F</w:t>
      </w:r>
      <w:r w:rsidRPr="00BC0422">
        <w:rPr>
          <w:rFonts w:ascii="Arial" w:eastAsia="Times New Roman" w:hAnsi="Arial" w:cs="Arial"/>
          <w:spacing w:val="1"/>
          <w:sz w:val="20"/>
          <w:szCs w:val="20"/>
          <w:lang w:eastAsia="es-MX"/>
        </w:rPr>
        <w:t>ede</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ació</w:t>
      </w:r>
      <w:r w:rsidRPr="00BC0422">
        <w:rPr>
          <w:rFonts w:ascii="Arial" w:eastAsia="Times New Roman" w:hAnsi="Arial" w:cs="Arial"/>
          <w:sz w:val="20"/>
          <w:szCs w:val="20"/>
          <w:lang w:eastAsia="es-MX"/>
        </w:rPr>
        <w:t>n.</w:t>
      </w:r>
    </w:p>
    <w:p w:rsidR="00B9386B" w:rsidRPr="00BC0422" w:rsidRDefault="00B9386B" w:rsidP="00BC0422">
      <w:pPr>
        <w:keepLines/>
        <w:widowControl w:val="0"/>
        <w:autoSpaceDE w:val="0"/>
        <w:autoSpaceDN w:val="0"/>
        <w:adjustRightInd w:val="0"/>
        <w:spacing w:before="120" w:after="120" w:line="240" w:lineRule="auto"/>
        <w:ind w:right="127"/>
        <w:jc w:val="both"/>
        <w:rPr>
          <w:rFonts w:ascii="Arial" w:eastAsia="Times New Roman" w:hAnsi="Arial" w:cs="Arial"/>
          <w:sz w:val="20"/>
          <w:szCs w:val="20"/>
          <w:lang w:eastAsia="es-MX"/>
        </w:rPr>
      </w:pPr>
      <w:r w:rsidRPr="00BC0422">
        <w:rPr>
          <w:rFonts w:ascii="Arial" w:eastAsia="Times New Roman" w:hAnsi="Arial" w:cs="Arial"/>
          <w:sz w:val="20"/>
          <w:szCs w:val="20"/>
          <w:lang w:eastAsia="es-MX"/>
        </w:rPr>
        <w:t>De</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ig</w:t>
      </w:r>
      <w:r w:rsidRPr="00BC0422">
        <w:rPr>
          <w:rFonts w:ascii="Arial" w:eastAsia="Times New Roman" w:hAnsi="Arial" w:cs="Arial"/>
          <w:sz w:val="20"/>
          <w:szCs w:val="20"/>
          <w:lang w:eastAsia="es-MX"/>
        </w:rPr>
        <w:t>u</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l</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f</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ma</w:t>
      </w:r>
      <w:r w:rsidRPr="00BC0422">
        <w:rPr>
          <w:rFonts w:ascii="Arial" w:eastAsia="Times New Roman" w:hAnsi="Arial" w:cs="Arial"/>
          <w:sz w:val="20"/>
          <w:szCs w:val="20"/>
          <w:lang w:eastAsia="es-MX"/>
        </w:rPr>
        <w:t>,</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w:t>
      </w:r>
      <w:r w:rsidRPr="00BC0422">
        <w:rPr>
          <w:rFonts w:ascii="Arial" w:eastAsia="Times New Roman" w:hAnsi="Arial" w:cs="Arial"/>
          <w:sz w:val="20"/>
          <w:szCs w:val="20"/>
          <w:lang w:eastAsia="es-MX"/>
        </w:rPr>
        <w:t>a</w:t>
      </w:r>
      <w:r w:rsidR="008667D0">
        <w:rPr>
          <w:rFonts w:ascii="Arial" w:eastAsia="Times New Roman" w:hAnsi="Arial" w:cs="Arial"/>
          <w:sz w:val="20"/>
          <w:szCs w:val="20"/>
          <w:lang w:eastAsia="es-MX"/>
        </w:rPr>
        <w:t xml:space="preserve"> </w:t>
      </w:r>
      <w:r w:rsidRPr="00BC0422">
        <w:rPr>
          <w:rFonts w:ascii="Arial" w:eastAsia="Times New Roman" w:hAnsi="Arial" w:cs="Arial"/>
          <w:spacing w:val="2"/>
          <w:sz w:val="20"/>
          <w:szCs w:val="20"/>
          <w:lang w:eastAsia="es-MX"/>
        </w:rPr>
        <w:t xml:space="preserve">Oficialía </w:t>
      </w:r>
      <w:r w:rsidRPr="00BC0422">
        <w:rPr>
          <w:rFonts w:ascii="Arial" w:eastAsia="Times New Roman" w:hAnsi="Arial" w:cs="Arial"/>
          <w:spacing w:val="1"/>
          <w:sz w:val="20"/>
          <w:szCs w:val="20"/>
          <w:lang w:eastAsia="es-MX"/>
        </w:rPr>
        <w:t>pod</w:t>
      </w:r>
      <w:r w:rsidRPr="00BC0422">
        <w:rPr>
          <w:rFonts w:ascii="Arial" w:eastAsia="Times New Roman" w:hAnsi="Arial" w:cs="Arial"/>
          <w:sz w:val="20"/>
          <w:szCs w:val="20"/>
          <w:lang w:eastAsia="es-MX"/>
        </w:rPr>
        <w:t>rá</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ut</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i</w:t>
      </w:r>
      <w:r w:rsidRPr="00BC0422">
        <w:rPr>
          <w:rFonts w:ascii="Arial" w:eastAsia="Times New Roman" w:hAnsi="Arial" w:cs="Arial"/>
          <w:sz w:val="20"/>
          <w:szCs w:val="20"/>
          <w:lang w:eastAsia="es-MX"/>
        </w:rPr>
        <w:t>z</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r</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cambio</w:t>
      </w:r>
      <w:r w:rsidRPr="00BC0422">
        <w:rPr>
          <w:rFonts w:ascii="Arial" w:eastAsia="Times New Roman" w:hAnsi="Arial" w:cs="Arial"/>
          <w:sz w:val="20"/>
          <w:szCs w:val="20"/>
          <w:lang w:eastAsia="es-MX"/>
        </w:rPr>
        <w:t>s</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n</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l</w:t>
      </w:r>
      <w:r w:rsidRPr="00BC0422">
        <w:rPr>
          <w:rFonts w:ascii="Arial" w:eastAsia="Times New Roman" w:hAnsi="Arial" w:cs="Arial"/>
          <w:sz w:val="20"/>
          <w:szCs w:val="20"/>
          <w:lang w:eastAsia="es-MX"/>
        </w:rPr>
        <w:t>a</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p</w:t>
      </w:r>
      <w:r w:rsidRPr="00BC0422">
        <w:rPr>
          <w:rFonts w:ascii="Arial" w:eastAsia="Times New Roman" w:hAnsi="Arial" w:cs="Arial"/>
          <w:spacing w:val="3"/>
          <w:sz w:val="20"/>
          <w:szCs w:val="20"/>
          <w:lang w:eastAsia="es-MX"/>
        </w:rPr>
        <w:t>r</w:t>
      </w:r>
      <w:r w:rsidRPr="00BC0422">
        <w:rPr>
          <w:rFonts w:ascii="Arial" w:eastAsia="Times New Roman" w:hAnsi="Arial" w:cs="Arial"/>
          <w:spacing w:val="1"/>
          <w:sz w:val="20"/>
          <w:szCs w:val="20"/>
          <w:lang w:eastAsia="es-MX"/>
        </w:rPr>
        <w:t>og</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amació</w:t>
      </w:r>
      <w:r w:rsidRPr="00BC0422">
        <w:rPr>
          <w:rFonts w:ascii="Arial" w:eastAsia="Times New Roman" w:hAnsi="Arial" w:cs="Arial"/>
          <w:sz w:val="20"/>
          <w:szCs w:val="20"/>
          <w:lang w:eastAsia="es-MX"/>
        </w:rPr>
        <w:t>n</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 xml:space="preserve">e </w:t>
      </w:r>
      <w:r w:rsidRPr="00BC0422">
        <w:rPr>
          <w:rFonts w:ascii="Arial" w:eastAsia="Times New Roman" w:hAnsi="Arial" w:cs="Arial"/>
          <w:spacing w:val="1"/>
          <w:sz w:val="20"/>
          <w:szCs w:val="20"/>
          <w:lang w:eastAsia="es-MX"/>
        </w:rPr>
        <w:t>la</w:t>
      </w:r>
      <w:r w:rsidRPr="00BC0422">
        <w:rPr>
          <w:rFonts w:ascii="Arial" w:eastAsia="Times New Roman" w:hAnsi="Arial" w:cs="Arial"/>
          <w:sz w:val="20"/>
          <w:szCs w:val="20"/>
          <w:lang w:eastAsia="es-MX"/>
        </w:rPr>
        <w:t>s</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ob</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 xml:space="preserve"> c</w:t>
      </w:r>
      <w:r w:rsidRPr="00BC0422">
        <w:rPr>
          <w:rFonts w:ascii="Arial" w:eastAsia="Times New Roman" w:hAnsi="Arial" w:cs="Arial"/>
          <w:sz w:val="20"/>
          <w:szCs w:val="20"/>
          <w:lang w:eastAsia="es-MX"/>
        </w:rPr>
        <w:t>u</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 xml:space="preserve">o </w:t>
      </w:r>
      <w:r w:rsidRPr="00BC0422">
        <w:rPr>
          <w:rFonts w:ascii="Arial" w:eastAsia="Times New Roman" w:hAnsi="Arial" w:cs="Arial"/>
          <w:spacing w:val="1"/>
          <w:sz w:val="20"/>
          <w:szCs w:val="20"/>
          <w:lang w:eastAsia="es-MX"/>
        </w:rPr>
        <w:t>co</w:t>
      </w:r>
      <w:r w:rsidRPr="00BC0422">
        <w:rPr>
          <w:rFonts w:ascii="Arial" w:eastAsia="Times New Roman" w:hAnsi="Arial" w:cs="Arial"/>
          <w:sz w:val="20"/>
          <w:szCs w:val="20"/>
          <w:lang w:eastAsia="es-MX"/>
        </w:rPr>
        <w:t>rr</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po</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da</w:t>
      </w:r>
      <w:r w:rsidRPr="00BC0422">
        <w:rPr>
          <w:rFonts w:ascii="Arial" w:eastAsia="Times New Roman" w:hAnsi="Arial" w:cs="Arial"/>
          <w:sz w:val="20"/>
          <w:szCs w:val="20"/>
          <w:lang w:eastAsia="es-MX"/>
        </w:rPr>
        <w:t>n</w:t>
      </w:r>
      <w:r w:rsidR="008667D0">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a</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ca</w:t>
      </w:r>
      <w:r w:rsidRPr="00BC0422">
        <w:rPr>
          <w:rFonts w:ascii="Arial" w:eastAsia="Times New Roman" w:hAnsi="Arial" w:cs="Arial"/>
          <w:sz w:val="20"/>
          <w:szCs w:val="20"/>
          <w:lang w:eastAsia="es-MX"/>
        </w:rPr>
        <w:t>us</w:t>
      </w:r>
      <w:r w:rsidRPr="00BC0422">
        <w:rPr>
          <w:rFonts w:ascii="Arial" w:eastAsia="Times New Roman" w:hAnsi="Arial" w:cs="Arial"/>
          <w:spacing w:val="3"/>
          <w:sz w:val="20"/>
          <w:szCs w:val="20"/>
          <w:lang w:eastAsia="es-MX"/>
        </w:rPr>
        <w:t>a</w:t>
      </w:r>
      <w:r w:rsidRPr="00BC0422">
        <w:rPr>
          <w:rFonts w:ascii="Arial" w:eastAsia="Times New Roman" w:hAnsi="Arial" w:cs="Arial"/>
          <w:sz w:val="20"/>
          <w:szCs w:val="20"/>
          <w:lang w:eastAsia="es-MX"/>
        </w:rPr>
        <w:t>s</w:t>
      </w:r>
      <w:r w:rsidRPr="00BC0422">
        <w:rPr>
          <w:rFonts w:ascii="Arial" w:eastAsia="Times New Roman" w:hAnsi="Arial" w:cs="Arial"/>
          <w:spacing w:val="1"/>
          <w:sz w:val="20"/>
          <w:szCs w:val="20"/>
          <w:lang w:eastAsia="es-MX"/>
        </w:rPr>
        <w:t xml:space="preserve"> d</w:t>
      </w:r>
      <w:r w:rsidRPr="00BC0422">
        <w:rPr>
          <w:rFonts w:ascii="Arial" w:eastAsia="Times New Roman" w:hAnsi="Arial" w:cs="Arial"/>
          <w:sz w:val="20"/>
          <w:szCs w:val="20"/>
          <w:lang w:eastAsia="es-MX"/>
        </w:rPr>
        <w:t>e</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ca</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ác</w:t>
      </w:r>
      <w:r w:rsidRPr="00BC0422">
        <w:rPr>
          <w:rFonts w:ascii="Arial" w:eastAsia="Times New Roman" w:hAnsi="Arial" w:cs="Arial"/>
          <w:sz w:val="20"/>
          <w:szCs w:val="20"/>
          <w:lang w:eastAsia="es-MX"/>
        </w:rPr>
        <w:t>t</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r</w:t>
      </w:r>
      <w:r w:rsidR="008667D0">
        <w:rPr>
          <w:rFonts w:ascii="Arial" w:eastAsia="Times New Roman" w:hAnsi="Arial" w:cs="Arial"/>
          <w:sz w:val="20"/>
          <w:szCs w:val="20"/>
          <w:lang w:eastAsia="es-MX"/>
        </w:rPr>
        <w:t xml:space="preserve"> </w:t>
      </w:r>
      <w:r w:rsidRPr="00BC0422">
        <w:rPr>
          <w:rFonts w:ascii="Arial" w:eastAsia="Times New Roman" w:hAnsi="Arial" w:cs="Arial"/>
          <w:sz w:val="20"/>
          <w:szCs w:val="20"/>
          <w:lang w:eastAsia="es-MX"/>
        </w:rPr>
        <w:t>t</w:t>
      </w:r>
      <w:r w:rsidRPr="00BC0422">
        <w:rPr>
          <w:rFonts w:ascii="Arial" w:eastAsia="Times New Roman" w:hAnsi="Arial" w:cs="Arial"/>
          <w:spacing w:val="1"/>
          <w:sz w:val="20"/>
          <w:szCs w:val="20"/>
          <w:lang w:eastAsia="es-MX"/>
        </w:rPr>
        <w:t>éc</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ico</w:t>
      </w:r>
      <w:r w:rsidRPr="00BC0422">
        <w:rPr>
          <w:rFonts w:ascii="Arial" w:eastAsia="Times New Roman" w:hAnsi="Arial" w:cs="Arial"/>
          <w:sz w:val="20"/>
          <w:szCs w:val="20"/>
          <w:lang w:eastAsia="es-MX"/>
        </w:rPr>
        <w:t>,</w:t>
      </w:r>
      <w:r w:rsidRPr="00BC0422">
        <w:rPr>
          <w:rFonts w:ascii="Arial" w:eastAsia="Times New Roman" w:hAnsi="Arial" w:cs="Arial"/>
          <w:spacing w:val="-1"/>
          <w:sz w:val="20"/>
          <w:szCs w:val="20"/>
          <w:lang w:eastAsia="es-MX"/>
        </w:rPr>
        <w:t xml:space="preserve"> f</w:t>
      </w:r>
      <w:r w:rsidRPr="00BC0422">
        <w:rPr>
          <w:rFonts w:ascii="Arial" w:eastAsia="Times New Roman" w:hAnsi="Arial" w:cs="Arial"/>
          <w:spacing w:val="1"/>
          <w:sz w:val="20"/>
          <w:szCs w:val="20"/>
          <w:lang w:eastAsia="es-MX"/>
        </w:rPr>
        <w:t>i</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a</w:t>
      </w:r>
      <w:r w:rsidRPr="00BC0422">
        <w:rPr>
          <w:rFonts w:ascii="Arial" w:eastAsia="Times New Roman" w:hAnsi="Arial" w:cs="Arial"/>
          <w:sz w:val="20"/>
          <w:szCs w:val="20"/>
          <w:lang w:eastAsia="es-MX"/>
        </w:rPr>
        <w:t>n</w:t>
      </w:r>
      <w:r w:rsidRPr="00BC0422">
        <w:rPr>
          <w:rFonts w:ascii="Arial" w:eastAsia="Times New Roman" w:hAnsi="Arial" w:cs="Arial"/>
          <w:spacing w:val="1"/>
          <w:sz w:val="20"/>
          <w:szCs w:val="20"/>
          <w:lang w:eastAsia="es-MX"/>
        </w:rPr>
        <w:t>cie</w:t>
      </w:r>
      <w:r w:rsidRPr="00BC0422">
        <w:rPr>
          <w:rFonts w:ascii="Arial" w:eastAsia="Times New Roman" w:hAnsi="Arial" w:cs="Arial"/>
          <w:sz w:val="20"/>
          <w:szCs w:val="20"/>
          <w:lang w:eastAsia="es-MX"/>
        </w:rPr>
        <w:t>ro</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y</w:t>
      </w:r>
      <w:r w:rsidRPr="00BC0422">
        <w:rPr>
          <w:rFonts w:ascii="Arial" w:eastAsia="Times New Roman" w:hAnsi="Arial" w:cs="Arial"/>
          <w:sz w:val="20"/>
          <w:szCs w:val="20"/>
          <w:lang w:eastAsia="es-MX"/>
        </w:rPr>
        <w:t xml:space="preserve">/o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p</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io</w:t>
      </w:r>
      <w:r w:rsidRPr="00BC0422">
        <w:rPr>
          <w:rFonts w:ascii="Arial" w:eastAsia="Times New Roman" w:hAnsi="Arial" w:cs="Arial"/>
          <w:sz w:val="20"/>
          <w:szCs w:val="20"/>
          <w:lang w:eastAsia="es-MX"/>
        </w:rPr>
        <w:t>r</w:t>
      </w:r>
      <w:r w:rsidRPr="00BC0422">
        <w:rPr>
          <w:rFonts w:ascii="Arial" w:eastAsia="Times New Roman" w:hAnsi="Arial" w:cs="Arial"/>
          <w:spacing w:val="1"/>
          <w:sz w:val="20"/>
          <w:szCs w:val="20"/>
          <w:lang w:eastAsia="es-MX"/>
        </w:rPr>
        <w:t>ida</w:t>
      </w:r>
      <w:r w:rsidRPr="00BC0422">
        <w:rPr>
          <w:rFonts w:ascii="Arial" w:eastAsia="Times New Roman" w:hAnsi="Arial" w:cs="Arial"/>
          <w:sz w:val="20"/>
          <w:szCs w:val="20"/>
          <w:lang w:eastAsia="es-MX"/>
        </w:rPr>
        <w:t xml:space="preserve">d </w:t>
      </w:r>
      <w:r w:rsidRPr="00BC0422">
        <w:rPr>
          <w:rFonts w:ascii="Arial" w:eastAsia="Times New Roman" w:hAnsi="Arial" w:cs="Arial"/>
          <w:spacing w:val="1"/>
          <w:sz w:val="20"/>
          <w:szCs w:val="20"/>
          <w:lang w:eastAsia="es-MX"/>
        </w:rPr>
        <w:t>d</w:t>
      </w:r>
      <w:r w:rsidRPr="00BC0422">
        <w:rPr>
          <w:rFonts w:ascii="Arial" w:eastAsia="Times New Roman" w:hAnsi="Arial" w:cs="Arial"/>
          <w:sz w:val="20"/>
          <w:szCs w:val="20"/>
          <w:lang w:eastAsia="es-MX"/>
        </w:rPr>
        <w:t>e</w:t>
      </w:r>
      <w:r w:rsidR="008667D0">
        <w:rPr>
          <w:rFonts w:ascii="Arial" w:eastAsia="Times New Roman" w:hAnsi="Arial" w:cs="Arial"/>
          <w:sz w:val="20"/>
          <w:szCs w:val="20"/>
          <w:lang w:eastAsia="es-MX"/>
        </w:rPr>
        <w:t xml:space="preserve"> </w:t>
      </w:r>
      <w:r w:rsidRPr="00BC0422">
        <w:rPr>
          <w:rFonts w:ascii="Arial" w:eastAsia="Times New Roman" w:hAnsi="Arial" w:cs="Arial"/>
          <w:spacing w:val="1"/>
          <w:sz w:val="20"/>
          <w:szCs w:val="20"/>
          <w:lang w:eastAsia="es-MX"/>
        </w:rPr>
        <w:t>g</w:t>
      </w:r>
      <w:r w:rsidRPr="00BC0422">
        <w:rPr>
          <w:rFonts w:ascii="Arial" w:eastAsia="Times New Roman" w:hAnsi="Arial" w:cs="Arial"/>
          <w:spacing w:val="-1"/>
          <w:sz w:val="20"/>
          <w:szCs w:val="20"/>
          <w:lang w:eastAsia="es-MX"/>
        </w:rPr>
        <w:t>o</w:t>
      </w:r>
      <w:r w:rsidRPr="00BC0422">
        <w:rPr>
          <w:rFonts w:ascii="Arial" w:eastAsia="Times New Roman" w:hAnsi="Arial" w:cs="Arial"/>
          <w:spacing w:val="1"/>
          <w:sz w:val="20"/>
          <w:szCs w:val="20"/>
          <w:lang w:eastAsia="es-MX"/>
        </w:rPr>
        <w:t>b</w:t>
      </w:r>
      <w:r w:rsidRPr="00BC0422">
        <w:rPr>
          <w:rFonts w:ascii="Arial" w:eastAsia="Times New Roman" w:hAnsi="Arial" w:cs="Arial"/>
          <w:spacing w:val="-1"/>
          <w:sz w:val="20"/>
          <w:szCs w:val="20"/>
          <w:lang w:eastAsia="es-MX"/>
        </w:rPr>
        <w:t>i</w:t>
      </w:r>
      <w:r w:rsidRPr="00BC0422">
        <w:rPr>
          <w:rFonts w:ascii="Arial" w:eastAsia="Times New Roman" w:hAnsi="Arial" w:cs="Arial"/>
          <w:spacing w:val="1"/>
          <w:sz w:val="20"/>
          <w:szCs w:val="20"/>
          <w:lang w:eastAsia="es-MX"/>
        </w:rPr>
        <w:t>e</w:t>
      </w:r>
      <w:r w:rsidRPr="00BC0422">
        <w:rPr>
          <w:rFonts w:ascii="Arial" w:eastAsia="Times New Roman" w:hAnsi="Arial" w:cs="Arial"/>
          <w:sz w:val="20"/>
          <w:szCs w:val="20"/>
          <w:lang w:eastAsia="es-MX"/>
        </w:rPr>
        <w:t>rn</w:t>
      </w:r>
      <w:r w:rsidRPr="00BC0422">
        <w:rPr>
          <w:rFonts w:ascii="Arial" w:eastAsia="Times New Roman" w:hAnsi="Arial" w:cs="Arial"/>
          <w:spacing w:val="1"/>
          <w:sz w:val="20"/>
          <w:szCs w:val="20"/>
          <w:lang w:eastAsia="es-MX"/>
        </w:rPr>
        <w:t>o</w:t>
      </w:r>
      <w:r w:rsidRPr="00BC0422">
        <w:rPr>
          <w:rFonts w:ascii="Arial" w:eastAsia="Times New Roman" w:hAnsi="Arial" w:cs="Arial"/>
          <w:sz w:val="20"/>
          <w:szCs w:val="20"/>
          <w:lang w:eastAsia="es-MX"/>
        </w:rPr>
        <w:t>.</w:t>
      </w:r>
    </w:p>
    <w:p w:rsidR="00B9386B" w:rsidRPr="00BC0422" w:rsidRDefault="00B9386B" w:rsidP="00BC0422">
      <w:pPr>
        <w:spacing w:after="200" w:line="240" w:lineRule="auto"/>
        <w:rPr>
          <w:rFonts w:ascii="Arial" w:eastAsia="Times New Roman" w:hAnsi="Arial" w:cs="Arial"/>
          <w:b/>
          <w:sz w:val="20"/>
          <w:szCs w:val="20"/>
          <w:lang w:eastAsia="es-MX"/>
        </w:rPr>
      </w:pPr>
    </w:p>
    <w:p w:rsidR="00B9386B" w:rsidRPr="008667D0" w:rsidRDefault="00B9386B" w:rsidP="00BC0422">
      <w:pPr>
        <w:spacing w:after="0" w:line="240" w:lineRule="auto"/>
        <w:jc w:val="center"/>
        <w:rPr>
          <w:rFonts w:ascii="Arial" w:eastAsia="Times New Roman" w:hAnsi="Arial" w:cs="Arial"/>
          <w:b/>
          <w:sz w:val="24"/>
          <w:szCs w:val="20"/>
          <w:lang w:eastAsia="es-ES"/>
        </w:rPr>
      </w:pPr>
      <w:r w:rsidRPr="008667D0">
        <w:rPr>
          <w:rFonts w:ascii="Arial" w:eastAsia="Times New Roman" w:hAnsi="Arial" w:cs="Arial"/>
          <w:b/>
          <w:sz w:val="24"/>
          <w:szCs w:val="20"/>
          <w:lang w:eastAsia="es-ES"/>
        </w:rPr>
        <w:t>Capítulo Quinto</w:t>
      </w:r>
    </w:p>
    <w:p w:rsidR="00B9386B" w:rsidRPr="008667D0" w:rsidRDefault="00B9386B" w:rsidP="00BC0422">
      <w:pPr>
        <w:spacing w:after="0" w:line="240" w:lineRule="auto"/>
        <w:jc w:val="center"/>
        <w:rPr>
          <w:rFonts w:ascii="Arial" w:eastAsia="Times New Roman" w:hAnsi="Arial" w:cs="Arial"/>
          <w:bCs/>
          <w:sz w:val="24"/>
          <w:szCs w:val="20"/>
          <w:lang w:eastAsia="es-ES"/>
        </w:rPr>
      </w:pPr>
      <w:r w:rsidRPr="008667D0">
        <w:rPr>
          <w:rFonts w:ascii="Arial" w:eastAsia="Times New Roman" w:hAnsi="Arial" w:cs="Arial"/>
          <w:sz w:val="24"/>
          <w:szCs w:val="20"/>
          <w:lang w:eastAsia="es-ES"/>
        </w:rPr>
        <w:t>De los Subsidios y Subvenciones</w:t>
      </w:r>
    </w:p>
    <w:p w:rsidR="00B9386B" w:rsidRPr="00BC0422" w:rsidRDefault="00B9386B" w:rsidP="00BC0422">
      <w:pPr>
        <w:keepLines/>
        <w:spacing w:before="120" w:after="120" w:line="240" w:lineRule="auto"/>
        <w:jc w:val="both"/>
        <w:rPr>
          <w:rFonts w:ascii="Arial" w:eastAsia="Times New Roman" w:hAnsi="Arial" w:cs="Arial"/>
          <w:sz w:val="20"/>
          <w:szCs w:val="20"/>
          <w:lang w:eastAsia="es-MX"/>
        </w:rPr>
      </w:pPr>
    </w:p>
    <w:p w:rsidR="00B9386B" w:rsidRPr="00BC0422" w:rsidRDefault="00B9386B" w:rsidP="00033E6F">
      <w:pPr>
        <w:keepLines/>
        <w:spacing w:before="120" w:after="120" w:line="240" w:lineRule="auto"/>
        <w:ind w:firstLine="708"/>
        <w:jc w:val="both"/>
        <w:rPr>
          <w:rFonts w:ascii="Arial" w:eastAsia="Times New Roman" w:hAnsi="Arial" w:cs="Arial"/>
          <w:sz w:val="20"/>
          <w:szCs w:val="20"/>
          <w:lang w:eastAsia="es-MX"/>
        </w:rPr>
      </w:pPr>
      <w:r w:rsidRPr="00BC0422">
        <w:rPr>
          <w:rFonts w:ascii="Arial" w:eastAsia="Times New Roman" w:hAnsi="Arial" w:cs="Arial"/>
          <w:b/>
          <w:sz w:val="20"/>
          <w:szCs w:val="20"/>
          <w:lang w:eastAsia="es-MX"/>
        </w:rPr>
        <w:t xml:space="preserve">ARTÍCULO 54.- </w:t>
      </w:r>
      <w:r w:rsidRPr="00BC0422">
        <w:rPr>
          <w:rFonts w:ascii="Arial" w:eastAsia="Times New Roman" w:hAnsi="Arial" w:cs="Arial"/>
          <w:sz w:val="20"/>
          <w:szCs w:val="20"/>
          <w:lang w:eastAsia="es-MX"/>
        </w:rPr>
        <w:t>Con el objeto de asegurar la aplicación eficiente, eficaz, oportuna, equitativa y transparente de los recursos públicos, las dependencias y entidades de la Administración Pública deberán elaborar las reglas de operación de los programas que se apliquen en el presente ejercicio fiscal, las cuales deberán ser entregadas a la Oficialía a más tardar el último día del mes de febrero.</w:t>
      </w:r>
    </w:p>
    <w:p w:rsidR="00B9386B" w:rsidRPr="00BC0422" w:rsidRDefault="00B9386B" w:rsidP="00033E6F">
      <w:pPr>
        <w:keepLines/>
        <w:spacing w:before="120" w:after="120" w:line="240" w:lineRule="auto"/>
        <w:ind w:firstLine="708"/>
        <w:jc w:val="both"/>
        <w:rPr>
          <w:rFonts w:ascii="Arial" w:eastAsia="Times New Roman" w:hAnsi="Arial" w:cs="Arial"/>
          <w:sz w:val="20"/>
          <w:szCs w:val="20"/>
          <w:lang w:eastAsia="es-MX"/>
        </w:rPr>
      </w:pPr>
      <w:r w:rsidRPr="00BC0422">
        <w:rPr>
          <w:rFonts w:ascii="Arial" w:eastAsia="Times New Roman" w:hAnsi="Arial" w:cs="Arial"/>
          <w:b/>
          <w:sz w:val="20"/>
          <w:szCs w:val="20"/>
          <w:lang w:eastAsia="es-MX"/>
        </w:rPr>
        <w:t xml:space="preserve">ARTÍCULO 55.- </w:t>
      </w:r>
      <w:r w:rsidRPr="00BC0422">
        <w:rPr>
          <w:rFonts w:ascii="Arial" w:eastAsia="Times New Roman" w:hAnsi="Arial" w:cs="Arial"/>
          <w:sz w:val="20"/>
          <w:szCs w:val="20"/>
          <w:lang w:eastAsia="es-MX"/>
        </w:rPr>
        <w:t>El Ejecutivo del Estado, a través de la Oficialía, autorizará la ministración de los subsidios y subvenciones que con cargo a los presupuestos de las dependencias y entidades se prevén en este Decreto.</w:t>
      </w:r>
    </w:p>
    <w:p w:rsidR="00B9386B" w:rsidRPr="00BC0422" w:rsidRDefault="00B9386B" w:rsidP="00033E6F">
      <w:pPr>
        <w:keepLines/>
        <w:spacing w:before="120" w:after="120" w:line="240" w:lineRule="auto"/>
        <w:ind w:firstLine="708"/>
        <w:jc w:val="both"/>
        <w:rPr>
          <w:rFonts w:ascii="Arial" w:eastAsia="Times New Roman" w:hAnsi="Arial" w:cs="Arial"/>
          <w:sz w:val="20"/>
          <w:szCs w:val="20"/>
          <w:lang w:eastAsia="es-MX"/>
        </w:rPr>
      </w:pPr>
      <w:r w:rsidRPr="00BC0422">
        <w:rPr>
          <w:rFonts w:ascii="Arial" w:eastAsia="Times New Roman" w:hAnsi="Arial" w:cs="Arial"/>
          <w:sz w:val="20"/>
          <w:szCs w:val="20"/>
          <w:lang w:eastAsia="es-MX"/>
        </w:rPr>
        <w:t>Los Titulares de las dependencias y entidades con cargo a cuyos presupuestos se autorice la ministración de subsidios y subvenciones, serán responsables en el ámbito de sus competencias de que estos se otorguen y ejerzan conforme a lo establecido en este Decreto y en las demás disposiciones aplicables.</w:t>
      </w:r>
    </w:p>
    <w:p w:rsidR="00B9386B" w:rsidRPr="00BC0422" w:rsidRDefault="00B9386B" w:rsidP="00033E6F">
      <w:pPr>
        <w:keepLines/>
        <w:spacing w:before="120" w:after="120" w:line="240" w:lineRule="auto"/>
        <w:ind w:firstLine="708"/>
        <w:jc w:val="both"/>
        <w:rPr>
          <w:rFonts w:ascii="Arial" w:eastAsia="Times New Roman" w:hAnsi="Arial" w:cs="Arial"/>
          <w:sz w:val="20"/>
          <w:szCs w:val="20"/>
          <w:lang w:eastAsia="es-MX"/>
        </w:rPr>
      </w:pPr>
      <w:r w:rsidRPr="00BC0422">
        <w:rPr>
          <w:rFonts w:ascii="Arial" w:eastAsia="Times New Roman" w:hAnsi="Arial" w:cs="Arial"/>
          <w:sz w:val="20"/>
          <w:szCs w:val="20"/>
          <w:lang w:eastAsia="es-MX"/>
        </w:rPr>
        <w:t>Las dependencias y entidades que reciban recursos estatales deberán prever en las reglas de operación a que se refiere el Artículo 54 de este Decreto o en los instrumentos jurídicos a través de los cuales se canalicen subsidios, la obligación de reintegrar a la Secretaría los recursos que no se destinen a los fines autorizados y aquellos que al cierre del ejercicio no se hayan devengado. Lo anterior, sin perjuicio de las adecuaciones presupuestales que se realicen durante el ejercicio para un mejor cumplimiento de los objetivos de los programas.</w:t>
      </w:r>
    </w:p>
    <w:p w:rsidR="00B9386B" w:rsidRPr="00BC0422" w:rsidRDefault="00B9386B" w:rsidP="00033E6F">
      <w:pPr>
        <w:keepLines/>
        <w:spacing w:before="120" w:after="120" w:line="240" w:lineRule="auto"/>
        <w:ind w:firstLine="708"/>
        <w:jc w:val="both"/>
        <w:rPr>
          <w:rFonts w:ascii="Arial" w:eastAsia="Times New Roman" w:hAnsi="Arial" w:cs="Arial"/>
          <w:sz w:val="20"/>
          <w:szCs w:val="20"/>
          <w:lang w:eastAsia="es-MX"/>
        </w:rPr>
      </w:pPr>
      <w:r w:rsidRPr="00BC0422">
        <w:rPr>
          <w:rFonts w:ascii="Arial" w:eastAsia="Times New Roman" w:hAnsi="Arial" w:cs="Arial"/>
          <w:sz w:val="20"/>
          <w:szCs w:val="20"/>
          <w:lang w:eastAsia="es-MX"/>
        </w:rPr>
        <w:t xml:space="preserve">Los subsidios y subvenciones cuyos beneficiarios sean los gobiernos municipales se considerarán devengados a partir de la entrega de los recursos a dichos Ayuntamientos. </w:t>
      </w:r>
    </w:p>
    <w:p w:rsidR="00B9386B" w:rsidRPr="00BC0422" w:rsidRDefault="00B9386B" w:rsidP="00033E6F">
      <w:pPr>
        <w:keepLines/>
        <w:spacing w:before="120" w:after="120" w:line="240" w:lineRule="auto"/>
        <w:ind w:firstLine="708"/>
        <w:jc w:val="both"/>
        <w:rPr>
          <w:rFonts w:ascii="Arial" w:eastAsia="Times New Roman" w:hAnsi="Arial" w:cs="Arial"/>
          <w:sz w:val="20"/>
          <w:szCs w:val="20"/>
          <w:lang w:eastAsia="es-MX"/>
        </w:rPr>
      </w:pPr>
      <w:r w:rsidRPr="00BC0422">
        <w:rPr>
          <w:rFonts w:ascii="Arial" w:eastAsia="Times New Roman" w:hAnsi="Arial" w:cs="Arial"/>
          <w:sz w:val="20"/>
          <w:szCs w:val="20"/>
          <w:lang w:eastAsia="es-MX"/>
        </w:rPr>
        <w:t>Los subsidios cuyos beneficiarios sean personas físicas o, en su caso, personas morales distintas a municipios, se considerarán devengados hasta que sean identificados dichos beneficiarios y los recursos sean puestos a su disposición para el cobro correspondiente, a través de los mecanismos previstos en sus reglas de operación y en las demás disposiciones aplicables.</w:t>
      </w:r>
    </w:p>
    <w:p w:rsidR="00B9386B" w:rsidRPr="00BC0422" w:rsidRDefault="00B9386B" w:rsidP="00033E6F">
      <w:pPr>
        <w:keepLines/>
        <w:spacing w:before="120" w:after="120" w:line="240" w:lineRule="auto"/>
        <w:ind w:firstLine="708"/>
        <w:jc w:val="both"/>
        <w:rPr>
          <w:rFonts w:ascii="Arial" w:eastAsia="Times New Roman" w:hAnsi="Arial" w:cs="Arial"/>
          <w:sz w:val="20"/>
          <w:szCs w:val="20"/>
          <w:lang w:eastAsia="es-MX"/>
        </w:rPr>
      </w:pPr>
      <w:r w:rsidRPr="00BC0422">
        <w:rPr>
          <w:rFonts w:ascii="Arial" w:eastAsia="Times New Roman" w:hAnsi="Arial" w:cs="Arial"/>
          <w:sz w:val="20"/>
          <w:szCs w:val="20"/>
          <w:lang w:eastAsia="es-MX"/>
        </w:rPr>
        <w:t>El Ejecutivo del Estado, por conducto de la Oficialía, podrá reducir, suspender o terminar la ministración de los programas, subsidios y transferencias, cuando las dependencias o entidades no cumplan, con lo previsto en este Decreto.</w:t>
      </w:r>
    </w:p>
    <w:p w:rsidR="00B9386B" w:rsidRPr="00BC0422" w:rsidRDefault="00B9386B" w:rsidP="00033E6F">
      <w:pPr>
        <w:keepLines/>
        <w:spacing w:before="120" w:after="120" w:line="240" w:lineRule="auto"/>
        <w:ind w:firstLine="708"/>
        <w:jc w:val="both"/>
        <w:rPr>
          <w:rFonts w:ascii="Arial" w:eastAsia="Times New Roman" w:hAnsi="Arial" w:cs="Arial"/>
          <w:sz w:val="20"/>
          <w:szCs w:val="20"/>
          <w:lang w:eastAsia="es-MX"/>
        </w:rPr>
      </w:pPr>
      <w:r w:rsidRPr="00BC0422">
        <w:rPr>
          <w:rFonts w:ascii="Arial" w:eastAsia="Times New Roman" w:hAnsi="Arial" w:cs="Arial"/>
          <w:b/>
          <w:sz w:val="20"/>
          <w:szCs w:val="20"/>
          <w:lang w:eastAsia="es-MX"/>
        </w:rPr>
        <w:lastRenderedPageBreak/>
        <w:t xml:space="preserve">ARTÍCULO 56.- </w:t>
      </w:r>
      <w:r w:rsidRPr="00BC0422">
        <w:rPr>
          <w:rFonts w:ascii="Arial" w:eastAsia="Times New Roman" w:hAnsi="Arial" w:cs="Arial"/>
          <w:sz w:val="20"/>
          <w:szCs w:val="20"/>
          <w:lang w:eastAsia="es-MX"/>
        </w:rPr>
        <w:t>Las Dependencias y Entidades de la administración pública centralizada y descentralizada podrán aperturar una cuenta bancaria con la autorización de la Secretaría para el correcto manejo de su fondo revolvente, por lo que, cualquier otra cuenta que se hubiere aperturado por dichas dependencias y entidades deberá ser cancelada en el primer mes del ejercicio fiscal 2016, a excepción de las que autorice expresamente la Secretaría.</w:t>
      </w:r>
    </w:p>
    <w:p w:rsidR="00B9386B" w:rsidRPr="00BC0422" w:rsidRDefault="00B9386B" w:rsidP="00033E6F">
      <w:pPr>
        <w:keepLines/>
        <w:spacing w:before="120" w:after="120" w:line="240" w:lineRule="auto"/>
        <w:ind w:firstLine="708"/>
        <w:jc w:val="both"/>
        <w:rPr>
          <w:rFonts w:ascii="Arial" w:eastAsia="Times New Roman" w:hAnsi="Arial" w:cs="Arial"/>
          <w:sz w:val="20"/>
          <w:szCs w:val="20"/>
          <w:lang w:eastAsia="es-MX"/>
        </w:rPr>
      </w:pPr>
      <w:r w:rsidRPr="00BC0422">
        <w:rPr>
          <w:rFonts w:ascii="Arial" w:eastAsia="Times New Roman" w:hAnsi="Arial" w:cs="Arial"/>
          <w:sz w:val="20"/>
          <w:szCs w:val="20"/>
          <w:lang w:eastAsia="es-MX"/>
        </w:rPr>
        <w:t xml:space="preserve">La Oficialía será la única facultada para determinar la aplicación de los rendimientos que se generen en las cuentas bancarias aperturadas específicamente para los diferentes programas, en lo que respecta a los recursos estatales, previa comunicación de la dependencia o entidad. </w:t>
      </w:r>
    </w:p>
    <w:p w:rsidR="00B9386B" w:rsidRPr="00BC0422" w:rsidRDefault="00B9386B" w:rsidP="00033E6F">
      <w:pPr>
        <w:keepLines/>
        <w:spacing w:before="120" w:after="120" w:line="240" w:lineRule="auto"/>
        <w:ind w:firstLine="708"/>
        <w:jc w:val="both"/>
        <w:rPr>
          <w:rFonts w:ascii="Arial" w:eastAsia="Times New Roman" w:hAnsi="Arial" w:cs="Arial"/>
          <w:sz w:val="20"/>
          <w:szCs w:val="20"/>
          <w:lang w:eastAsia="es-MX"/>
        </w:rPr>
      </w:pPr>
      <w:r w:rsidRPr="00BC0422">
        <w:rPr>
          <w:rFonts w:ascii="Arial" w:eastAsia="Times New Roman" w:hAnsi="Arial" w:cs="Arial"/>
          <w:sz w:val="20"/>
          <w:szCs w:val="20"/>
          <w:lang w:eastAsia="es-MX"/>
        </w:rPr>
        <w:t>En lo referente a los rendimientos generados con recursos federales procederá su ejercicio de conformidad con las disposiciones federales vigentes.</w:t>
      </w:r>
    </w:p>
    <w:p w:rsidR="00B9386B" w:rsidRPr="00BC0422" w:rsidRDefault="00B9386B" w:rsidP="00033E6F">
      <w:pPr>
        <w:keepLines/>
        <w:spacing w:before="120" w:after="120" w:line="240" w:lineRule="auto"/>
        <w:ind w:firstLine="357"/>
        <w:jc w:val="both"/>
        <w:rPr>
          <w:rFonts w:ascii="Arial" w:eastAsia="Times New Roman" w:hAnsi="Arial" w:cs="Arial"/>
          <w:sz w:val="20"/>
          <w:szCs w:val="20"/>
          <w:lang w:eastAsia="es-MX"/>
        </w:rPr>
      </w:pPr>
      <w:r w:rsidRPr="00BC0422">
        <w:rPr>
          <w:rFonts w:ascii="Arial" w:eastAsia="Times New Roman" w:hAnsi="Arial" w:cs="Arial"/>
          <w:b/>
          <w:sz w:val="20"/>
          <w:szCs w:val="20"/>
          <w:lang w:eastAsia="es-MX"/>
        </w:rPr>
        <w:t xml:space="preserve">ARTÍCULO 57.- </w:t>
      </w:r>
      <w:r w:rsidRPr="00BC0422">
        <w:rPr>
          <w:rFonts w:ascii="Arial" w:eastAsia="Times New Roman" w:hAnsi="Arial" w:cs="Arial"/>
          <w:sz w:val="20"/>
          <w:szCs w:val="20"/>
          <w:lang w:eastAsia="es-MX"/>
        </w:rPr>
        <w:t>Los Subsidios y Subvenciones deberán sujetarse a los criterios de objetividad, equidad, transparencia, propaganda, selectividad, oportunidad y temporalidad, para lo cual las dependencias y entidades que los otorguen deberán:</w:t>
      </w:r>
    </w:p>
    <w:p w:rsidR="00B9386B" w:rsidRPr="00BC0422" w:rsidRDefault="00B9386B" w:rsidP="00BC0422">
      <w:pPr>
        <w:keepLines/>
        <w:numPr>
          <w:ilvl w:val="0"/>
          <w:numId w:val="15"/>
        </w:numPr>
        <w:spacing w:before="120" w:after="120" w:line="240" w:lineRule="auto"/>
        <w:jc w:val="both"/>
        <w:rPr>
          <w:rFonts w:ascii="Arial" w:eastAsia="Times New Roman" w:hAnsi="Arial" w:cs="Arial"/>
          <w:sz w:val="20"/>
          <w:szCs w:val="20"/>
          <w:lang w:eastAsia="es-MX"/>
        </w:rPr>
      </w:pPr>
      <w:r w:rsidRPr="00BC0422">
        <w:rPr>
          <w:rFonts w:ascii="Arial" w:eastAsia="Times New Roman" w:hAnsi="Arial" w:cs="Arial"/>
          <w:sz w:val="20"/>
          <w:szCs w:val="20"/>
          <w:lang w:eastAsia="es-MX"/>
        </w:rPr>
        <w:t>Identificar con precisión a la población objetivo, tanto por grupo específico como por región del Estado y Municipio. Se deberá de establecer su elegibilidad bajo criterios de equidad;</w:t>
      </w:r>
    </w:p>
    <w:p w:rsidR="00B9386B" w:rsidRPr="00BC0422" w:rsidRDefault="00B9386B" w:rsidP="00BC0422">
      <w:pPr>
        <w:keepLines/>
        <w:numPr>
          <w:ilvl w:val="0"/>
          <w:numId w:val="15"/>
        </w:numPr>
        <w:spacing w:before="120" w:after="120" w:line="240" w:lineRule="auto"/>
        <w:jc w:val="both"/>
        <w:rPr>
          <w:rFonts w:ascii="Arial" w:eastAsia="Times New Roman" w:hAnsi="Arial" w:cs="Arial"/>
          <w:sz w:val="20"/>
          <w:szCs w:val="20"/>
          <w:lang w:eastAsia="es-MX"/>
        </w:rPr>
      </w:pPr>
      <w:r w:rsidRPr="00BC0422">
        <w:rPr>
          <w:rFonts w:ascii="Arial" w:eastAsia="Times New Roman" w:hAnsi="Arial" w:cs="Arial"/>
          <w:sz w:val="20"/>
          <w:szCs w:val="20"/>
          <w:lang w:eastAsia="es-MX"/>
        </w:rPr>
        <w:t>En su caso, prever montos máximos por beneficiario o por porcentaje del costo total del proyecto. En los programas de beneficio directo a individuos o grupos sociales, los montos o porcentajes se establecerán con base en criterios redistributivos que deberán privilegiar a la población de menores ingresos y procurar la equidad entre regiones y comunidades, sin demérito de la eficiencia en el logro de los objetivos;</w:t>
      </w:r>
    </w:p>
    <w:p w:rsidR="00B9386B" w:rsidRPr="00BC0422" w:rsidRDefault="00B9386B" w:rsidP="00BC0422">
      <w:pPr>
        <w:keepLines/>
        <w:numPr>
          <w:ilvl w:val="0"/>
          <w:numId w:val="15"/>
        </w:numPr>
        <w:spacing w:before="120" w:after="120" w:line="240" w:lineRule="auto"/>
        <w:jc w:val="both"/>
        <w:rPr>
          <w:rFonts w:ascii="Arial" w:eastAsia="Times New Roman" w:hAnsi="Arial" w:cs="Arial"/>
          <w:sz w:val="20"/>
          <w:szCs w:val="20"/>
          <w:lang w:eastAsia="es-MX"/>
        </w:rPr>
      </w:pPr>
      <w:r w:rsidRPr="00BC0422">
        <w:rPr>
          <w:rFonts w:ascii="Arial" w:eastAsia="Times New Roman" w:hAnsi="Arial" w:cs="Arial"/>
          <w:sz w:val="20"/>
          <w:szCs w:val="20"/>
          <w:lang w:eastAsia="es-MX"/>
        </w:rPr>
        <w:t>Procurar que el mecanismo de distribución, operación y administración otorgue acceso equitativo a todos los grupos sociales y géneros;</w:t>
      </w:r>
    </w:p>
    <w:p w:rsidR="00B9386B" w:rsidRPr="00BC0422" w:rsidRDefault="00B9386B" w:rsidP="00BC0422">
      <w:pPr>
        <w:keepLines/>
        <w:numPr>
          <w:ilvl w:val="0"/>
          <w:numId w:val="15"/>
        </w:numPr>
        <w:spacing w:before="120" w:after="120" w:line="240" w:lineRule="auto"/>
        <w:jc w:val="both"/>
        <w:rPr>
          <w:rFonts w:ascii="Arial" w:eastAsia="Times New Roman" w:hAnsi="Arial" w:cs="Arial"/>
          <w:sz w:val="20"/>
          <w:szCs w:val="20"/>
          <w:lang w:eastAsia="es-MX"/>
        </w:rPr>
      </w:pPr>
      <w:r w:rsidRPr="00BC0422">
        <w:rPr>
          <w:rFonts w:ascii="Arial" w:eastAsia="Times New Roman" w:hAnsi="Arial" w:cs="Arial"/>
          <w:sz w:val="20"/>
          <w:szCs w:val="20"/>
          <w:lang w:eastAsia="es-MX"/>
        </w:rPr>
        <w:t>Garantizar que los recursos se canalicen exclusivamente a la población objetivo y asegurar que el mecanismo de distribución, operación y administración facilite la obtención de información y la evaluación de los beneficios económicos y sociales de su asignación y aplicación; así como evitar que se destinen recursos a una administración costosa y excesiva;</w:t>
      </w:r>
    </w:p>
    <w:p w:rsidR="00B9386B" w:rsidRPr="00BC0422" w:rsidRDefault="00B9386B" w:rsidP="00BC0422">
      <w:pPr>
        <w:keepLines/>
        <w:numPr>
          <w:ilvl w:val="0"/>
          <w:numId w:val="15"/>
        </w:numPr>
        <w:spacing w:before="120" w:after="120" w:line="240" w:lineRule="auto"/>
        <w:jc w:val="both"/>
        <w:rPr>
          <w:rFonts w:ascii="Arial" w:eastAsia="Times New Roman" w:hAnsi="Arial" w:cs="Arial"/>
          <w:sz w:val="20"/>
          <w:szCs w:val="20"/>
          <w:lang w:eastAsia="es-MX"/>
        </w:rPr>
      </w:pPr>
      <w:r w:rsidRPr="00BC0422">
        <w:rPr>
          <w:rFonts w:ascii="Arial" w:eastAsia="Times New Roman" w:hAnsi="Arial" w:cs="Arial"/>
          <w:sz w:val="20"/>
          <w:szCs w:val="20"/>
          <w:lang w:eastAsia="es-MX"/>
        </w:rPr>
        <w:t>Incorporar mecanismos periódicos de seguimiento, supervisión y evaluación que permitan ajustar las modalidades de su operación o decidir sobre su terminación;</w:t>
      </w:r>
    </w:p>
    <w:p w:rsidR="00B9386B" w:rsidRPr="00BC0422" w:rsidRDefault="00B9386B" w:rsidP="00BC0422">
      <w:pPr>
        <w:keepLines/>
        <w:numPr>
          <w:ilvl w:val="0"/>
          <w:numId w:val="15"/>
        </w:numPr>
        <w:spacing w:before="120" w:after="120" w:line="240" w:lineRule="auto"/>
        <w:jc w:val="both"/>
        <w:rPr>
          <w:rFonts w:ascii="Arial" w:eastAsia="Times New Roman" w:hAnsi="Arial" w:cs="Arial"/>
          <w:sz w:val="20"/>
          <w:szCs w:val="20"/>
          <w:lang w:eastAsia="es-MX"/>
        </w:rPr>
      </w:pPr>
      <w:r w:rsidRPr="00BC0422">
        <w:rPr>
          <w:rFonts w:ascii="Arial" w:eastAsia="Times New Roman" w:hAnsi="Arial" w:cs="Arial"/>
          <w:sz w:val="20"/>
          <w:szCs w:val="20"/>
          <w:lang w:eastAsia="es-MX"/>
        </w:rPr>
        <w:t>En su caso, buscar fuentes alternativas de ingresos para lograr una mayor autosuficiencia y una disminución o terminación de los apoyos con cargo a recursos presupuestales;</w:t>
      </w:r>
    </w:p>
    <w:p w:rsidR="00B9386B" w:rsidRPr="00BC0422" w:rsidRDefault="00B9386B" w:rsidP="00BC0422">
      <w:pPr>
        <w:keepLines/>
        <w:numPr>
          <w:ilvl w:val="0"/>
          <w:numId w:val="15"/>
        </w:numPr>
        <w:spacing w:before="120" w:after="120" w:line="240" w:lineRule="auto"/>
        <w:jc w:val="both"/>
        <w:rPr>
          <w:rFonts w:ascii="Arial" w:eastAsia="Times New Roman" w:hAnsi="Arial" w:cs="Arial"/>
          <w:sz w:val="20"/>
          <w:szCs w:val="20"/>
          <w:lang w:eastAsia="es-MX"/>
        </w:rPr>
      </w:pPr>
      <w:r w:rsidRPr="00BC0422">
        <w:rPr>
          <w:rFonts w:ascii="Arial" w:eastAsia="Times New Roman" w:hAnsi="Arial" w:cs="Arial"/>
          <w:sz w:val="20"/>
          <w:szCs w:val="20"/>
          <w:lang w:eastAsia="es-MX"/>
        </w:rPr>
        <w:t>Asegurar la coordinación de acciones entre dependencias y entidades, para evitar duplicidad en el ejercicio de los recursos y reducir gastos administrativos;</w:t>
      </w:r>
    </w:p>
    <w:p w:rsidR="00B9386B" w:rsidRPr="00BC0422" w:rsidRDefault="00B9386B" w:rsidP="00BC0422">
      <w:pPr>
        <w:keepLines/>
        <w:numPr>
          <w:ilvl w:val="0"/>
          <w:numId w:val="15"/>
        </w:numPr>
        <w:spacing w:before="120" w:after="120" w:line="240" w:lineRule="auto"/>
        <w:jc w:val="both"/>
        <w:rPr>
          <w:rFonts w:ascii="Arial" w:eastAsia="Times New Roman" w:hAnsi="Arial" w:cs="Arial"/>
          <w:sz w:val="20"/>
          <w:szCs w:val="20"/>
          <w:lang w:eastAsia="es-MX"/>
        </w:rPr>
      </w:pPr>
      <w:r w:rsidRPr="00BC0422">
        <w:rPr>
          <w:rFonts w:ascii="Arial" w:eastAsia="Times New Roman" w:hAnsi="Arial" w:cs="Arial"/>
          <w:sz w:val="20"/>
          <w:szCs w:val="20"/>
          <w:lang w:eastAsia="es-MX"/>
        </w:rPr>
        <w:t>Garantizar la oportunidad y temporalidad en su otorgamiento;</w:t>
      </w:r>
    </w:p>
    <w:p w:rsidR="00B9386B" w:rsidRPr="00BC0422" w:rsidRDefault="00B9386B" w:rsidP="00BC0422">
      <w:pPr>
        <w:keepLines/>
        <w:numPr>
          <w:ilvl w:val="0"/>
          <w:numId w:val="15"/>
        </w:numPr>
        <w:spacing w:before="120" w:after="120" w:line="240" w:lineRule="auto"/>
        <w:jc w:val="both"/>
        <w:rPr>
          <w:rFonts w:ascii="Arial" w:eastAsia="Times New Roman" w:hAnsi="Arial" w:cs="Arial"/>
          <w:sz w:val="20"/>
          <w:szCs w:val="20"/>
          <w:lang w:eastAsia="es-MX"/>
        </w:rPr>
      </w:pPr>
      <w:r w:rsidRPr="00BC0422">
        <w:rPr>
          <w:rFonts w:ascii="Arial" w:eastAsia="Times New Roman" w:hAnsi="Arial" w:cs="Arial"/>
          <w:sz w:val="20"/>
          <w:szCs w:val="20"/>
          <w:lang w:eastAsia="es-MX"/>
        </w:rPr>
        <w:t>Procurar que sea el medio más eficaz y eficiente para alcanzar los objetivos y metas que se pretenden; y</w:t>
      </w:r>
    </w:p>
    <w:p w:rsidR="00B9386B" w:rsidRPr="00BC0422" w:rsidRDefault="00B9386B" w:rsidP="00BC0422">
      <w:pPr>
        <w:keepLines/>
        <w:numPr>
          <w:ilvl w:val="0"/>
          <w:numId w:val="15"/>
        </w:numPr>
        <w:spacing w:before="120" w:after="120" w:line="240" w:lineRule="auto"/>
        <w:jc w:val="both"/>
        <w:rPr>
          <w:rFonts w:ascii="Arial" w:eastAsia="Times New Roman" w:hAnsi="Arial" w:cs="Arial"/>
          <w:sz w:val="20"/>
          <w:szCs w:val="20"/>
          <w:lang w:eastAsia="es-MX"/>
        </w:rPr>
      </w:pPr>
      <w:r w:rsidRPr="00BC0422">
        <w:rPr>
          <w:rFonts w:ascii="Arial" w:eastAsia="Times New Roman" w:hAnsi="Arial" w:cs="Arial"/>
          <w:sz w:val="20"/>
          <w:szCs w:val="20"/>
          <w:lang w:eastAsia="es-MX"/>
        </w:rPr>
        <w:t>Remitir a la Oficialía un análisis sobre las acciones que se llevarán a cabo para eliminar la necesidad de su posterior otorgamiento.</w:t>
      </w:r>
    </w:p>
    <w:p w:rsidR="00B9386B" w:rsidRPr="00BC0422" w:rsidRDefault="00B9386B" w:rsidP="00BC0422">
      <w:pPr>
        <w:keepLines/>
        <w:spacing w:before="120" w:after="120" w:line="240" w:lineRule="auto"/>
        <w:rPr>
          <w:rFonts w:ascii="Arial" w:eastAsia="Times New Roman" w:hAnsi="Arial" w:cs="Arial"/>
          <w:bCs/>
          <w:sz w:val="20"/>
          <w:szCs w:val="20"/>
          <w:lang w:eastAsia="es-ES"/>
        </w:rPr>
      </w:pPr>
    </w:p>
    <w:p w:rsidR="00B9386B" w:rsidRPr="008667D0" w:rsidRDefault="00B9386B" w:rsidP="00BC0422">
      <w:pPr>
        <w:spacing w:after="0" w:line="240" w:lineRule="auto"/>
        <w:jc w:val="center"/>
        <w:rPr>
          <w:rFonts w:ascii="Arial" w:eastAsia="Times New Roman" w:hAnsi="Arial" w:cs="Arial"/>
          <w:b/>
          <w:sz w:val="24"/>
          <w:szCs w:val="20"/>
          <w:lang w:eastAsia="es-ES"/>
        </w:rPr>
      </w:pPr>
      <w:r w:rsidRPr="008667D0">
        <w:rPr>
          <w:rFonts w:ascii="Arial" w:eastAsia="Times New Roman" w:hAnsi="Arial" w:cs="Arial"/>
          <w:b/>
          <w:sz w:val="24"/>
          <w:szCs w:val="20"/>
          <w:lang w:eastAsia="es-ES"/>
        </w:rPr>
        <w:t xml:space="preserve">Título IV </w:t>
      </w:r>
    </w:p>
    <w:p w:rsidR="00B9386B" w:rsidRPr="008667D0" w:rsidRDefault="00B9386B" w:rsidP="00BC0422">
      <w:pPr>
        <w:spacing w:after="0" w:line="240" w:lineRule="auto"/>
        <w:jc w:val="center"/>
        <w:rPr>
          <w:rFonts w:ascii="Arial" w:eastAsia="Times New Roman" w:hAnsi="Arial" w:cs="Arial"/>
          <w:sz w:val="24"/>
          <w:szCs w:val="20"/>
          <w:lang w:eastAsia="es-ES"/>
        </w:rPr>
      </w:pPr>
      <w:r w:rsidRPr="008667D0">
        <w:rPr>
          <w:rFonts w:ascii="Arial" w:eastAsia="Times New Roman" w:hAnsi="Arial" w:cs="Arial"/>
          <w:sz w:val="24"/>
          <w:szCs w:val="20"/>
          <w:lang w:eastAsia="es-ES"/>
        </w:rPr>
        <w:t>De la Información, la Evaluación y la Transparencia</w:t>
      </w:r>
    </w:p>
    <w:p w:rsidR="00B9386B" w:rsidRPr="00BC0422" w:rsidRDefault="00B9386B" w:rsidP="00BC0422">
      <w:pPr>
        <w:spacing w:after="0" w:line="240" w:lineRule="auto"/>
        <w:rPr>
          <w:rFonts w:ascii="Arial" w:eastAsia="Times New Roman" w:hAnsi="Arial" w:cs="Arial"/>
          <w:b/>
          <w:sz w:val="20"/>
          <w:szCs w:val="20"/>
          <w:lang w:eastAsia="es-ES"/>
        </w:rPr>
      </w:pPr>
    </w:p>
    <w:p w:rsidR="00B9386B" w:rsidRPr="008667D0" w:rsidRDefault="00B9386B" w:rsidP="00BC0422">
      <w:pPr>
        <w:spacing w:after="0" w:line="240" w:lineRule="auto"/>
        <w:jc w:val="center"/>
        <w:rPr>
          <w:rFonts w:ascii="Arial" w:eastAsia="Times New Roman" w:hAnsi="Arial" w:cs="Arial"/>
          <w:b/>
          <w:sz w:val="24"/>
          <w:szCs w:val="20"/>
          <w:lang w:eastAsia="es-ES"/>
        </w:rPr>
      </w:pPr>
      <w:r w:rsidRPr="008667D0">
        <w:rPr>
          <w:rFonts w:ascii="Arial" w:eastAsia="Times New Roman" w:hAnsi="Arial" w:cs="Arial"/>
          <w:b/>
          <w:sz w:val="24"/>
          <w:szCs w:val="20"/>
          <w:lang w:eastAsia="es-ES"/>
        </w:rPr>
        <w:t>Capítulo Primero</w:t>
      </w:r>
    </w:p>
    <w:p w:rsidR="00B9386B" w:rsidRPr="008667D0" w:rsidRDefault="00B9386B" w:rsidP="00BC0422">
      <w:pPr>
        <w:spacing w:after="0" w:line="240" w:lineRule="auto"/>
        <w:jc w:val="center"/>
        <w:rPr>
          <w:rFonts w:ascii="Arial" w:eastAsia="Times New Roman" w:hAnsi="Arial" w:cs="Arial"/>
          <w:sz w:val="24"/>
          <w:szCs w:val="20"/>
          <w:lang w:eastAsia="es-ES"/>
        </w:rPr>
      </w:pPr>
      <w:r w:rsidRPr="008667D0">
        <w:rPr>
          <w:rFonts w:ascii="Arial" w:eastAsia="Times New Roman" w:hAnsi="Arial" w:cs="Arial"/>
          <w:sz w:val="24"/>
          <w:szCs w:val="20"/>
          <w:lang w:eastAsia="es-ES"/>
        </w:rPr>
        <w:t xml:space="preserve">De la Evaluación Programática, el Control de Gestión y del </w:t>
      </w:r>
    </w:p>
    <w:p w:rsidR="00B9386B" w:rsidRPr="008667D0" w:rsidRDefault="00B9386B" w:rsidP="00BC0422">
      <w:pPr>
        <w:spacing w:after="0" w:line="240" w:lineRule="auto"/>
        <w:jc w:val="center"/>
        <w:rPr>
          <w:rFonts w:ascii="Arial" w:eastAsia="Times New Roman" w:hAnsi="Arial" w:cs="Arial"/>
          <w:sz w:val="24"/>
          <w:szCs w:val="20"/>
          <w:lang w:eastAsia="es-ES"/>
        </w:rPr>
      </w:pPr>
      <w:r w:rsidRPr="008667D0">
        <w:rPr>
          <w:rFonts w:ascii="Arial" w:eastAsia="Times New Roman" w:hAnsi="Arial" w:cs="Arial"/>
          <w:sz w:val="24"/>
          <w:szCs w:val="20"/>
          <w:lang w:eastAsia="es-ES"/>
        </w:rPr>
        <w:t>Avance Financiero del Ejercicio Presupuestal.</w:t>
      </w:r>
    </w:p>
    <w:p w:rsidR="00B9386B" w:rsidRPr="00BC0422" w:rsidRDefault="00B9386B" w:rsidP="00BC0422">
      <w:pPr>
        <w:keepLines/>
        <w:spacing w:before="120" w:after="120" w:line="240" w:lineRule="auto"/>
        <w:jc w:val="both"/>
        <w:rPr>
          <w:rFonts w:ascii="Arial" w:eastAsia="Times New Roman" w:hAnsi="Arial" w:cs="Arial"/>
          <w:bCs/>
          <w:sz w:val="20"/>
          <w:szCs w:val="20"/>
          <w:lang w:eastAsia="es-ES"/>
        </w:rPr>
      </w:pPr>
    </w:p>
    <w:p w:rsidR="00B9386B" w:rsidRPr="00BC0422" w:rsidRDefault="00B9386B" w:rsidP="00033E6F">
      <w:pPr>
        <w:keepLines/>
        <w:spacing w:before="120" w:after="120" w:line="240" w:lineRule="auto"/>
        <w:ind w:firstLine="708"/>
        <w:jc w:val="both"/>
        <w:rPr>
          <w:rFonts w:ascii="Arial" w:eastAsia="Times New Roman" w:hAnsi="Arial" w:cs="Arial"/>
          <w:sz w:val="20"/>
          <w:szCs w:val="20"/>
          <w:lang w:eastAsia="es-MX"/>
        </w:rPr>
      </w:pPr>
      <w:r w:rsidRPr="00BC0422">
        <w:rPr>
          <w:rFonts w:ascii="Arial" w:eastAsia="Times New Roman" w:hAnsi="Arial" w:cs="Arial"/>
          <w:b/>
          <w:sz w:val="20"/>
          <w:szCs w:val="20"/>
          <w:lang w:eastAsia="es-MX"/>
        </w:rPr>
        <w:t>ARTÍCULO 58.-</w:t>
      </w:r>
      <w:r w:rsidRPr="00BC0422">
        <w:rPr>
          <w:rFonts w:ascii="Arial" w:eastAsia="Times New Roman" w:hAnsi="Arial" w:cs="Arial"/>
          <w:sz w:val="20"/>
          <w:szCs w:val="20"/>
          <w:lang w:eastAsia="es-MX"/>
        </w:rPr>
        <w:t xml:space="preserve"> La Oficialía, en cumplimiento de las facultades que le confiere la Ley Orgánica del Poder Ejecutivo de Sonora y la Ley del Presupuesto de Egresos, Contabilidad Gubernamental y Gasto Público Estatal, operará un sistema de control y evaluación presupuestal, para llevar a cabo el seguimiento y la evaluación del ejercicio del gasto público y del presupuesto. La propia Oficialía establecerá las normas, criterios y lineamientos relativos a la organización, funcionamiento y requerimientos de dicho sistema.</w:t>
      </w:r>
    </w:p>
    <w:p w:rsidR="00B9386B" w:rsidRPr="00BC0422" w:rsidRDefault="00B9386B" w:rsidP="00BC0422">
      <w:pPr>
        <w:keepLines/>
        <w:spacing w:before="120" w:after="120" w:line="240" w:lineRule="auto"/>
        <w:jc w:val="both"/>
        <w:rPr>
          <w:rFonts w:ascii="Arial" w:eastAsia="Times New Roman" w:hAnsi="Arial" w:cs="Arial"/>
          <w:sz w:val="20"/>
          <w:szCs w:val="20"/>
          <w:lang w:eastAsia="es-MX"/>
        </w:rPr>
      </w:pPr>
      <w:r w:rsidRPr="00BC0422">
        <w:rPr>
          <w:rFonts w:ascii="Arial" w:eastAsia="Times New Roman" w:hAnsi="Arial" w:cs="Arial"/>
          <w:sz w:val="20"/>
          <w:szCs w:val="20"/>
          <w:lang w:eastAsia="es-MX"/>
        </w:rPr>
        <w:t>Las dependencias y entidades tendrán la obligación de cumplir con los requerimientos de información que demande el sistema.</w:t>
      </w:r>
    </w:p>
    <w:p w:rsidR="00B9386B" w:rsidRPr="00BC0422" w:rsidRDefault="00B9386B" w:rsidP="00033E6F">
      <w:pPr>
        <w:keepLines/>
        <w:spacing w:before="120" w:after="120" w:line="240" w:lineRule="auto"/>
        <w:ind w:firstLine="708"/>
        <w:jc w:val="both"/>
        <w:rPr>
          <w:rFonts w:ascii="Arial" w:eastAsia="Times New Roman" w:hAnsi="Arial" w:cs="Arial"/>
          <w:sz w:val="20"/>
          <w:szCs w:val="20"/>
          <w:lang w:eastAsia="es-MX"/>
        </w:rPr>
      </w:pPr>
      <w:r w:rsidRPr="00BC0422">
        <w:rPr>
          <w:rFonts w:ascii="Arial" w:eastAsia="Times New Roman" w:hAnsi="Arial" w:cs="Arial"/>
          <w:b/>
          <w:sz w:val="20"/>
          <w:szCs w:val="20"/>
          <w:lang w:eastAsia="es-MX"/>
        </w:rPr>
        <w:t xml:space="preserve">ARTÍCULO 59.- </w:t>
      </w:r>
      <w:r w:rsidRPr="00BC0422">
        <w:rPr>
          <w:rFonts w:ascii="Arial" w:eastAsia="Times New Roman" w:hAnsi="Arial" w:cs="Arial"/>
          <w:sz w:val="20"/>
          <w:szCs w:val="20"/>
          <w:lang w:eastAsia="es-MX"/>
        </w:rPr>
        <w:t>La Oficialía efectuará el seguimiento y la evaluación financiera y programática del gasto público, sin perjuicio de las facultades que la Ley le confiere expresamente a la Contraloría.</w:t>
      </w:r>
    </w:p>
    <w:p w:rsidR="00B9386B" w:rsidRPr="00BC0422" w:rsidRDefault="00B9386B" w:rsidP="00033E6F">
      <w:pPr>
        <w:keepLines/>
        <w:spacing w:before="120" w:after="120" w:line="240" w:lineRule="auto"/>
        <w:ind w:firstLine="708"/>
        <w:jc w:val="both"/>
        <w:rPr>
          <w:rFonts w:ascii="Arial" w:eastAsia="Times New Roman" w:hAnsi="Arial" w:cs="Arial"/>
          <w:sz w:val="20"/>
          <w:szCs w:val="20"/>
          <w:lang w:eastAsia="es-MX"/>
        </w:rPr>
      </w:pPr>
      <w:r w:rsidRPr="00BC0422">
        <w:rPr>
          <w:rFonts w:ascii="Arial" w:eastAsia="Times New Roman" w:hAnsi="Arial" w:cs="Arial"/>
          <w:b/>
          <w:sz w:val="20"/>
          <w:szCs w:val="20"/>
          <w:lang w:eastAsia="es-MX"/>
        </w:rPr>
        <w:t xml:space="preserve">ARTÍCULO 60.- </w:t>
      </w:r>
      <w:r w:rsidRPr="00BC0422">
        <w:rPr>
          <w:rFonts w:ascii="Arial" w:eastAsia="Times New Roman" w:hAnsi="Arial" w:cs="Arial"/>
          <w:sz w:val="20"/>
          <w:szCs w:val="20"/>
          <w:lang w:eastAsia="es-MX"/>
        </w:rPr>
        <w:t xml:space="preserve">Las dependencias y entidades reportarán de manera mensual a la Oficialía, dentro de los primeros diez días del mes inmediato posterior al referido, el avance de sus procesos y proyectos autorizados en el presente Decreto, la eficiencia de los resultados de sus metas, y la justificación a las modificaciones que se lleguen a realizar. </w:t>
      </w:r>
    </w:p>
    <w:p w:rsidR="00B9386B" w:rsidRPr="00BC0422" w:rsidRDefault="00B9386B" w:rsidP="00033E6F">
      <w:pPr>
        <w:keepLines/>
        <w:spacing w:before="120" w:after="120" w:line="240" w:lineRule="auto"/>
        <w:ind w:firstLine="708"/>
        <w:jc w:val="both"/>
        <w:rPr>
          <w:rFonts w:ascii="Arial" w:eastAsia="Times New Roman" w:hAnsi="Arial" w:cs="Arial"/>
          <w:sz w:val="20"/>
          <w:szCs w:val="20"/>
          <w:lang w:eastAsia="es-MX"/>
        </w:rPr>
      </w:pPr>
      <w:r w:rsidRPr="00BC0422">
        <w:rPr>
          <w:rFonts w:ascii="Arial" w:eastAsia="Times New Roman" w:hAnsi="Arial" w:cs="Arial"/>
          <w:b/>
          <w:sz w:val="20"/>
          <w:szCs w:val="20"/>
          <w:lang w:eastAsia="es-MX"/>
        </w:rPr>
        <w:t xml:space="preserve">ARTÍCULO 61.- </w:t>
      </w:r>
      <w:r w:rsidRPr="00BC0422">
        <w:rPr>
          <w:rFonts w:ascii="Arial" w:eastAsia="Times New Roman" w:hAnsi="Arial" w:cs="Arial"/>
          <w:sz w:val="20"/>
          <w:szCs w:val="20"/>
          <w:lang w:eastAsia="es-MX"/>
        </w:rPr>
        <w:t>La Contraloría, en ejercicio de las facultades que en materia de control de gestión le confiere la Ley, examinará y verificará el cumplimiento por parte de las propias dependencias y entidades de la Administración Pública del ejercicio del Gasto Público, así como el cumplimiento de los proyectos y procesos congruentes con el presente Decreto, para lo cual tendrá amplias facultades para vigilar que toda erogación con cargo al Presupuesto, esté debidamente justificada y preverá lo necesario para que se finquen las responsabilidades correspondientes, cuando resulte que las erogaciones realizadas sean consideradas lesivas a los intereses del Estado.</w:t>
      </w:r>
    </w:p>
    <w:p w:rsidR="00B9386B" w:rsidRPr="00BC0422" w:rsidRDefault="00B9386B" w:rsidP="00033E6F">
      <w:pPr>
        <w:keepLines/>
        <w:spacing w:before="120" w:after="120" w:line="240" w:lineRule="auto"/>
        <w:ind w:firstLine="708"/>
        <w:jc w:val="both"/>
        <w:rPr>
          <w:rFonts w:ascii="Arial" w:eastAsia="Times New Roman" w:hAnsi="Arial" w:cs="Arial"/>
          <w:sz w:val="20"/>
          <w:szCs w:val="20"/>
          <w:lang w:eastAsia="es-MX"/>
        </w:rPr>
      </w:pPr>
      <w:r w:rsidRPr="00BC0422">
        <w:rPr>
          <w:rFonts w:ascii="Arial" w:eastAsia="Times New Roman" w:hAnsi="Arial" w:cs="Arial"/>
          <w:b/>
          <w:sz w:val="20"/>
          <w:szCs w:val="20"/>
          <w:lang w:eastAsia="es-MX"/>
        </w:rPr>
        <w:t xml:space="preserve">ARTÍCULO 62.- </w:t>
      </w:r>
      <w:r w:rsidRPr="00BC0422">
        <w:rPr>
          <w:rFonts w:ascii="Arial" w:eastAsia="Times New Roman" w:hAnsi="Arial" w:cs="Arial"/>
          <w:sz w:val="20"/>
          <w:szCs w:val="20"/>
          <w:lang w:eastAsia="es-MX"/>
        </w:rPr>
        <w:t>El Instituto Sonorense de la Mujer deberá de  examinar y verificar el cumplimiento, por parte de las dependencias y entidades de la Administración Pública, en materia de programas de equidad de género, que éstas cumplan los programas y las metas que se hayan propuesto, emitiendo en caso de ser necesario, una recomendación para que la Oficialía aplique las medidas conducentes para aquellas dependencias y entidades omisas.</w:t>
      </w:r>
    </w:p>
    <w:p w:rsidR="00B9386B" w:rsidRPr="00BC0422" w:rsidRDefault="00B9386B" w:rsidP="00BC0422">
      <w:pPr>
        <w:spacing w:after="200" w:line="240" w:lineRule="auto"/>
        <w:rPr>
          <w:rFonts w:ascii="Arial" w:eastAsia="Times New Roman" w:hAnsi="Arial" w:cs="Arial"/>
          <w:b/>
          <w:sz w:val="20"/>
          <w:szCs w:val="20"/>
          <w:lang w:eastAsia="es-MX"/>
        </w:rPr>
      </w:pPr>
    </w:p>
    <w:p w:rsidR="00B9386B" w:rsidRPr="008667D0" w:rsidRDefault="00B9386B" w:rsidP="00BC0422">
      <w:pPr>
        <w:spacing w:after="0" w:line="240" w:lineRule="auto"/>
        <w:jc w:val="center"/>
        <w:rPr>
          <w:rFonts w:ascii="Arial" w:eastAsia="Times New Roman" w:hAnsi="Arial" w:cs="Arial"/>
          <w:b/>
          <w:sz w:val="24"/>
          <w:szCs w:val="20"/>
          <w:lang w:eastAsia="es-ES"/>
        </w:rPr>
      </w:pPr>
      <w:r w:rsidRPr="008667D0">
        <w:rPr>
          <w:rFonts w:ascii="Arial" w:eastAsia="Times New Roman" w:hAnsi="Arial" w:cs="Arial"/>
          <w:b/>
          <w:sz w:val="24"/>
          <w:szCs w:val="20"/>
          <w:lang w:eastAsia="es-ES"/>
        </w:rPr>
        <w:t>Capítulo Segundo</w:t>
      </w:r>
    </w:p>
    <w:p w:rsidR="00B9386B" w:rsidRPr="008667D0" w:rsidRDefault="00B9386B" w:rsidP="00BC0422">
      <w:pPr>
        <w:spacing w:after="0" w:line="240" w:lineRule="auto"/>
        <w:jc w:val="center"/>
        <w:rPr>
          <w:rFonts w:ascii="Arial" w:eastAsia="Times New Roman" w:hAnsi="Arial" w:cs="Arial"/>
          <w:sz w:val="24"/>
          <w:szCs w:val="20"/>
          <w:lang w:eastAsia="es-ES"/>
        </w:rPr>
      </w:pPr>
      <w:r w:rsidRPr="008667D0">
        <w:rPr>
          <w:rFonts w:ascii="Arial" w:eastAsia="Times New Roman" w:hAnsi="Arial" w:cs="Arial"/>
          <w:sz w:val="24"/>
          <w:szCs w:val="20"/>
          <w:lang w:eastAsia="es-ES"/>
        </w:rPr>
        <w:t>De los Informes Mensuales, Trimestrales, Semestrales y Anuales</w:t>
      </w:r>
    </w:p>
    <w:p w:rsidR="00B9386B" w:rsidRPr="00BC0422" w:rsidRDefault="00B9386B" w:rsidP="00BC0422">
      <w:pPr>
        <w:keepLines/>
        <w:tabs>
          <w:tab w:val="left" w:pos="1080"/>
        </w:tabs>
        <w:spacing w:before="120" w:after="120" w:line="240" w:lineRule="auto"/>
        <w:jc w:val="both"/>
        <w:rPr>
          <w:rFonts w:ascii="Arial" w:eastAsia="Times New Roman" w:hAnsi="Arial" w:cs="Arial"/>
          <w:bCs/>
          <w:sz w:val="20"/>
          <w:szCs w:val="20"/>
          <w:lang w:eastAsia="es-ES"/>
        </w:rPr>
      </w:pPr>
    </w:p>
    <w:p w:rsidR="00B9386B" w:rsidRPr="00BC0422" w:rsidRDefault="008667D0" w:rsidP="00BC0422">
      <w:pPr>
        <w:keepLines/>
        <w:tabs>
          <w:tab w:val="left" w:pos="1080"/>
        </w:tabs>
        <w:spacing w:before="120" w:after="120" w:line="240" w:lineRule="auto"/>
        <w:jc w:val="both"/>
        <w:rPr>
          <w:rFonts w:ascii="Arial" w:eastAsia="Times New Roman" w:hAnsi="Arial" w:cs="Arial"/>
          <w:sz w:val="20"/>
          <w:szCs w:val="20"/>
          <w:lang w:eastAsia="es-ES"/>
        </w:rPr>
      </w:pPr>
      <w:r>
        <w:rPr>
          <w:rFonts w:ascii="Arial" w:eastAsia="Times New Roman" w:hAnsi="Arial" w:cs="Arial"/>
          <w:b/>
          <w:sz w:val="20"/>
          <w:szCs w:val="20"/>
          <w:lang w:eastAsia="es-ES"/>
        </w:rPr>
        <w:t xml:space="preserve">            </w:t>
      </w:r>
      <w:r w:rsidR="00B9386B" w:rsidRPr="00BC0422">
        <w:rPr>
          <w:rFonts w:ascii="Arial" w:eastAsia="Times New Roman" w:hAnsi="Arial" w:cs="Arial"/>
          <w:b/>
          <w:sz w:val="20"/>
          <w:szCs w:val="20"/>
          <w:lang w:eastAsia="es-ES"/>
        </w:rPr>
        <w:t>ARTÍCULO 63.-</w:t>
      </w:r>
      <w:r w:rsidR="00B9386B" w:rsidRPr="00BC0422">
        <w:rPr>
          <w:rFonts w:ascii="Arial" w:eastAsia="Times New Roman" w:hAnsi="Arial" w:cs="Arial"/>
          <w:sz w:val="20"/>
          <w:szCs w:val="20"/>
          <w:lang w:eastAsia="es-ES"/>
        </w:rPr>
        <w:t>Los ejecutores de gasto están obligados a presentar informes mensuales y trimestrales que contengan el reporte del avance presupuestal financiero y programático de los programas autorizados en su presupuesto, así como la información complementaria en los términos que establece la Ley del Presupuesto de Egresos, Contabilidad Gubernamental y Gasto Público Estatal y otras disposiciones aplicables.</w:t>
      </w:r>
    </w:p>
    <w:p w:rsidR="00B9386B" w:rsidRPr="00BC0422" w:rsidRDefault="00B9386B" w:rsidP="00745410">
      <w:pPr>
        <w:keepLines/>
        <w:spacing w:before="120" w:after="120" w:line="240" w:lineRule="auto"/>
        <w:ind w:firstLine="708"/>
        <w:jc w:val="both"/>
        <w:rPr>
          <w:rFonts w:ascii="Arial" w:eastAsia="Times New Roman" w:hAnsi="Arial" w:cs="Arial"/>
          <w:sz w:val="20"/>
          <w:szCs w:val="20"/>
          <w:lang w:eastAsia="es-MX"/>
        </w:rPr>
      </w:pPr>
      <w:r w:rsidRPr="00BC0422">
        <w:rPr>
          <w:rFonts w:ascii="Arial" w:eastAsia="Times New Roman" w:hAnsi="Arial" w:cs="Arial"/>
          <w:b/>
          <w:sz w:val="20"/>
          <w:szCs w:val="20"/>
          <w:lang w:eastAsia="es-MX"/>
        </w:rPr>
        <w:lastRenderedPageBreak/>
        <w:t xml:space="preserve">ARTÍCULO 64.- </w:t>
      </w:r>
      <w:r w:rsidRPr="00BC0422">
        <w:rPr>
          <w:rFonts w:ascii="Arial" w:eastAsia="Times New Roman" w:hAnsi="Arial" w:cs="Arial"/>
          <w:sz w:val="20"/>
          <w:szCs w:val="20"/>
          <w:lang w:eastAsia="es-MX"/>
        </w:rPr>
        <w:t>Las dependencias y entidades que reciban directamente recursos de origen federal, social, privado o de organismos internacionales, deberán informarlos mensualmente a la Oficialía dentro de su estructura de ingreso global, diferenciando ingresos propios, aportaciones federales, aportaciones estatales y otros. Asimismo, informarán de su estructura de gasto global y específico.</w:t>
      </w:r>
    </w:p>
    <w:p w:rsidR="00B9386B" w:rsidRPr="00BC0422" w:rsidRDefault="00B9386B" w:rsidP="00BC0422">
      <w:pPr>
        <w:keepLines/>
        <w:spacing w:before="120" w:after="120" w:line="240" w:lineRule="auto"/>
        <w:jc w:val="both"/>
        <w:rPr>
          <w:rFonts w:ascii="Arial" w:eastAsia="Times New Roman" w:hAnsi="Arial" w:cs="Arial"/>
          <w:sz w:val="20"/>
          <w:szCs w:val="20"/>
          <w:lang w:eastAsia="es-MX"/>
        </w:rPr>
      </w:pPr>
      <w:r w:rsidRPr="00BC0422">
        <w:rPr>
          <w:rFonts w:ascii="Arial" w:eastAsia="Times New Roman" w:hAnsi="Arial" w:cs="Arial"/>
          <w:sz w:val="20"/>
          <w:szCs w:val="20"/>
          <w:lang w:eastAsia="es-MX"/>
        </w:rPr>
        <w:t>De no cumplirse la Oficialía se reservará la facultad de seguir otorgando las ministraciones posteriores.</w:t>
      </w:r>
    </w:p>
    <w:p w:rsidR="00B9386B" w:rsidRPr="00BC0422" w:rsidRDefault="00B9386B" w:rsidP="00745410">
      <w:pPr>
        <w:keepLines/>
        <w:autoSpaceDE w:val="0"/>
        <w:autoSpaceDN w:val="0"/>
        <w:adjustRightInd w:val="0"/>
        <w:spacing w:before="120" w:after="120" w:line="240" w:lineRule="auto"/>
        <w:ind w:firstLine="708"/>
        <w:jc w:val="both"/>
        <w:rPr>
          <w:rFonts w:ascii="Arial" w:eastAsia="Times New Roman" w:hAnsi="Arial" w:cs="Arial"/>
          <w:sz w:val="20"/>
          <w:szCs w:val="20"/>
          <w:lang w:eastAsia="es-MX"/>
        </w:rPr>
      </w:pPr>
      <w:r w:rsidRPr="00BC0422">
        <w:rPr>
          <w:rFonts w:ascii="Arial" w:eastAsia="Times New Roman" w:hAnsi="Arial" w:cs="Arial"/>
          <w:b/>
          <w:sz w:val="20"/>
          <w:szCs w:val="20"/>
          <w:lang w:eastAsia="es-MX"/>
        </w:rPr>
        <w:t xml:space="preserve">ARTÍCULO 65.- </w:t>
      </w:r>
      <w:r w:rsidRPr="00BC0422">
        <w:rPr>
          <w:rFonts w:ascii="Arial" w:eastAsia="Times New Roman" w:hAnsi="Arial" w:cs="Arial"/>
          <w:sz w:val="20"/>
          <w:szCs w:val="20"/>
          <w:lang w:eastAsia="es-MX"/>
        </w:rPr>
        <w:t>Los titulares de las entidades, así como los de sus órganos encargados del manejo y ejercicio de sus recursos, serán directamente responsables de la información presupuestal, financiera, programática y contable proporcionada a la Oficialía y a la Contraloría, para los efectos que señala la Ley del Presupuesto de Egresos, Contabilidad Gubernamental y Gasto Público Estatal.</w:t>
      </w:r>
    </w:p>
    <w:p w:rsidR="00946A7A" w:rsidRPr="00BC0422" w:rsidRDefault="00946A7A" w:rsidP="00BC0422">
      <w:pPr>
        <w:keepLines/>
        <w:tabs>
          <w:tab w:val="left" w:pos="1080"/>
        </w:tabs>
        <w:spacing w:before="120" w:after="120" w:line="240" w:lineRule="auto"/>
        <w:jc w:val="center"/>
        <w:rPr>
          <w:rFonts w:ascii="Arial" w:eastAsia="Times New Roman" w:hAnsi="Arial" w:cs="Arial"/>
          <w:b/>
          <w:sz w:val="20"/>
          <w:szCs w:val="20"/>
          <w:lang w:eastAsia="es-ES"/>
        </w:rPr>
      </w:pPr>
    </w:p>
    <w:p w:rsidR="00B9386B" w:rsidRPr="008667D0" w:rsidRDefault="00B9386B" w:rsidP="00BC0422">
      <w:pPr>
        <w:keepLines/>
        <w:tabs>
          <w:tab w:val="left" w:pos="1080"/>
        </w:tabs>
        <w:spacing w:after="0" w:line="240" w:lineRule="auto"/>
        <w:jc w:val="center"/>
        <w:rPr>
          <w:rFonts w:ascii="Arial" w:eastAsia="Times New Roman" w:hAnsi="Arial" w:cs="Arial"/>
          <w:b/>
          <w:sz w:val="24"/>
          <w:szCs w:val="20"/>
          <w:lang w:eastAsia="es-ES"/>
        </w:rPr>
      </w:pPr>
      <w:r w:rsidRPr="008667D0">
        <w:rPr>
          <w:rFonts w:ascii="Arial" w:eastAsia="Times New Roman" w:hAnsi="Arial" w:cs="Arial"/>
          <w:b/>
          <w:sz w:val="24"/>
          <w:szCs w:val="20"/>
          <w:lang w:eastAsia="es-ES"/>
        </w:rPr>
        <w:t>Capítulo Tercero</w:t>
      </w:r>
    </w:p>
    <w:p w:rsidR="00B9386B" w:rsidRPr="008667D0" w:rsidRDefault="00B9386B" w:rsidP="00BC0422">
      <w:pPr>
        <w:keepLines/>
        <w:tabs>
          <w:tab w:val="left" w:pos="1080"/>
        </w:tabs>
        <w:spacing w:after="0" w:line="240" w:lineRule="auto"/>
        <w:jc w:val="center"/>
        <w:rPr>
          <w:rFonts w:ascii="Arial" w:eastAsia="Times New Roman" w:hAnsi="Arial" w:cs="Arial"/>
          <w:sz w:val="24"/>
          <w:szCs w:val="20"/>
          <w:lang w:eastAsia="es-ES"/>
        </w:rPr>
      </w:pPr>
      <w:r w:rsidRPr="008667D0">
        <w:rPr>
          <w:rFonts w:ascii="Arial" w:eastAsia="Times New Roman" w:hAnsi="Arial" w:cs="Arial"/>
          <w:sz w:val="24"/>
          <w:szCs w:val="20"/>
          <w:lang w:eastAsia="es-ES"/>
        </w:rPr>
        <w:t>De la Transparencia</w:t>
      </w:r>
    </w:p>
    <w:p w:rsidR="00B9386B" w:rsidRPr="00BC0422" w:rsidRDefault="00B9386B" w:rsidP="00BC0422">
      <w:pPr>
        <w:keepLines/>
        <w:autoSpaceDE w:val="0"/>
        <w:autoSpaceDN w:val="0"/>
        <w:adjustRightInd w:val="0"/>
        <w:spacing w:before="120" w:after="120" w:line="240" w:lineRule="auto"/>
        <w:jc w:val="both"/>
        <w:rPr>
          <w:rFonts w:ascii="Arial" w:eastAsia="Times New Roman" w:hAnsi="Arial" w:cs="Arial"/>
          <w:b/>
          <w:sz w:val="20"/>
          <w:szCs w:val="20"/>
          <w:lang w:eastAsia="es-MX"/>
        </w:rPr>
      </w:pPr>
    </w:p>
    <w:p w:rsidR="00B9386B" w:rsidRPr="00BC0422" w:rsidRDefault="00B9386B" w:rsidP="00745410">
      <w:pPr>
        <w:keepLines/>
        <w:autoSpaceDE w:val="0"/>
        <w:autoSpaceDN w:val="0"/>
        <w:adjustRightInd w:val="0"/>
        <w:spacing w:before="120" w:after="120" w:line="240" w:lineRule="auto"/>
        <w:ind w:firstLine="708"/>
        <w:jc w:val="both"/>
        <w:rPr>
          <w:rFonts w:ascii="Arial" w:eastAsia="Times New Roman" w:hAnsi="Arial" w:cs="Arial"/>
          <w:sz w:val="20"/>
          <w:szCs w:val="20"/>
          <w:lang w:eastAsia="es-MX"/>
        </w:rPr>
      </w:pPr>
      <w:r w:rsidRPr="00BC0422">
        <w:rPr>
          <w:rFonts w:ascii="Arial" w:eastAsia="Times New Roman" w:hAnsi="Arial" w:cs="Arial"/>
          <w:b/>
          <w:sz w:val="20"/>
          <w:szCs w:val="20"/>
          <w:lang w:eastAsia="es-MX"/>
        </w:rPr>
        <w:t xml:space="preserve">ARTÍCULO 66.- </w:t>
      </w:r>
      <w:r w:rsidRPr="00BC0422">
        <w:rPr>
          <w:rFonts w:ascii="Arial" w:eastAsia="Times New Roman" w:hAnsi="Arial" w:cs="Arial"/>
          <w:sz w:val="20"/>
          <w:szCs w:val="20"/>
          <w:lang w:eastAsia="es-MX"/>
        </w:rPr>
        <w:t>Los ejecutores de gasto, en el manejo de los recursos públicos, deberán observar las disposiciones establecidas en la Ley de Acceso a la Información Pública del Estado de Sonora.</w:t>
      </w:r>
    </w:p>
    <w:p w:rsidR="00B9386B" w:rsidRPr="00BC0422" w:rsidRDefault="00B9386B" w:rsidP="00745410">
      <w:pPr>
        <w:keepLines/>
        <w:spacing w:before="120" w:after="120" w:line="240" w:lineRule="auto"/>
        <w:ind w:firstLine="708"/>
        <w:jc w:val="both"/>
        <w:rPr>
          <w:rFonts w:ascii="Arial" w:eastAsia="Times New Roman" w:hAnsi="Arial" w:cs="Arial"/>
          <w:sz w:val="20"/>
          <w:szCs w:val="20"/>
          <w:lang w:eastAsia="es-MX"/>
        </w:rPr>
      </w:pPr>
      <w:r w:rsidRPr="00BC0422">
        <w:rPr>
          <w:rFonts w:ascii="Arial" w:eastAsia="Times New Roman" w:hAnsi="Arial" w:cs="Arial"/>
          <w:b/>
          <w:sz w:val="20"/>
          <w:szCs w:val="20"/>
          <w:lang w:eastAsia="es-MX"/>
        </w:rPr>
        <w:t xml:space="preserve">ARTÍCULO 67.- </w:t>
      </w:r>
      <w:r w:rsidRPr="00BC0422">
        <w:rPr>
          <w:rFonts w:ascii="Arial" w:eastAsia="Times New Roman" w:hAnsi="Arial" w:cs="Arial"/>
          <w:sz w:val="20"/>
          <w:szCs w:val="20"/>
          <w:lang w:eastAsia="es-MX"/>
        </w:rPr>
        <w:t>La inobservancia del presente Decreto, será sancionado de conformidad con lo establecido en la Ley de Responsabilidades de los Servidores Públicos del Estado y Municipios.</w:t>
      </w:r>
    </w:p>
    <w:p w:rsidR="00B9386B" w:rsidRPr="00BC0422" w:rsidRDefault="00B9386B" w:rsidP="00745410">
      <w:pPr>
        <w:keepLines/>
        <w:spacing w:before="120" w:after="120" w:line="240" w:lineRule="auto"/>
        <w:ind w:firstLine="708"/>
        <w:jc w:val="both"/>
        <w:rPr>
          <w:rFonts w:ascii="Arial" w:eastAsia="Times New Roman" w:hAnsi="Arial" w:cs="Arial"/>
          <w:b/>
          <w:bCs/>
          <w:sz w:val="20"/>
          <w:szCs w:val="20"/>
          <w:lang w:eastAsia="es-ES"/>
        </w:rPr>
      </w:pPr>
      <w:r w:rsidRPr="00BC0422">
        <w:rPr>
          <w:rFonts w:ascii="Arial" w:eastAsia="Times New Roman" w:hAnsi="Arial" w:cs="Arial"/>
          <w:b/>
          <w:bCs/>
          <w:sz w:val="20"/>
          <w:szCs w:val="20"/>
          <w:lang w:eastAsia="es-ES"/>
        </w:rPr>
        <w:t>ARTÍCULO 68</w:t>
      </w:r>
      <w:r w:rsidRPr="00BC0422">
        <w:rPr>
          <w:rFonts w:ascii="Arial" w:eastAsia="Times New Roman" w:hAnsi="Arial" w:cs="Arial"/>
          <w:b/>
          <w:sz w:val="20"/>
          <w:szCs w:val="20"/>
          <w:lang w:eastAsia="es-ES"/>
        </w:rPr>
        <w:t xml:space="preserve">.- </w:t>
      </w:r>
      <w:r w:rsidRPr="00BC0422">
        <w:rPr>
          <w:rFonts w:ascii="Arial" w:eastAsia="Times New Roman" w:hAnsi="Arial" w:cs="Arial"/>
          <w:sz w:val="20"/>
          <w:szCs w:val="20"/>
          <w:lang w:eastAsia="es-ES"/>
        </w:rPr>
        <w:t>El presente Decreto será publicado en el portal de transparencia del Gobierno del Estado, así como aquella información de índole presupuestaria cuya publicidad sea prevista por disposiciones de carácter general.</w:t>
      </w:r>
    </w:p>
    <w:p w:rsidR="00B9386B" w:rsidRPr="00BC0422" w:rsidRDefault="00B9386B" w:rsidP="00BC0422">
      <w:pPr>
        <w:spacing w:after="200" w:line="240" w:lineRule="auto"/>
        <w:rPr>
          <w:rFonts w:ascii="Arial" w:eastAsia="Times New Roman" w:hAnsi="Arial" w:cs="Arial"/>
          <w:bCs/>
          <w:sz w:val="20"/>
          <w:szCs w:val="20"/>
          <w:lang w:eastAsia="es-MX"/>
        </w:rPr>
      </w:pPr>
    </w:p>
    <w:p w:rsidR="00D17250" w:rsidRPr="00BC0422" w:rsidRDefault="00D17250" w:rsidP="00BC0422">
      <w:pPr>
        <w:spacing w:after="200" w:line="240" w:lineRule="auto"/>
        <w:rPr>
          <w:rFonts w:ascii="Arial" w:eastAsia="Times New Roman" w:hAnsi="Arial" w:cs="Arial"/>
          <w:bCs/>
          <w:sz w:val="20"/>
          <w:szCs w:val="20"/>
          <w:lang w:eastAsia="es-MX"/>
        </w:rPr>
      </w:pPr>
    </w:p>
    <w:p w:rsidR="00D17250" w:rsidRPr="008667D0" w:rsidRDefault="00D17250" w:rsidP="00BC0422">
      <w:pPr>
        <w:spacing w:after="0" w:line="240" w:lineRule="auto"/>
        <w:jc w:val="center"/>
        <w:rPr>
          <w:rFonts w:ascii="Arial" w:eastAsia="Times New Roman" w:hAnsi="Arial" w:cs="Arial"/>
          <w:b/>
          <w:sz w:val="24"/>
          <w:szCs w:val="20"/>
          <w:lang w:eastAsia="es-ES"/>
        </w:rPr>
      </w:pPr>
      <w:r w:rsidRPr="008667D0">
        <w:rPr>
          <w:rFonts w:ascii="Arial" w:eastAsia="Times New Roman" w:hAnsi="Arial" w:cs="Arial"/>
          <w:b/>
          <w:sz w:val="24"/>
          <w:szCs w:val="20"/>
          <w:lang w:eastAsia="es-ES"/>
        </w:rPr>
        <w:t>Título V</w:t>
      </w:r>
    </w:p>
    <w:p w:rsidR="00D17250" w:rsidRPr="008667D0" w:rsidRDefault="00D17250" w:rsidP="00BC0422">
      <w:pPr>
        <w:spacing w:after="0" w:line="240" w:lineRule="auto"/>
        <w:jc w:val="center"/>
        <w:rPr>
          <w:rFonts w:ascii="Arial" w:eastAsia="Times New Roman" w:hAnsi="Arial" w:cs="Arial"/>
          <w:sz w:val="24"/>
          <w:szCs w:val="20"/>
          <w:lang w:eastAsia="es-ES"/>
        </w:rPr>
      </w:pPr>
      <w:r w:rsidRPr="008667D0">
        <w:rPr>
          <w:rFonts w:ascii="Arial" w:eastAsia="Times New Roman" w:hAnsi="Arial" w:cs="Arial"/>
          <w:sz w:val="24"/>
          <w:szCs w:val="20"/>
          <w:lang w:eastAsia="es-ES"/>
        </w:rPr>
        <w:t>De las Reasignaciones de Recursos</w:t>
      </w:r>
    </w:p>
    <w:p w:rsidR="00D17250" w:rsidRPr="008667D0" w:rsidRDefault="00D17250" w:rsidP="00BC0422">
      <w:pPr>
        <w:spacing w:after="0" w:line="240" w:lineRule="auto"/>
        <w:jc w:val="center"/>
        <w:rPr>
          <w:rFonts w:ascii="Arial" w:eastAsia="Times New Roman" w:hAnsi="Arial" w:cs="Arial"/>
          <w:b/>
          <w:sz w:val="24"/>
          <w:szCs w:val="20"/>
          <w:lang w:eastAsia="es-ES"/>
        </w:rPr>
      </w:pPr>
    </w:p>
    <w:p w:rsidR="00D17250" w:rsidRPr="008667D0" w:rsidRDefault="00D17250" w:rsidP="00BC0422">
      <w:pPr>
        <w:spacing w:after="0" w:line="240" w:lineRule="auto"/>
        <w:jc w:val="center"/>
        <w:rPr>
          <w:rFonts w:ascii="Arial" w:eastAsia="Times New Roman" w:hAnsi="Arial" w:cs="Arial"/>
          <w:b/>
          <w:sz w:val="24"/>
          <w:szCs w:val="20"/>
          <w:lang w:eastAsia="es-ES"/>
        </w:rPr>
      </w:pPr>
      <w:r w:rsidRPr="008667D0">
        <w:rPr>
          <w:rFonts w:ascii="Arial" w:eastAsia="Times New Roman" w:hAnsi="Arial" w:cs="Arial"/>
          <w:b/>
          <w:sz w:val="24"/>
          <w:szCs w:val="20"/>
          <w:lang w:eastAsia="es-ES"/>
        </w:rPr>
        <w:t>Capítulo Único</w:t>
      </w:r>
    </w:p>
    <w:p w:rsidR="00D17250" w:rsidRPr="008667D0" w:rsidRDefault="00D17250" w:rsidP="00BC0422">
      <w:pPr>
        <w:spacing w:after="0" w:line="240" w:lineRule="auto"/>
        <w:jc w:val="center"/>
        <w:rPr>
          <w:rFonts w:ascii="Arial" w:eastAsia="Times New Roman" w:hAnsi="Arial" w:cs="Arial"/>
          <w:sz w:val="24"/>
          <w:szCs w:val="20"/>
          <w:lang w:eastAsia="es-ES"/>
        </w:rPr>
      </w:pPr>
      <w:r w:rsidRPr="008667D0">
        <w:rPr>
          <w:rFonts w:ascii="Arial" w:eastAsia="Times New Roman" w:hAnsi="Arial" w:cs="Arial"/>
          <w:sz w:val="24"/>
          <w:szCs w:val="20"/>
          <w:lang w:eastAsia="es-ES"/>
        </w:rPr>
        <w:t>De las Reasignaciones de Recursos</w:t>
      </w:r>
    </w:p>
    <w:p w:rsidR="00D17250" w:rsidRPr="00BC0422" w:rsidRDefault="00D17250" w:rsidP="00BC0422">
      <w:pPr>
        <w:spacing w:after="0" w:line="240" w:lineRule="auto"/>
        <w:rPr>
          <w:rFonts w:ascii="Arial" w:eastAsia="Times New Roman" w:hAnsi="Arial" w:cs="Arial"/>
          <w:bCs/>
          <w:sz w:val="20"/>
          <w:szCs w:val="20"/>
          <w:lang w:eastAsia="es-ES"/>
        </w:rPr>
      </w:pPr>
    </w:p>
    <w:p w:rsidR="00D17250" w:rsidRPr="00BC0422" w:rsidRDefault="00745410" w:rsidP="00BC0422">
      <w:pPr>
        <w:keepLines/>
        <w:tabs>
          <w:tab w:val="left" w:pos="1080"/>
        </w:tabs>
        <w:spacing w:before="120" w:after="120" w:line="240" w:lineRule="auto"/>
        <w:jc w:val="both"/>
        <w:rPr>
          <w:rFonts w:ascii="Arial" w:eastAsia="Times New Roman" w:hAnsi="Arial" w:cs="Arial"/>
          <w:sz w:val="20"/>
          <w:szCs w:val="20"/>
          <w:lang w:eastAsia="es-ES"/>
        </w:rPr>
      </w:pPr>
      <w:r>
        <w:rPr>
          <w:rFonts w:ascii="Arial" w:eastAsia="Times New Roman" w:hAnsi="Arial" w:cs="Arial"/>
          <w:b/>
          <w:sz w:val="20"/>
          <w:szCs w:val="20"/>
          <w:lang w:eastAsia="es-ES"/>
        </w:rPr>
        <w:tab/>
      </w:r>
      <w:r w:rsidR="00553380" w:rsidRPr="00BC0422">
        <w:rPr>
          <w:rFonts w:ascii="Arial" w:eastAsia="Times New Roman" w:hAnsi="Arial" w:cs="Arial"/>
          <w:b/>
          <w:sz w:val="20"/>
          <w:szCs w:val="20"/>
          <w:lang w:eastAsia="es-ES"/>
        </w:rPr>
        <w:t>ARTÍCULO 69</w:t>
      </w:r>
      <w:r w:rsidR="00D17250" w:rsidRPr="00BC0422">
        <w:rPr>
          <w:rFonts w:ascii="Arial" w:eastAsia="Times New Roman" w:hAnsi="Arial" w:cs="Arial"/>
          <w:b/>
          <w:sz w:val="20"/>
          <w:szCs w:val="20"/>
          <w:lang w:eastAsia="es-ES"/>
        </w:rPr>
        <w:t>.-</w:t>
      </w:r>
      <w:r w:rsidR="00D17250" w:rsidRPr="00BC0422">
        <w:rPr>
          <w:rFonts w:ascii="Arial" w:eastAsia="Times New Roman" w:hAnsi="Arial" w:cs="Arial"/>
          <w:sz w:val="20"/>
          <w:szCs w:val="20"/>
          <w:lang w:eastAsia="es-ES"/>
        </w:rPr>
        <w:t>El Ejecutivo del Estado deberá reducir las asignaciones previstas en los Artículos precedentes en los siguientes conceptos y montos:</w:t>
      </w:r>
    </w:p>
    <w:p w:rsidR="00D17250" w:rsidRPr="00BC0422" w:rsidRDefault="00D17250" w:rsidP="00BC0422">
      <w:pPr>
        <w:keepLines/>
        <w:numPr>
          <w:ilvl w:val="0"/>
          <w:numId w:val="28"/>
        </w:numPr>
        <w:tabs>
          <w:tab w:val="left" w:pos="1080"/>
        </w:tabs>
        <w:spacing w:before="120" w:after="120" w:line="240" w:lineRule="auto"/>
        <w:ind w:left="567" w:hanging="643"/>
        <w:jc w:val="both"/>
        <w:rPr>
          <w:rFonts w:ascii="Arial" w:eastAsia="Times New Roman" w:hAnsi="Arial" w:cs="Arial"/>
          <w:sz w:val="20"/>
          <w:szCs w:val="20"/>
          <w:lang w:eastAsia="es-ES"/>
        </w:rPr>
      </w:pPr>
      <w:r w:rsidRPr="00BC0422">
        <w:rPr>
          <w:rFonts w:ascii="Arial" w:eastAsia="Times New Roman" w:hAnsi="Arial" w:cs="Arial"/>
          <w:sz w:val="20"/>
          <w:szCs w:val="20"/>
          <w:lang w:eastAsia="es-ES"/>
        </w:rPr>
        <w:t xml:space="preserve">Inversiones en Infraestructura para el Nuevo Sistema de Justicia Penal a cargo de la Procuraduría General </w:t>
      </w:r>
      <w:r w:rsidR="008667D0">
        <w:rPr>
          <w:rFonts w:ascii="Arial" w:eastAsia="Times New Roman" w:hAnsi="Arial" w:cs="Arial"/>
          <w:sz w:val="20"/>
          <w:szCs w:val="20"/>
          <w:lang w:eastAsia="es-ES"/>
        </w:rPr>
        <w:t>de Justicia del Estado por</w:t>
      </w:r>
      <w:r w:rsidRPr="00BC0422">
        <w:rPr>
          <w:rFonts w:ascii="Arial" w:eastAsia="Times New Roman" w:hAnsi="Arial" w:cs="Arial"/>
          <w:sz w:val="20"/>
          <w:szCs w:val="20"/>
          <w:lang w:eastAsia="es-ES"/>
        </w:rPr>
        <w:t xml:space="preserve"> $100,000,000.00 (Son Cien Millones De Pesos 00/100 M.N.).</w:t>
      </w:r>
    </w:p>
    <w:p w:rsidR="00D17250" w:rsidRPr="00BC0422" w:rsidRDefault="00D17250" w:rsidP="00BC0422">
      <w:pPr>
        <w:keepLines/>
        <w:numPr>
          <w:ilvl w:val="0"/>
          <w:numId w:val="28"/>
        </w:numPr>
        <w:tabs>
          <w:tab w:val="left" w:pos="1080"/>
        </w:tabs>
        <w:spacing w:before="120" w:after="120" w:line="240" w:lineRule="auto"/>
        <w:ind w:left="567" w:hanging="643"/>
        <w:jc w:val="both"/>
        <w:rPr>
          <w:rFonts w:ascii="Arial" w:eastAsia="Times New Roman" w:hAnsi="Arial" w:cs="Arial"/>
          <w:sz w:val="20"/>
          <w:szCs w:val="20"/>
          <w:lang w:eastAsia="es-ES"/>
        </w:rPr>
      </w:pPr>
      <w:r w:rsidRPr="00BC0422">
        <w:rPr>
          <w:rFonts w:ascii="Arial" w:eastAsia="Times New Roman" w:hAnsi="Arial" w:cs="Arial"/>
          <w:sz w:val="20"/>
          <w:szCs w:val="20"/>
          <w:lang w:eastAsia="es-ES"/>
        </w:rPr>
        <w:t>Inversiones en Infraestructura para el Acondicionamiento de los Inmuebles Recaudadores en los Municipios y en los Organismos Descentralizados a cargo de la Secretaría de Hacienda por $150,000,000.00 (Son Ciento Cincuenta Millones De Pesos 00/100 M.N.).</w:t>
      </w:r>
    </w:p>
    <w:p w:rsidR="00D17250" w:rsidRPr="00BC0422" w:rsidRDefault="00D17250" w:rsidP="00BC0422">
      <w:pPr>
        <w:keepLines/>
        <w:numPr>
          <w:ilvl w:val="0"/>
          <w:numId w:val="28"/>
        </w:numPr>
        <w:tabs>
          <w:tab w:val="left" w:pos="1080"/>
        </w:tabs>
        <w:spacing w:before="120" w:after="120" w:line="240" w:lineRule="auto"/>
        <w:ind w:left="567" w:hanging="643"/>
        <w:jc w:val="both"/>
        <w:rPr>
          <w:rFonts w:ascii="Arial" w:eastAsia="Times New Roman" w:hAnsi="Arial" w:cs="Arial"/>
          <w:sz w:val="20"/>
          <w:szCs w:val="20"/>
          <w:lang w:eastAsia="es-ES"/>
        </w:rPr>
      </w:pPr>
      <w:r w:rsidRPr="00BC0422">
        <w:rPr>
          <w:rFonts w:ascii="Arial" w:eastAsia="Times New Roman" w:hAnsi="Arial" w:cs="Arial"/>
          <w:sz w:val="20"/>
          <w:szCs w:val="20"/>
          <w:lang w:eastAsia="es-ES"/>
        </w:rPr>
        <w:t>En Estudios y Proyectos en el Programa de Vialidades Urbanas y en el de Asistencia Social y Servicios Comunitarios a cargo de la Secretaría de Infraestructura y Desarrollo Urbano por $50,000,000.00 (Son Cincuenta Millones De Pesos 00/100 M.N.).</w:t>
      </w:r>
    </w:p>
    <w:p w:rsidR="00D17250" w:rsidRPr="00BC0422" w:rsidRDefault="00D17250" w:rsidP="00BC0422">
      <w:pPr>
        <w:keepLines/>
        <w:numPr>
          <w:ilvl w:val="0"/>
          <w:numId w:val="28"/>
        </w:numPr>
        <w:tabs>
          <w:tab w:val="left" w:pos="1080"/>
        </w:tabs>
        <w:spacing w:before="120" w:after="120" w:line="240" w:lineRule="auto"/>
        <w:ind w:left="567" w:hanging="643"/>
        <w:jc w:val="both"/>
        <w:rPr>
          <w:rFonts w:ascii="Arial" w:eastAsia="Times New Roman" w:hAnsi="Arial" w:cs="Arial"/>
          <w:sz w:val="20"/>
          <w:szCs w:val="20"/>
          <w:lang w:eastAsia="es-ES"/>
        </w:rPr>
      </w:pPr>
      <w:r w:rsidRPr="00BC0422">
        <w:rPr>
          <w:rFonts w:ascii="Arial" w:eastAsia="Times New Roman" w:hAnsi="Arial" w:cs="Arial"/>
          <w:sz w:val="20"/>
          <w:szCs w:val="20"/>
          <w:lang w:eastAsia="es-ES"/>
        </w:rPr>
        <w:lastRenderedPageBreak/>
        <w:t>Asignaciones para Amortización de Capital de Cor</w:t>
      </w:r>
      <w:r w:rsidR="001A7B3C" w:rsidRPr="00BC0422">
        <w:rPr>
          <w:rFonts w:ascii="Arial" w:eastAsia="Times New Roman" w:hAnsi="Arial" w:cs="Arial"/>
          <w:sz w:val="20"/>
          <w:szCs w:val="20"/>
          <w:lang w:eastAsia="es-ES"/>
        </w:rPr>
        <w:t>to Plazo por</w:t>
      </w:r>
      <w:r w:rsidR="008667D0">
        <w:rPr>
          <w:rFonts w:ascii="Arial" w:eastAsia="Times New Roman" w:hAnsi="Arial" w:cs="Arial"/>
          <w:sz w:val="20"/>
          <w:szCs w:val="20"/>
          <w:lang w:eastAsia="es-ES"/>
        </w:rPr>
        <w:t xml:space="preserve"> </w:t>
      </w:r>
      <w:r w:rsidR="00FC7ED0" w:rsidRPr="00BC0422">
        <w:rPr>
          <w:rFonts w:ascii="Arial" w:eastAsia="Times New Roman" w:hAnsi="Arial" w:cs="Arial"/>
          <w:sz w:val="20"/>
          <w:szCs w:val="20"/>
          <w:lang w:eastAsia="es-ES"/>
        </w:rPr>
        <w:t>$165</w:t>
      </w:r>
      <w:r w:rsidRPr="00BC0422">
        <w:rPr>
          <w:rFonts w:ascii="Arial" w:eastAsia="Times New Roman" w:hAnsi="Arial" w:cs="Arial"/>
          <w:sz w:val="20"/>
          <w:szCs w:val="20"/>
          <w:lang w:eastAsia="es-ES"/>
        </w:rPr>
        <w:t xml:space="preserve">,100,000.00 (Son Ciento </w:t>
      </w:r>
      <w:r w:rsidR="00FC7ED0" w:rsidRPr="00BC0422">
        <w:rPr>
          <w:rFonts w:ascii="Arial" w:eastAsia="Times New Roman" w:hAnsi="Arial" w:cs="Arial"/>
          <w:sz w:val="20"/>
          <w:szCs w:val="20"/>
          <w:lang w:eastAsia="es-ES"/>
        </w:rPr>
        <w:t>Sesenta Y Cinco</w:t>
      </w:r>
      <w:r w:rsidRPr="00BC0422">
        <w:rPr>
          <w:rFonts w:ascii="Arial" w:eastAsia="Times New Roman" w:hAnsi="Arial" w:cs="Arial"/>
          <w:sz w:val="20"/>
          <w:szCs w:val="20"/>
          <w:lang w:eastAsia="es-ES"/>
        </w:rPr>
        <w:t xml:space="preserve"> Millones Cien Mil Pesos 00/100 M.N.).</w:t>
      </w:r>
    </w:p>
    <w:p w:rsidR="00D17250" w:rsidRPr="00BC0422" w:rsidRDefault="00553380" w:rsidP="00745410">
      <w:pPr>
        <w:keepLines/>
        <w:spacing w:before="120" w:after="120" w:line="240" w:lineRule="auto"/>
        <w:ind w:firstLine="360"/>
        <w:jc w:val="both"/>
        <w:rPr>
          <w:rFonts w:ascii="Arial" w:eastAsia="Times New Roman" w:hAnsi="Arial" w:cs="Arial"/>
          <w:sz w:val="20"/>
          <w:szCs w:val="20"/>
          <w:lang w:eastAsia="es-ES"/>
        </w:rPr>
      </w:pPr>
      <w:r w:rsidRPr="00BC0422">
        <w:rPr>
          <w:rFonts w:ascii="Arial" w:eastAsia="Times New Roman" w:hAnsi="Arial" w:cs="Arial"/>
          <w:b/>
          <w:sz w:val="20"/>
          <w:szCs w:val="20"/>
          <w:lang w:eastAsia="es-ES"/>
        </w:rPr>
        <w:t>ARTÍCULO 70</w:t>
      </w:r>
      <w:r w:rsidR="00D17250" w:rsidRPr="00BC0422">
        <w:rPr>
          <w:rFonts w:ascii="Arial" w:eastAsia="Times New Roman" w:hAnsi="Arial" w:cs="Arial"/>
          <w:b/>
          <w:sz w:val="20"/>
          <w:szCs w:val="20"/>
          <w:lang w:eastAsia="es-ES"/>
        </w:rPr>
        <w:t>.-</w:t>
      </w:r>
      <w:r w:rsidR="00D17250" w:rsidRPr="00BC0422">
        <w:rPr>
          <w:rFonts w:ascii="Arial" w:eastAsia="Times New Roman" w:hAnsi="Arial" w:cs="Arial"/>
          <w:sz w:val="20"/>
          <w:szCs w:val="20"/>
          <w:lang w:eastAsia="es-ES"/>
        </w:rPr>
        <w:t>Con las reducciones establecidas en el Artículo precedente, el Ejecutivo del Estado efectuará ampliaciones presupuestales a los conceptos que se enlistan a continuación:</w:t>
      </w:r>
    </w:p>
    <w:p w:rsidR="00D17250" w:rsidRPr="00BC0422" w:rsidRDefault="00D17250" w:rsidP="00BC0422">
      <w:pPr>
        <w:keepLines/>
        <w:numPr>
          <w:ilvl w:val="0"/>
          <w:numId w:val="29"/>
        </w:numPr>
        <w:spacing w:before="120" w:after="120" w:line="240" w:lineRule="auto"/>
        <w:ind w:left="993" w:hanging="633"/>
        <w:contextualSpacing/>
        <w:jc w:val="both"/>
        <w:rPr>
          <w:rFonts w:ascii="Arial" w:eastAsia="Times New Roman" w:hAnsi="Arial" w:cs="Arial"/>
          <w:sz w:val="20"/>
          <w:szCs w:val="20"/>
          <w:lang w:eastAsia="es-ES"/>
        </w:rPr>
      </w:pPr>
      <w:r w:rsidRPr="00BC0422">
        <w:rPr>
          <w:rFonts w:ascii="Arial" w:eastAsia="Times New Roman" w:hAnsi="Arial" w:cs="Arial"/>
          <w:sz w:val="20"/>
          <w:szCs w:val="20"/>
          <w:lang w:eastAsia="es-ES"/>
        </w:rPr>
        <w:t>Inversiones en Infraestructura para el Nuevo Sistema de Justicia Penal a cargo del Supremo Tribunal de Justicia del Estado por $100,000,000.00 (Son Cien Millones De Pesos 00/100 M.N.).</w:t>
      </w:r>
    </w:p>
    <w:p w:rsidR="00D17250" w:rsidRPr="00BC0422" w:rsidRDefault="00D17250" w:rsidP="00BC0422">
      <w:pPr>
        <w:keepLines/>
        <w:numPr>
          <w:ilvl w:val="0"/>
          <w:numId w:val="29"/>
        </w:numPr>
        <w:spacing w:before="120" w:after="120" w:line="240" w:lineRule="auto"/>
        <w:ind w:left="993" w:hanging="633"/>
        <w:contextualSpacing/>
        <w:jc w:val="both"/>
        <w:rPr>
          <w:rFonts w:ascii="Arial" w:eastAsia="Times New Roman" w:hAnsi="Arial" w:cs="Arial"/>
          <w:sz w:val="20"/>
          <w:szCs w:val="20"/>
          <w:lang w:eastAsia="es-ES"/>
        </w:rPr>
      </w:pPr>
      <w:r w:rsidRPr="00BC0422">
        <w:rPr>
          <w:rFonts w:ascii="Arial" w:eastAsia="Times New Roman" w:hAnsi="Arial" w:cs="Arial"/>
          <w:sz w:val="20"/>
          <w:szCs w:val="20"/>
          <w:lang w:eastAsia="es-ES"/>
        </w:rPr>
        <w:t>Fondo Estatal para la Ejecución de Proyectos de Infraestructura Urbana y Rural a cargo de la Secretaría de Infraestructura y Desarrollo Urbano por $220,000,000.00 (Son Doscientos Veinte Millones de Pesos 00/100 M.N.).</w:t>
      </w:r>
    </w:p>
    <w:p w:rsidR="00D17250" w:rsidRPr="00BC0422" w:rsidRDefault="00D17250" w:rsidP="00BC0422">
      <w:pPr>
        <w:keepLines/>
        <w:numPr>
          <w:ilvl w:val="0"/>
          <w:numId w:val="29"/>
        </w:numPr>
        <w:spacing w:before="120" w:after="120" w:line="240" w:lineRule="auto"/>
        <w:ind w:left="993" w:hanging="633"/>
        <w:contextualSpacing/>
        <w:jc w:val="both"/>
        <w:rPr>
          <w:rFonts w:ascii="Arial" w:eastAsia="Times New Roman" w:hAnsi="Arial" w:cs="Arial"/>
          <w:sz w:val="20"/>
          <w:szCs w:val="20"/>
          <w:lang w:eastAsia="es-ES"/>
        </w:rPr>
      </w:pPr>
      <w:r w:rsidRPr="00BC0422">
        <w:rPr>
          <w:rFonts w:ascii="Arial" w:eastAsia="Times New Roman" w:hAnsi="Arial" w:cs="Arial"/>
          <w:sz w:val="20"/>
          <w:szCs w:val="20"/>
          <w:lang w:eastAsia="es-ES"/>
        </w:rPr>
        <w:t>Fondo para Apoyo a Instituciones de Educación Superior y Media Superior por $100,000,000.00 (Son Cien Millones De Pesos 00/100 M.N.).</w:t>
      </w:r>
    </w:p>
    <w:p w:rsidR="00D17250" w:rsidRPr="00BC0422" w:rsidRDefault="00D17250" w:rsidP="00BC0422">
      <w:pPr>
        <w:keepLines/>
        <w:numPr>
          <w:ilvl w:val="0"/>
          <w:numId w:val="29"/>
        </w:numPr>
        <w:spacing w:before="120" w:after="120" w:line="240" w:lineRule="auto"/>
        <w:ind w:left="993" w:hanging="633"/>
        <w:contextualSpacing/>
        <w:jc w:val="both"/>
        <w:rPr>
          <w:rFonts w:ascii="Arial" w:eastAsia="Times New Roman" w:hAnsi="Arial" w:cs="Arial"/>
          <w:sz w:val="20"/>
          <w:szCs w:val="20"/>
          <w:lang w:eastAsia="es-ES"/>
        </w:rPr>
      </w:pPr>
      <w:r w:rsidRPr="00BC0422">
        <w:rPr>
          <w:rFonts w:ascii="Arial" w:eastAsia="Times New Roman" w:hAnsi="Arial" w:cs="Arial"/>
          <w:sz w:val="20"/>
          <w:szCs w:val="20"/>
          <w:lang w:eastAsia="es-ES"/>
        </w:rPr>
        <w:t>Para Programas Deportivos y Culturales en Municipios con población menor a diez mil habitantes en el capítulo de Inversiones Financieras y Otras Provisiones a cargo de la Secretaría de Educación y Cultura por $6,000,000.00 (Son Seis Millones De Pesos 00/100 M.N.).</w:t>
      </w:r>
    </w:p>
    <w:p w:rsidR="00D17250" w:rsidRPr="00BC0422" w:rsidRDefault="00D17250" w:rsidP="00BC0422">
      <w:pPr>
        <w:keepLines/>
        <w:numPr>
          <w:ilvl w:val="0"/>
          <w:numId w:val="29"/>
        </w:numPr>
        <w:spacing w:before="120" w:after="120" w:line="240" w:lineRule="auto"/>
        <w:ind w:left="993" w:hanging="633"/>
        <w:contextualSpacing/>
        <w:jc w:val="both"/>
        <w:rPr>
          <w:rFonts w:ascii="Arial" w:eastAsia="Times New Roman" w:hAnsi="Arial" w:cs="Arial"/>
          <w:sz w:val="20"/>
          <w:szCs w:val="20"/>
          <w:lang w:eastAsia="es-ES"/>
        </w:rPr>
      </w:pPr>
      <w:r w:rsidRPr="00BC0422">
        <w:rPr>
          <w:rFonts w:ascii="Arial" w:eastAsia="Times New Roman" w:hAnsi="Arial" w:cs="Arial"/>
          <w:sz w:val="20"/>
          <w:szCs w:val="20"/>
          <w:lang w:eastAsia="es-ES"/>
        </w:rPr>
        <w:t>Apoyo para el Desarrollo de un Nuevo Modelo Educativo en el Poblado Miguel Alemán del Municipio de Hermosillo por $6,000,000.00 (Son Seis Millones De Pesos 00/100 M.N.).</w:t>
      </w:r>
    </w:p>
    <w:p w:rsidR="00D17250" w:rsidRPr="00BC0422" w:rsidRDefault="00D17250" w:rsidP="00BC0422">
      <w:pPr>
        <w:keepLines/>
        <w:numPr>
          <w:ilvl w:val="0"/>
          <w:numId w:val="29"/>
        </w:numPr>
        <w:spacing w:before="120" w:after="120" w:line="240" w:lineRule="auto"/>
        <w:ind w:left="993" w:hanging="633"/>
        <w:contextualSpacing/>
        <w:jc w:val="both"/>
        <w:rPr>
          <w:rFonts w:ascii="Arial" w:eastAsia="Times New Roman" w:hAnsi="Arial" w:cs="Arial"/>
          <w:sz w:val="20"/>
          <w:szCs w:val="20"/>
          <w:lang w:eastAsia="es-ES"/>
        </w:rPr>
      </w:pPr>
      <w:r w:rsidRPr="00BC0422">
        <w:rPr>
          <w:rFonts w:ascii="Arial" w:eastAsia="Times New Roman" w:hAnsi="Arial" w:cs="Arial"/>
          <w:sz w:val="20"/>
          <w:szCs w:val="20"/>
          <w:lang w:eastAsia="es-ES"/>
        </w:rPr>
        <w:t>Para Programas de Capacitación a cargo de la Secretaría del Trabajo por $6,500,000.00 (Son Seis Millones Quinientos Mil Pesos 00/100 M.N.).</w:t>
      </w:r>
    </w:p>
    <w:p w:rsidR="00D17250" w:rsidRPr="00BC0422" w:rsidRDefault="00D17250" w:rsidP="00BC0422">
      <w:pPr>
        <w:keepLines/>
        <w:numPr>
          <w:ilvl w:val="0"/>
          <w:numId w:val="29"/>
        </w:numPr>
        <w:spacing w:before="120" w:after="120" w:line="240" w:lineRule="auto"/>
        <w:ind w:left="993" w:hanging="633"/>
        <w:contextualSpacing/>
        <w:jc w:val="both"/>
        <w:rPr>
          <w:rFonts w:ascii="Arial" w:eastAsia="Times New Roman" w:hAnsi="Arial" w:cs="Arial"/>
          <w:sz w:val="20"/>
          <w:szCs w:val="20"/>
          <w:lang w:eastAsia="es-ES"/>
        </w:rPr>
      </w:pPr>
      <w:r w:rsidRPr="00BC0422">
        <w:rPr>
          <w:rFonts w:ascii="Arial" w:eastAsia="Times New Roman" w:hAnsi="Arial" w:cs="Arial"/>
          <w:sz w:val="20"/>
          <w:szCs w:val="20"/>
          <w:lang w:eastAsia="es-ES"/>
        </w:rPr>
        <w:t>Para proyectos de Infraestructura a cargo de la Comisión Estatal para el Desarrollo de los Pueblos y Comunidades Indígenas por $3,600,000.00 (Son Tres Millones Seiscientos Mil Pesos 00/100 M.N.).</w:t>
      </w:r>
    </w:p>
    <w:p w:rsidR="00D17250" w:rsidRPr="00BC0422" w:rsidRDefault="00D17250" w:rsidP="00BC0422">
      <w:pPr>
        <w:keepLines/>
        <w:numPr>
          <w:ilvl w:val="0"/>
          <w:numId w:val="29"/>
        </w:numPr>
        <w:spacing w:before="120" w:after="120" w:line="240" w:lineRule="auto"/>
        <w:ind w:left="993" w:hanging="633"/>
        <w:contextualSpacing/>
        <w:jc w:val="both"/>
        <w:rPr>
          <w:rFonts w:ascii="Arial" w:eastAsia="Times New Roman" w:hAnsi="Arial" w:cs="Arial"/>
          <w:sz w:val="20"/>
          <w:szCs w:val="20"/>
          <w:lang w:eastAsia="es-ES"/>
        </w:rPr>
      </w:pPr>
      <w:r w:rsidRPr="00BC0422">
        <w:rPr>
          <w:rFonts w:ascii="Arial" w:eastAsia="Times New Roman" w:hAnsi="Arial" w:cs="Arial"/>
          <w:sz w:val="20"/>
          <w:szCs w:val="20"/>
          <w:lang w:eastAsia="es-ES"/>
        </w:rPr>
        <w:t>Apoyo para la implementación de la nueva Ley de los Derechos de los Niños, Niñas y Adolescentes para el Estado de Sonora, a cargo de la Procuraduría para la Defensa del Menor y la Familia por $5,000,000.00 (Son Cinco Millones De Pesos 00/100 M.N.).</w:t>
      </w:r>
    </w:p>
    <w:p w:rsidR="001A7B3C" w:rsidRPr="00BC0422" w:rsidRDefault="001A7B3C" w:rsidP="00BC0422">
      <w:pPr>
        <w:keepLines/>
        <w:numPr>
          <w:ilvl w:val="0"/>
          <w:numId w:val="29"/>
        </w:numPr>
        <w:spacing w:before="120" w:after="120" w:line="240" w:lineRule="auto"/>
        <w:ind w:left="993" w:hanging="633"/>
        <w:contextualSpacing/>
        <w:jc w:val="both"/>
        <w:rPr>
          <w:rFonts w:ascii="Arial" w:eastAsia="Times New Roman" w:hAnsi="Arial" w:cs="Arial"/>
          <w:sz w:val="20"/>
          <w:szCs w:val="20"/>
          <w:lang w:eastAsia="es-ES"/>
        </w:rPr>
      </w:pPr>
      <w:r w:rsidRPr="00BC0422">
        <w:rPr>
          <w:rFonts w:ascii="Arial" w:eastAsia="Times New Roman" w:hAnsi="Arial" w:cs="Arial"/>
          <w:sz w:val="20"/>
          <w:szCs w:val="20"/>
          <w:lang w:eastAsia="es-ES"/>
        </w:rPr>
        <w:t>Ampliación al Instituto de Transparencia Informativa del Estado de Sonora por $5,000,000.00 (Son: Cinco millones de pesos 00/100 M.N.).</w:t>
      </w:r>
    </w:p>
    <w:p w:rsidR="00334FCD" w:rsidRPr="00BC0422" w:rsidRDefault="001A7B3C" w:rsidP="00BC0422">
      <w:pPr>
        <w:keepLines/>
        <w:numPr>
          <w:ilvl w:val="0"/>
          <w:numId w:val="29"/>
        </w:numPr>
        <w:spacing w:before="120" w:after="120" w:line="240" w:lineRule="auto"/>
        <w:ind w:left="993" w:hanging="633"/>
        <w:contextualSpacing/>
        <w:jc w:val="both"/>
        <w:rPr>
          <w:rFonts w:ascii="Arial" w:eastAsia="Times New Roman" w:hAnsi="Arial" w:cs="Arial"/>
          <w:sz w:val="20"/>
          <w:szCs w:val="20"/>
          <w:lang w:eastAsia="es-ES"/>
        </w:rPr>
      </w:pPr>
      <w:r w:rsidRPr="00BC0422">
        <w:rPr>
          <w:rFonts w:ascii="Arial" w:eastAsia="Times New Roman" w:hAnsi="Arial" w:cs="Arial"/>
          <w:sz w:val="20"/>
          <w:szCs w:val="20"/>
          <w:lang w:eastAsia="es-ES"/>
        </w:rPr>
        <w:t>Ampliación a la Comisión Estatal de Derechos Humanos por $5,000,000.00 (Son: Cinco millones de pesos 00/100 M.N.).</w:t>
      </w:r>
    </w:p>
    <w:p w:rsidR="00334FCD" w:rsidRPr="00BC0422" w:rsidRDefault="00334FCD" w:rsidP="00BC0422">
      <w:pPr>
        <w:keepLines/>
        <w:numPr>
          <w:ilvl w:val="0"/>
          <w:numId w:val="29"/>
        </w:numPr>
        <w:spacing w:before="120" w:after="120" w:line="240" w:lineRule="auto"/>
        <w:ind w:left="993" w:hanging="633"/>
        <w:contextualSpacing/>
        <w:jc w:val="both"/>
        <w:rPr>
          <w:rFonts w:ascii="Arial" w:eastAsia="Times New Roman" w:hAnsi="Arial" w:cs="Arial"/>
          <w:sz w:val="20"/>
          <w:szCs w:val="20"/>
          <w:lang w:eastAsia="es-ES"/>
        </w:rPr>
      </w:pPr>
      <w:r w:rsidRPr="00BC0422">
        <w:rPr>
          <w:rFonts w:ascii="Arial" w:eastAsia="MS Mincho" w:hAnsi="Arial" w:cs="Arial"/>
          <w:sz w:val="20"/>
          <w:szCs w:val="20"/>
          <w:lang w:val="es-ES" w:eastAsia="es-ES"/>
        </w:rPr>
        <w:t>Asignación a la Secretaría de Educación y Cultura</w:t>
      </w:r>
      <w:r w:rsidR="00206811" w:rsidRPr="00BC0422">
        <w:rPr>
          <w:rFonts w:ascii="Arial" w:eastAsia="MS Mincho" w:hAnsi="Arial" w:cs="Arial"/>
          <w:sz w:val="20"/>
          <w:szCs w:val="20"/>
          <w:lang w:val="es-ES" w:eastAsia="es-ES"/>
        </w:rPr>
        <w:t>,para</w:t>
      </w:r>
      <w:r w:rsidRPr="00BC0422">
        <w:rPr>
          <w:rFonts w:ascii="Arial" w:eastAsia="MS Mincho" w:hAnsi="Arial" w:cs="Arial"/>
          <w:sz w:val="20"/>
          <w:szCs w:val="20"/>
          <w:lang w:val="es-ES" w:eastAsia="es-ES"/>
        </w:rPr>
        <w:t xml:space="preserve"> prevenir la discriminación, a través del otorgamiento de intérpretes en </w:t>
      </w:r>
      <w:r w:rsidRPr="00BC0422">
        <w:rPr>
          <w:rFonts w:ascii="Arial" w:eastAsia="MS Mincho" w:hAnsi="Arial" w:cs="Arial"/>
          <w:noProof/>
          <w:sz w:val="20"/>
          <w:szCs w:val="20"/>
          <w:lang w:val="es-ES_tradnl" w:eastAsia="es-ES"/>
        </w:rPr>
        <w:t xml:space="preserve">Lengua de Señas Mexicana (LSM), </w:t>
      </w:r>
      <w:r w:rsidRPr="00BC0422">
        <w:rPr>
          <w:rFonts w:ascii="Arial" w:eastAsia="MS Mincho" w:hAnsi="Arial" w:cs="Arial"/>
          <w:sz w:val="20"/>
          <w:szCs w:val="20"/>
          <w:lang w:val="es-ES" w:eastAsia="es-ES"/>
        </w:rPr>
        <w:t>a personas con sordera o con alguna discapacidad auditiva, que impida su derecho a la educación</w:t>
      </w:r>
      <w:r w:rsidR="00393BAB" w:rsidRPr="00BC0422">
        <w:rPr>
          <w:rFonts w:ascii="Arial" w:eastAsia="MS Mincho" w:hAnsi="Arial" w:cs="Arial"/>
          <w:sz w:val="20"/>
          <w:szCs w:val="20"/>
          <w:lang w:val="es-ES" w:eastAsia="es-ES"/>
        </w:rPr>
        <w:t>, por $1,000,000.00 (Son: un millón de pesos 00/100 M.N.)</w:t>
      </w:r>
      <w:r w:rsidRPr="00BC0422">
        <w:rPr>
          <w:rFonts w:ascii="Arial" w:eastAsia="MS Mincho" w:hAnsi="Arial" w:cs="Arial"/>
          <w:sz w:val="20"/>
          <w:szCs w:val="20"/>
          <w:lang w:val="es-ES" w:eastAsia="es-ES"/>
        </w:rPr>
        <w:t>.</w:t>
      </w:r>
    </w:p>
    <w:p w:rsidR="00206811" w:rsidRPr="00BC0422" w:rsidRDefault="00206811" w:rsidP="00BC0422">
      <w:pPr>
        <w:keepLines/>
        <w:numPr>
          <w:ilvl w:val="0"/>
          <w:numId w:val="29"/>
        </w:numPr>
        <w:spacing w:before="120" w:after="120" w:line="240" w:lineRule="auto"/>
        <w:ind w:left="993" w:hanging="633"/>
        <w:contextualSpacing/>
        <w:jc w:val="both"/>
        <w:rPr>
          <w:rFonts w:ascii="Arial" w:eastAsia="Times New Roman" w:hAnsi="Arial" w:cs="Arial"/>
          <w:sz w:val="20"/>
          <w:szCs w:val="20"/>
          <w:lang w:eastAsia="es-ES"/>
        </w:rPr>
      </w:pPr>
      <w:r w:rsidRPr="00BC0422">
        <w:rPr>
          <w:rFonts w:ascii="Arial" w:eastAsia="MS Mincho" w:hAnsi="Arial" w:cs="Arial"/>
          <w:sz w:val="20"/>
          <w:szCs w:val="20"/>
          <w:lang w:val="es-ES" w:eastAsia="es-ES"/>
        </w:rPr>
        <w:t>Asignación de ayudas para el funcionamiento de La Burbuja Museo del Niño hasta por $4,000,000.00 (Son: Cuatro millones de pesos 00/100 M.N.).</w:t>
      </w:r>
    </w:p>
    <w:p w:rsidR="00206811" w:rsidRPr="00BC0422" w:rsidRDefault="00393BAB" w:rsidP="00BC0422">
      <w:pPr>
        <w:keepLines/>
        <w:numPr>
          <w:ilvl w:val="0"/>
          <w:numId w:val="29"/>
        </w:numPr>
        <w:spacing w:before="120" w:after="120" w:line="240" w:lineRule="auto"/>
        <w:ind w:left="993" w:hanging="633"/>
        <w:contextualSpacing/>
        <w:jc w:val="both"/>
        <w:rPr>
          <w:rFonts w:ascii="Arial" w:eastAsia="Times New Roman" w:hAnsi="Arial" w:cs="Arial"/>
          <w:sz w:val="20"/>
          <w:szCs w:val="20"/>
          <w:lang w:eastAsia="es-ES"/>
        </w:rPr>
      </w:pPr>
      <w:r w:rsidRPr="00BC0422">
        <w:rPr>
          <w:rFonts w:ascii="Arial" w:eastAsia="Times New Roman" w:hAnsi="Arial" w:cs="Arial"/>
          <w:sz w:val="20"/>
          <w:szCs w:val="20"/>
          <w:lang w:eastAsia="es-ES"/>
        </w:rPr>
        <w:t xml:space="preserve">Ampliación al Sistema para el Desarrollo Integral de la Familia del Estado de Sonora, para el Fondo de Atención a Personas con Discapacidad por </w:t>
      </w:r>
      <w:r w:rsidR="00FC7ED0" w:rsidRPr="00BC0422">
        <w:rPr>
          <w:rFonts w:ascii="Arial" w:eastAsia="MS Mincho" w:hAnsi="Arial" w:cs="Arial"/>
          <w:sz w:val="20"/>
          <w:szCs w:val="20"/>
          <w:lang w:val="es-ES" w:eastAsia="es-ES"/>
        </w:rPr>
        <w:t>$3</w:t>
      </w:r>
      <w:r w:rsidRPr="00BC0422">
        <w:rPr>
          <w:rFonts w:ascii="Arial" w:eastAsia="MS Mincho" w:hAnsi="Arial" w:cs="Arial"/>
          <w:sz w:val="20"/>
          <w:szCs w:val="20"/>
          <w:lang w:val="es-ES" w:eastAsia="es-ES"/>
        </w:rPr>
        <w:t xml:space="preserve">,000,000.00 (Son: </w:t>
      </w:r>
      <w:r w:rsidR="00FC7ED0" w:rsidRPr="00BC0422">
        <w:rPr>
          <w:rFonts w:ascii="Arial" w:eastAsia="MS Mincho" w:hAnsi="Arial" w:cs="Arial"/>
          <w:sz w:val="20"/>
          <w:szCs w:val="20"/>
          <w:lang w:val="es-ES" w:eastAsia="es-ES"/>
        </w:rPr>
        <w:t>Tres millo</w:t>
      </w:r>
      <w:r w:rsidRPr="00BC0422">
        <w:rPr>
          <w:rFonts w:ascii="Arial" w:eastAsia="MS Mincho" w:hAnsi="Arial" w:cs="Arial"/>
          <w:sz w:val="20"/>
          <w:szCs w:val="20"/>
          <w:lang w:val="es-ES" w:eastAsia="es-ES"/>
        </w:rPr>
        <w:t>n</w:t>
      </w:r>
      <w:r w:rsidR="00FC7ED0" w:rsidRPr="00BC0422">
        <w:rPr>
          <w:rFonts w:ascii="Arial" w:eastAsia="MS Mincho" w:hAnsi="Arial" w:cs="Arial"/>
          <w:sz w:val="20"/>
          <w:szCs w:val="20"/>
          <w:lang w:val="es-ES" w:eastAsia="es-ES"/>
        </w:rPr>
        <w:t>es</w:t>
      </w:r>
      <w:r w:rsidRPr="00BC0422">
        <w:rPr>
          <w:rFonts w:ascii="Arial" w:eastAsia="MS Mincho" w:hAnsi="Arial" w:cs="Arial"/>
          <w:sz w:val="20"/>
          <w:szCs w:val="20"/>
          <w:lang w:val="es-ES" w:eastAsia="es-ES"/>
        </w:rPr>
        <w:t xml:space="preserve"> de pesos 00/100 M.N.).</w:t>
      </w:r>
    </w:p>
    <w:p w:rsidR="001A7B3C" w:rsidRPr="00BC0422" w:rsidRDefault="001A7B3C" w:rsidP="00BC0422">
      <w:pPr>
        <w:keepLines/>
        <w:spacing w:before="120" w:after="120" w:line="240" w:lineRule="auto"/>
        <w:contextualSpacing/>
        <w:jc w:val="both"/>
        <w:rPr>
          <w:rFonts w:ascii="Arial" w:eastAsia="Times New Roman" w:hAnsi="Arial" w:cs="Arial"/>
          <w:sz w:val="20"/>
          <w:szCs w:val="20"/>
          <w:lang w:eastAsia="es-ES"/>
        </w:rPr>
      </w:pPr>
    </w:p>
    <w:p w:rsidR="00553380" w:rsidRPr="00BC0422" w:rsidRDefault="00553380" w:rsidP="00745410">
      <w:pPr>
        <w:spacing w:line="240" w:lineRule="auto"/>
        <w:ind w:firstLine="360"/>
        <w:jc w:val="both"/>
        <w:rPr>
          <w:rFonts w:ascii="Arial" w:eastAsia="Calibri" w:hAnsi="Arial" w:cs="Arial"/>
          <w:sz w:val="20"/>
          <w:szCs w:val="20"/>
        </w:rPr>
      </w:pPr>
      <w:r w:rsidRPr="00BC0422">
        <w:rPr>
          <w:rFonts w:ascii="Arial" w:eastAsia="Calibri" w:hAnsi="Arial" w:cs="Arial"/>
          <w:b/>
          <w:sz w:val="20"/>
          <w:szCs w:val="20"/>
        </w:rPr>
        <w:t xml:space="preserve">ARTICULO 71.- </w:t>
      </w:r>
      <w:r w:rsidRPr="00BC0422">
        <w:rPr>
          <w:rFonts w:ascii="Arial" w:eastAsia="Calibri" w:hAnsi="Arial" w:cs="Arial"/>
          <w:sz w:val="20"/>
          <w:szCs w:val="20"/>
        </w:rPr>
        <w:t>El Ejecutivo del Estado efectuará las reasignaciones necesarias para garantizar los siguientes montos mínimos de inversiones en infraestructura para los municipios del Estado:</w:t>
      </w:r>
    </w:p>
    <w:tbl>
      <w:tblPr>
        <w:tblW w:w="7840" w:type="dxa"/>
        <w:tblLook w:val="04A0" w:firstRow="1" w:lastRow="0" w:firstColumn="1" w:lastColumn="0" w:noHBand="0" w:noVBand="1"/>
      </w:tblPr>
      <w:tblGrid>
        <w:gridCol w:w="460"/>
        <w:gridCol w:w="4331"/>
        <w:gridCol w:w="3210"/>
      </w:tblGrid>
      <w:tr w:rsidR="00553380" w:rsidRPr="00553380" w:rsidTr="00334FCD">
        <w:trPr>
          <w:trHeight w:val="504"/>
        </w:trPr>
        <w:tc>
          <w:tcPr>
            <w:tcW w:w="7840" w:type="dxa"/>
            <w:gridSpan w:val="3"/>
            <w:tcBorders>
              <w:top w:val="nil"/>
              <w:left w:val="nil"/>
              <w:bottom w:val="single" w:sz="4" w:space="0" w:color="auto"/>
              <w:right w:val="nil"/>
            </w:tcBorders>
            <w:shd w:val="clear" w:color="auto" w:fill="auto"/>
            <w:vAlign w:val="center"/>
            <w:hideMark/>
          </w:tcPr>
          <w:p w:rsidR="00553380" w:rsidRPr="00553380" w:rsidRDefault="00553380" w:rsidP="00553380">
            <w:pPr>
              <w:spacing w:after="0" w:line="240" w:lineRule="auto"/>
              <w:jc w:val="center"/>
              <w:rPr>
                <w:rFonts w:ascii="Calibri" w:eastAsia="Times New Roman" w:hAnsi="Calibri" w:cs="Times New Roman"/>
                <w:b/>
                <w:bCs/>
                <w:color w:val="000000"/>
                <w:sz w:val="36"/>
                <w:szCs w:val="36"/>
              </w:rPr>
            </w:pPr>
            <w:r w:rsidRPr="00553380">
              <w:rPr>
                <w:rFonts w:ascii="Calibri" w:eastAsia="Times New Roman" w:hAnsi="Calibri" w:cs="Times New Roman"/>
                <w:b/>
                <w:bCs/>
                <w:color w:val="000000"/>
                <w:sz w:val="36"/>
                <w:szCs w:val="36"/>
              </w:rPr>
              <w:t>INVERSION MINIMA GARANTIZADA</w:t>
            </w:r>
          </w:p>
        </w:tc>
      </w:tr>
      <w:tr w:rsidR="00553380" w:rsidRPr="00553380" w:rsidTr="00334FCD">
        <w:trPr>
          <w:trHeight w:val="660"/>
        </w:trPr>
        <w:tc>
          <w:tcPr>
            <w:tcW w:w="4630" w:type="dxa"/>
            <w:gridSpan w:val="2"/>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553380" w:rsidRPr="00553380" w:rsidRDefault="00553380" w:rsidP="00553380">
            <w:pPr>
              <w:spacing w:after="0" w:line="240" w:lineRule="auto"/>
              <w:jc w:val="center"/>
              <w:rPr>
                <w:rFonts w:ascii="Calibri" w:eastAsia="Times New Roman" w:hAnsi="Calibri" w:cs="Times New Roman"/>
                <w:b/>
                <w:bCs/>
                <w:color w:val="000000"/>
                <w:sz w:val="24"/>
                <w:szCs w:val="24"/>
              </w:rPr>
            </w:pPr>
            <w:r w:rsidRPr="00553380">
              <w:rPr>
                <w:rFonts w:ascii="Calibri" w:eastAsia="Times New Roman" w:hAnsi="Calibri" w:cs="Times New Roman"/>
                <w:b/>
                <w:bCs/>
                <w:color w:val="000000"/>
                <w:sz w:val="24"/>
                <w:szCs w:val="24"/>
              </w:rPr>
              <w:t>MUNICIPIO</w:t>
            </w:r>
          </w:p>
        </w:tc>
        <w:tc>
          <w:tcPr>
            <w:tcW w:w="3210" w:type="dxa"/>
            <w:tcBorders>
              <w:top w:val="nil"/>
              <w:left w:val="nil"/>
              <w:bottom w:val="single" w:sz="4" w:space="0" w:color="auto"/>
              <w:right w:val="single" w:sz="4" w:space="0" w:color="auto"/>
            </w:tcBorders>
            <w:shd w:val="clear" w:color="000000" w:fill="EBF1DE"/>
            <w:vAlign w:val="center"/>
            <w:hideMark/>
          </w:tcPr>
          <w:p w:rsidR="00553380" w:rsidRPr="00553380" w:rsidRDefault="00553380" w:rsidP="00553380">
            <w:pPr>
              <w:spacing w:after="0" w:line="240" w:lineRule="auto"/>
              <w:jc w:val="center"/>
              <w:rPr>
                <w:rFonts w:ascii="Calibri" w:eastAsia="Times New Roman" w:hAnsi="Calibri" w:cs="Times New Roman"/>
                <w:b/>
                <w:bCs/>
                <w:color w:val="000000"/>
                <w:sz w:val="24"/>
                <w:szCs w:val="24"/>
              </w:rPr>
            </w:pPr>
            <w:r w:rsidRPr="00553380">
              <w:rPr>
                <w:rFonts w:ascii="Calibri" w:eastAsia="Times New Roman" w:hAnsi="Calibri" w:cs="Times New Roman"/>
                <w:b/>
                <w:bCs/>
                <w:color w:val="000000"/>
                <w:sz w:val="24"/>
                <w:szCs w:val="24"/>
              </w:rPr>
              <w:t>Pesos</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rPr>
            </w:pPr>
            <w:r w:rsidRPr="00553380">
              <w:rPr>
                <w:rFonts w:ascii="Calibri" w:eastAsia="Times New Roman" w:hAnsi="Calibri" w:cs="Times New Roman"/>
                <w:color w:val="000000"/>
                <w:sz w:val="24"/>
                <w:szCs w:val="24"/>
              </w:rPr>
              <w:lastRenderedPageBreak/>
              <w:t>1</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rPr>
            </w:pPr>
            <w:r w:rsidRPr="00553380">
              <w:rPr>
                <w:rFonts w:ascii="Calibri" w:eastAsia="Times New Roman" w:hAnsi="Calibri" w:cs="Times New Roman"/>
                <w:color w:val="000000"/>
                <w:sz w:val="24"/>
                <w:szCs w:val="24"/>
              </w:rPr>
              <w:t>ACONCHI</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rPr>
            </w:pPr>
            <w:r w:rsidRPr="00553380">
              <w:rPr>
                <w:rFonts w:ascii="Calibri" w:eastAsia="Times New Roman" w:hAnsi="Calibri" w:cs="Times New Roman"/>
                <w:color w:val="000000"/>
                <w:sz w:val="24"/>
                <w:szCs w:val="24"/>
              </w:rPr>
              <w:t>5,500,000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rPr>
            </w:pPr>
            <w:r w:rsidRPr="00553380">
              <w:rPr>
                <w:rFonts w:ascii="Calibri" w:eastAsia="Times New Roman" w:hAnsi="Calibri" w:cs="Times New Roman"/>
                <w:color w:val="000000"/>
                <w:sz w:val="24"/>
                <w:szCs w:val="24"/>
              </w:rPr>
              <w:t>2</w:t>
            </w:r>
          </w:p>
        </w:tc>
        <w:tc>
          <w:tcPr>
            <w:tcW w:w="4331"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145"/>
              <w:rPr>
                <w:rFonts w:ascii="Calibri" w:eastAsia="Times New Roman" w:hAnsi="Calibri" w:cs="Times New Roman"/>
                <w:color w:val="000000"/>
                <w:sz w:val="24"/>
                <w:szCs w:val="24"/>
              </w:rPr>
            </w:pPr>
            <w:r w:rsidRPr="00553380">
              <w:rPr>
                <w:rFonts w:ascii="Calibri" w:eastAsia="Times New Roman" w:hAnsi="Calibri" w:cs="Times New Roman"/>
                <w:color w:val="000000"/>
                <w:sz w:val="24"/>
                <w:szCs w:val="24"/>
              </w:rPr>
              <w:t xml:space="preserve">      AGUA PRIETA</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rPr>
            </w:pPr>
            <w:r w:rsidRPr="00553380">
              <w:rPr>
                <w:rFonts w:ascii="Calibri" w:eastAsia="Times New Roman" w:hAnsi="Calibri" w:cs="Times New Roman"/>
                <w:color w:val="000000"/>
                <w:sz w:val="24"/>
                <w:szCs w:val="24"/>
              </w:rPr>
              <w:t>40,000,000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rPr>
            </w:pPr>
            <w:r w:rsidRPr="00553380">
              <w:rPr>
                <w:rFonts w:ascii="Calibri" w:eastAsia="Times New Roman" w:hAnsi="Calibri" w:cs="Times New Roman"/>
                <w:color w:val="000000"/>
                <w:sz w:val="24"/>
                <w:szCs w:val="24"/>
              </w:rPr>
              <w:t>3</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rPr>
            </w:pPr>
            <w:r w:rsidRPr="00553380">
              <w:rPr>
                <w:rFonts w:ascii="Calibri" w:eastAsia="Times New Roman" w:hAnsi="Calibri" w:cs="Times New Roman"/>
                <w:color w:val="000000"/>
                <w:sz w:val="24"/>
                <w:szCs w:val="24"/>
              </w:rPr>
              <w:t>ALAMOS</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rPr>
            </w:pPr>
            <w:r w:rsidRPr="00553380">
              <w:rPr>
                <w:rFonts w:ascii="Calibri" w:eastAsia="Times New Roman" w:hAnsi="Calibri" w:cs="Times New Roman"/>
                <w:color w:val="000000"/>
                <w:sz w:val="24"/>
                <w:szCs w:val="24"/>
              </w:rPr>
              <w:t>214,000,000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rPr>
            </w:pPr>
            <w:r w:rsidRPr="00553380">
              <w:rPr>
                <w:rFonts w:ascii="Calibri" w:eastAsia="Times New Roman" w:hAnsi="Calibri" w:cs="Times New Roman"/>
                <w:color w:val="000000"/>
                <w:sz w:val="24"/>
                <w:szCs w:val="24"/>
              </w:rPr>
              <w:t>4</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rPr>
              <w:t>AL</w:t>
            </w:r>
            <w:r w:rsidRPr="00553380">
              <w:rPr>
                <w:rFonts w:ascii="Calibri" w:eastAsia="Times New Roman" w:hAnsi="Calibri" w:cs="Times New Roman"/>
                <w:color w:val="000000"/>
                <w:sz w:val="24"/>
                <w:szCs w:val="24"/>
                <w:lang w:val="en-US"/>
              </w:rPr>
              <w:t>TAR</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18,400,000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5</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ARIVECHI</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6</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ARIZPE</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7</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ATIL</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8</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BACADÉHUACHI</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9</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BACANORA</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10</w:t>
            </w:r>
          </w:p>
        </w:tc>
        <w:tc>
          <w:tcPr>
            <w:tcW w:w="4331"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145"/>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 xml:space="preserve">     BACERAC</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11</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BACOACHI</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12</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BÁCUM</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10,000,000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13</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BANAMICHI</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14</w:t>
            </w:r>
          </w:p>
        </w:tc>
        <w:tc>
          <w:tcPr>
            <w:tcW w:w="4331"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145"/>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 xml:space="preserve">     BAVIÁCORA</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1,500,000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15</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BAVISPE</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16</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BENITO JUÁREZ</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15,000,000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17</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BENJAMÍN HILL</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3,000,000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18</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CABORCA</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65,000,000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19</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CAJEME</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391,000,000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20</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CANANEA</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22,000,000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21</w:t>
            </w:r>
          </w:p>
        </w:tc>
        <w:tc>
          <w:tcPr>
            <w:tcW w:w="4331"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145"/>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 xml:space="preserve">      CARBÓ</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22</w:t>
            </w:r>
          </w:p>
        </w:tc>
        <w:tc>
          <w:tcPr>
            <w:tcW w:w="4331"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145"/>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 xml:space="preserve">      CUCURPE</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23</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CUMPAS</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3,000,000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24</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DIVISADEROS</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25</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EMPALME</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20,000,000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26</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ETCHOJOA</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58,000,000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27</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FRONTERAS</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6,000,000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28</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GRAL. PLUTARCO ELIAS CALLES</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9,400,000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29</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GRANADOS</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30</w:t>
            </w:r>
          </w:p>
        </w:tc>
        <w:tc>
          <w:tcPr>
            <w:tcW w:w="4331"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145"/>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 xml:space="preserve">      GUAYMAS</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190,000,000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31</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HERMOSILLO</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1,040,000,000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32</w:t>
            </w:r>
          </w:p>
        </w:tc>
        <w:tc>
          <w:tcPr>
            <w:tcW w:w="4331"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287"/>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 xml:space="preserve">   HUACHINERA</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33</w:t>
            </w:r>
          </w:p>
        </w:tc>
        <w:tc>
          <w:tcPr>
            <w:tcW w:w="4331" w:type="dxa"/>
            <w:tcBorders>
              <w:top w:val="nil"/>
              <w:left w:val="nil"/>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HUÁSABAS</w:t>
            </w:r>
          </w:p>
        </w:tc>
        <w:tc>
          <w:tcPr>
            <w:tcW w:w="3210" w:type="dxa"/>
            <w:tcBorders>
              <w:top w:val="nil"/>
              <w:left w:val="nil"/>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2,000,000</w:t>
            </w:r>
          </w:p>
        </w:tc>
      </w:tr>
      <w:tr w:rsidR="00553380" w:rsidRPr="00553380" w:rsidTr="00334FCD">
        <w:trPr>
          <w:trHeight w:val="312"/>
        </w:trPr>
        <w:tc>
          <w:tcPr>
            <w:tcW w:w="299" w:type="dxa"/>
            <w:tcBorders>
              <w:top w:val="nil"/>
              <w:left w:val="single" w:sz="4" w:space="0" w:color="auto"/>
              <w:bottom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34</w:t>
            </w:r>
          </w:p>
        </w:tc>
        <w:tc>
          <w:tcPr>
            <w:tcW w:w="4331" w:type="dxa"/>
            <w:tcBorders>
              <w:top w:val="nil"/>
            </w:tcBorders>
            <w:shd w:val="clear" w:color="000000" w:fill="FFFFFF"/>
            <w:noWrap/>
            <w:hideMark/>
          </w:tcPr>
          <w:p w:rsidR="00553380" w:rsidRPr="00553380" w:rsidRDefault="00553380" w:rsidP="00553380">
            <w:pPr>
              <w:spacing w:after="0" w:line="240" w:lineRule="auto"/>
              <w:ind w:firstLine="429"/>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HUATABAMPO</w:t>
            </w:r>
          </w:p>
        </w:tc>
        <w:tc>
          <w:tcPr>
            <w:tcW w:w="3210" w:type="dxa"/>
            <w:tcBorders>
              <w:top w:val="nil"/>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60,000,000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35</w:t>
            </w:r>
          </w:p>
        </w:tc>
        <w:tc>
          <w:tcPr>
            <w:tcW w:w="4331" w:type="dxa"/>
            <w:tcBorders>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429"/>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HUÉPAC</w:t>
            </w:r>
          </w:p>
        </w:tc>
        <w:tc>
          <w:tcPr>
            <w:tcW w:w="3210" w:type="dxa"/>
            <w:tcBorders>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lastRenderedPageBreak/>
              <w:t>36</w:t>
            </w:r>
          </w:p>
        </w:tc>
        <w:tc>
          <w:tcPr>
            <w:tcW w:w="4331"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429"/>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IMURIS</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8,000,000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37</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178" w:firstLine="427"/>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LA COLORADA</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38</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MAGDALENA</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146,000,000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39</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MAZATAN</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40</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MOCTEZUMA</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5,000,000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41</w:t>
            </w:r>
          </w:p>
        </w:tc>
        <w:tc>
          <w:tcPr>
            <w:tcW w:w="4331"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145"/>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 xml:space="preserve">      NACO</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3,000,000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42</w:t>
            </w:r>
          </w:p>
        </w:tc>
        <w:tc>
          <w:tcPr>
            <w:tcW w:w="4331"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145"/>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 xml:space="preserve">      NÁCORI CHICO</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1,500,000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43</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NACOZARI DE GARCÍA</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7,000,000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44</w:t>
            </w:r>
          </w:p>
        </w:tc>
        <w:tc>
          <w:tcPr>
            <w:tcW w:w="4331"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145"/>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 xml:space="preserve">      NAVOJOA</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231,000,000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45</w:t>
            </w:r>
          </w:p>
        </w:tc>
        <w:tc>
          <w:tcPr>
            <w:tcW w:w="4331"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145"/>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 xml:space="preserve">      NOGALES</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135,000,000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46</w:t>
            </w:r>
          </w:p>
        </w:tc>
        <w:tc>
          <w:tcPr>
            <w:tcW w:w="4331"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145"/>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 xml:space="preserve">      ONAVAS</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47</w:t>
            </w:r>
          </w:p>
        </w:tc>
        <w:tc>
          <w:tcPr>
            <w:tcW w:w="4331"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145"/>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 xml:space="preserve">      OPODEPE</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48</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OQUITOA</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49</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PITIQUITO</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5,800,000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50</w:t>
            </w:r>
          </w:p>
        </w:tc>
        <w:tc>
          <w:tcPr>
            <w:tcW w:w="4331"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145"/>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 xml:space="preserve">      PUERTO PEÑASCO</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328,000,000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51</w:t>
            </w:r>
          </w:p>
        </w:tc>
        <w:tc>
          <w:tcPr>
            <w:tcW w:w="4331"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145"/>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 xml:space="preserve">      QUIRIEGO</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52</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RAYÓN</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53</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ROSARIO</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7,000,000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54</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SAHUARIPA</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10,000,000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55</w:t>
            </w:r>
          </w:p>
        </w:tc>
        <w:tc>
          <w:tcPr>
            <w:tcW w:w="4331"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 xml:space="preserve">        SAN FELIPE DE JESÚS</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56</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SAN IGNACIO RÍO MUERTO</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9,000,000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57</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SAN JAVIER</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58</w:t>
            </w:r>
          </w:p>
        </w:tc>
        <w:tc>
          <w:tcPr>
            <w:tcW w:w="4331"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 xml:space="preserve">        SAN LUIS RIO COLORADO</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90,000,000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59</w:t>
            </w:r>
          </w:p>
        </w:tc>
        <w:tc>
          <w:tcPr>
            <w:tcW w:w="4331"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 xml:space="preserve">        SAN MIGUEL DE HORCASITAS</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3,000,000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60</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rPr>
            </w:pPr>
            <w:r w:rsidRPr="00553380">
              <w:rPr>
                <w:rFonts w:ascii="Calibri" w:eastAsia="Times New Roman" w:hAnsi="Calibri" w:cs="Times New Roman"/>
                <w:color w:val="000000"/>
                <w:sz w:val="24"/>
                <w:szCs w:val="24"/>
              </w:rPr>
              <w:t>SAN PEDRO DE LA CUEVA</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61</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SANTA ANA</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15,000,000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62</w:t>
            </w:r>
          </w:p>
        </w:tc>
        <w:tc>
          <w:tcPr>
            <w:tcW w:w="4331"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145"/>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 xml:space="preserve">      SANTA CRUZ</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63</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SÁRIC</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3,000,000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64</w:t>
            </w:r>
          </w:p>
        </w:tc>
        <w:tc>
          <w:tcPr>
            <w:tcW w:w="4331"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 xml:space="preserve">        SOYOPA</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65</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SUAQUI GRANDE</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66</w:t>
            </w:r>
          </w:p>
        </w:tc>
        <w:tc>
          <w:tcPr>
            <w:tcW w:w="4331"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 xml:space="preserve">         TEPACHE</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1,000,000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67</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TRINCHERAS</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9,000,000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68</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TUBUTAMA</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69</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URES</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6,000,000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70</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VILLA HIDALGO</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lastRenderedPageBreak/>
              <w:t>71</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VILLA PESQUEIRA</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2,000,000</w:t>
            </w:r>
          </w:p>
        </w:tc>
      </w:tr>
      <w:tr w:rsidR="00553380" w:rsidRPr="00553380" w:rsidTr="00334FCD">
        <w:trPr>
          <w:trHeight w:val="312"/>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jc w:val="center"/>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72</w:t>
            </w:r>
          </w:p>
        </w:tc>
        <w:tc>
          <w:tcPr>
            <w:tcW w:w="4331" w:type="dxa"/>
            <w:tcBorders>
              <w:top w:val="nil"/>
              <w:left w:val="nil"/>
              <w:bottom w:val="single" w:sz="4" w:space="0" w:color="auto"/>
              <w:right w:val="single" w:sz="4" w:space="0" w:color="auto"/>
            </w:tcBorders>
            <w:shd w:val="clear" w:color="000000" w:fill="FFFFFF"/>
            <w:noWrap/>
            <w:hideMark/>
          </w:tcPr>
          <w:p w:rsidR="00553380" w:rsidRPr="00553380" w:rsidRDefault="00553380" w:rsidP="00553380">
            <w:pPr>
              <w:spacing w:after="0" w:line="240" w:lineRule="auto"/>
              <w:ind w:firstLineChars="200" w:firstLine="480"/>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YÉCORA</w:t>
            </w:r>
          </w:p>
        </w:tc>
        <w:tc>
          <w:tcPr>
            <w:tcW w:w="3210" w:type="dxa"/>
            <w:tcBorders>
              <w:top w:val="nil"/>
              <w:left w:val="nil"/>
              <w:bottom w:val="single" w:sz="4" w:space="0" w:color="auto"/>
              <w:right w:val="single" w:sz="4" w:space="0" w:color="auto"/>
            </w:tcBorders>
            <w:shd w:val="clear" w:color="auto" w:fill="auto"/>
            <w:noWrap/>
            <w:vAlign w:val="bottom"/>
            <w:hideMark/>
          </w:tcPr>
          <w:p w:rsidR="00553380" w:rsidRPr="00553380" w:rsidRDefault="00553380" w:rsidP="00553380">
            <w:pPr>
              <w:spacing w:after="0" w:line="240" w:lineRule="auto"/>
              <w:ind w:firstLineChars="100" w:firstLine="240"/>
              <w:jc w:val="right"/>
              <w:rPr>
                <w:rFonts w:ascii="Calibri" w:eastAsia="Times New Roman" w:hAnsi="Calibri" w:cs="Times New Roman"/>
                <w:color w:val="000000"/>
                <w:sz w:val="24"/>
                <w:szCs w:val="24"/>
                <w:lang w:val="en-US"/>
              </w:rPr>
            </w:pPr>
            <w:r w:rsidRPr="00553380">
              <w:rPr>
                <w:rFonts w:ascii="Calibri" w:eastAsia="Times New Roman" w:hAnsi="Calibri" w:cs="Times New Roman"/>
                <w:color w:val="000000"/>
                <w:sz w:val="24"/>
                <w:szCs w:val="24"/>
                <w:lang w:val="en-US"/>
              </w:rPr>
              <w:t>3,000,000</w:t>
            </w:r>
          </w:p>
        </w:tc>
      </w:tr>
    </w:tbl>
    <w:p w:rsidR="00641E50" w:rsidRDefault="00641E50" w:rsidP="00641E50">
      <w:pPr>
        <w:jc w:val="both"/>
        <w:rPr>
          <w:rFonts w:ascii="Tahoma" w:eastAsia="Calibri" w:hAnsi="Tahoma" w:cs="Tahoma"/>
          <w:sz w:val="24"/>
          <w:szCs w:val="24"/>
        </w:rPr>
      </w:pPr>
    </w:p>
    <w:p w:rsidR="00641E50" w:rsidRPr="00641E50" w:rsidRDefault="00641E50" w:rsidP="00641E50">
      <w:pPr>
        <w:spacing w:after="0" w:line="240" w:lineRule="auto"/>
        <w:ind w:firstLine="708"/>
        <w:jc w:val="both"/>
        <w:rPr>
          <w:rFonts w:ascii="Arial" w:eastAsia="Calibri" w:hAnsi="Arial" w:cs="Arial"/>
          <w:sz w:val="20"/>
          <w:szCs w:val="20"/>
        </w:rPr>
      </w:pPr>
      <w:r w:rsidRPr="00641E50">
        <w:rPr>
          <w:rFonts w:ascii="Arial" w:eastAsia="Calibri" w:hAnsi="Arial" w:cs="Arial"/>
          <w:b/>
          <w:sz w:val="20"/>
          <w:szCs w:val="20"/>
        </w:rPr>
        <w:t xml:space="preserve">ARTÍCULO 72.- </w:t>
      </w:r>
      <w:r w:rsidRPr="00641E50">
        <w:rPr>
          <w:rFonts w:ascii="Arial" w:eastAsia="Calibri" w:hAnsi="Arial" w:cs="Arial"/>
          <w:sz w:val="20"/>
          <w:szCs w:val="20"/>
        </w:rPr>
        <w:t>El Ejecutivo del Estado, atendiendo a las economías presupuestales que se generen en el presente ejercicio fiscal, destinará recursos por un monto de $13,750,752.00 (Trece millones setecientos cincuenta mil setecientos cincuenta y dos pesos 00/100 M. N. ) al Instituto Estatal Electoral y de Participación Ciudadana, para que se de cumplimiento a la sentencia emitida por el Tribunal Estatal Electoral en el Recurso de Apelación RA-PP-11/2015 y su acumulado RA-SP-12/2015.</w:t>
      </w:r>
    </w:p>
    <w:p w:rsidR="00641E50" w:rsidRPr="00641E50" w:rsidRDefault="00641E50" w:rsidP="00641E50">
      <w:pPr>
        <w:spacing w:after="0" w:line="240" w:lineRule="auto"/>
        <w:jc w:val="both"/>
        <w:rPr>
          <w:rFonts w:ascii="Arial" w:eastAsia="Calibri" w:hAnsi="Arial" w:cs="Arial"/>
          <w:sz w:val="20"/>
          <w:szCs w:val="20"/>
        </w:rPr>
      </w:pPr>
      <w:r w:rsidRPr="00641E50">
        <w:rPr>
          <w:rFonts w:ascii="Arial" w:eastAsia="Calibri" w:hAnsi="Arial" w:cs="Arial"/>
          <w:sz w:val="20"/>
          <w:szCs w:val="20"/>
        </w:rPr>
        <w:t>Al respecto, es preciso señalar que, de ninguna manera, dicha asignación afectará programas sociales, de educación o salud, que se desarrollan actualmente por las diferentes dependencias o entidades del Ejecutivo del Estado.</w:t>
      </w:r>
    </w:p>
    <w:p w:rsidR="00641E50" w:rsidRPr="00946A7A" w:rsidRDefault="00641E50" w:rsidP="00B9386B">
      <w:pPr>
        <w:spacing w:after="200" w:line="276" w:lineRule="auto"/>
        <w:rPr>
          <w:rFonts w:ascii="Tahoma" w:eastAsia="Times New Roman" w:hAnsi="Tahoma" w:cs="Tahoma"/>
          <w:bCs/>
          <w:sz w:val="24"/>
          <w:szCs w:val="24"/>
          <w:lang w:eastAsia="es-MX"/>
        </w:rPr>
        <w:sectPr w:rsidR="00641E50" w:rsidRPr="00946A7A" w:rsidSect="004913DC">
          <w:footerReference w:type="even" r:id="rId24"/>
          <w:pgSz w:w="12240" w:h="15840" w:code="119"/>
          <w:pgMar w:top="3119" w:right="1418" w:bottom="1418" w:left="1418" w:header="720" w:footer="720" w:gutter="0"/>
          <w:cols w:space="708"/>
          <w:docGrid w:linePitch="360"/>
        </w:sectPr>
      </w:pPr>
    </w:p>
    <w:p w:rsidR="00B9386B" w:rsidRPr="00F42967" w:rsidRDefault="00B9386B" w:rsidP="00F42967">
      <w:pPr>
        <w:keepLines/>
        <w:autoSpaceDE w:val="0"/>
        <w:autoSpaceDN w:val="0"/>
        <w:adjustRightInd w:val="0"/>
        <w:spacing w:before="120" w:after="120" w:line="240" w:lineRule="auto"/>
        <w:jc w:val="center"/>
        <w:rPr>
          <w:rFonts w:ascii="Arial" w:eastAsia="Times New Roman" w:hAnsi="Arial" w:cs="Arial"/>
          <w:b/>
          <w:sz w:val="24"/>
          <w:szCs w:val="24"/>
          <w:lang w:val="pt-BR" w:eastAsia="es-MX"/>
        </w:rPr>
      </w:pPr>
      <w:r w:rsidRPr="00BC0422">
        <w:rPr>
          <w:rFonts w:ascii="Arial" w:eastAsia="Times New Roman" w:hAnsi="Arial" w:cs="Arial"/>
          <w:b/>
          <w:sz w:val="24"/>
          <w:szCs w:val="24"/>
          <w:lang w:val="pt-BR" w:eastAsia="es-MX"/>
        </w:rPr>
        <w:lastRenderedPageBreak/>
        <w:t>T</w:t>
      </w:r>
      <w:r w:rsidR="00745410">
        <w:rPr>
          <w:rFonts w:ascii="Arial" w:eastAsia="Times New Roman" w:hAnsi="Arial" w:cs="Arial"/>
          <w:b/>
          <w:sz w:val="24"/>
          <w:szCs w:val="24"/>
          <w:lang w:val="pt-BR" w:eastAsia="es-MX"/>
        </w:rPr>
        <w:t xml:space="preserve"> </w:t>
      </w:r>
      <w:r w:rsidRPr="00BC0422">
        <w:rPr>
          <w:rFonts w:ascii="Arial" w:eastAsia="Times New Roman" w:hAnsi="Arial" w:cs="Arial"/>
          <w:b/>
          <w:sz w:val="24"/>
          <w:szCs w:val="24"/>
          <w:lang w:val="pt-BR" w:eastAsia="es-MX"/>
        </w:rPr>
        <w:t>R</w:t>
      </w:r>
      <w:r w:rsidR="00745410">
        <w:rPr>
          <w:rFonts w:ascii="Arial" w:eastAsia="Times New Roman" w:hAnsi="Arial" w:cs="Arial"/>
          <w:b/>
          <w:sz w:val="24"/>
          <w:szCs w:val="24"/>
          <w:lang w:val="pt-BR" w:eastAsia="es-MX"/>
        </w:rPr>
        <w:t xml:space="preserve"> </w:t>
      </w:r>
      <w:r w:rsidRPr="00BC0422">
        <w:rPr>
          <w:rFonts w:ascii="Arial" w:eastAsia="Times New Roman" w:hAnsi="Arial" w:cs="Arial"/>
          <w:b/>
          <w:sz w:val="24"/>
          <w:szCs w:val="24"/>
          <w:lang w:val="pt-BR" w:eastAsia="es-MX"/>
        </w:rPr>
        <w:t>A</w:t>
      </w:r>
      <w:r w:rsidR="00745410">
        <w:rPr>
          <w:rFonts w:ascii="Arial" w:eastAsia="Times New Roman" w:hAnsi="Arial" w:cs="Arial"/>
          <w:b/>
          <w:sz w:val="24"/>
          <w:szCs w:val="24"/>
          <w:lang w:val="pt-BR" w:eastAsia="es-MX"/>
        </w:rPr>
        <w:t xml:space="preserve"> </w:t>
      </w:r>
      <w:r w:rsidRPr="00BC0422">
        <w:rPr>
          <w:rFonts w:ascii="Arial" w:eastAsia="Times New Roman" w:hAnsi="Arial" w:cs="Arial"/>
          <w:b/>
          <w:sz w:val="24"/>
          <w:szCs w:val="24"/>
          <w:lang w:val="pt-BR" w:eastAsia="es-MX"/>
        </w:rPr>
        <w:t>N</w:t>
      </w:r>
      <w:r w:rsidR="00745410">
        <w:rPr>
          <w:rFonts w:ascii="Arial" w:eastAsia="Times New Roman" w:hAnsi="Arial" w:cs="Arial"/>
          <w:b/>
          <w:sz w:val="24"/>
          <w:szCs w:val="24"/>
          <w:lang w:val="pt-BR" w:eastAsia="es-MX"/>
        </w:rPr>
        <w:t xml:space="preserve"> </w:t>
      </w:r>
      <w:r w:rsidRPr="00BC0422">
        <w:rPr>
          <w:rFonts w:ascii="Arial" w:eastAsia="Times New Roman" w:hAnsi="Arial" w:cs="Arial"/>
          <w:b/>
          <w:sz w:val="24"/>
          <w:szCs w:val="24"/>
          <w:lang w:val="pt-BR" w:eastAsia="es-MX"/>
        </w:rPr>
        <w:t>S</w:t>
      </w:r>
      <w:r w:rsidR="00745410">
        <w:rPr>
          <w:rFonts w:ascii="Arial" w:eastAsia="Times New Roman" w:hAnsi="Arial" w:cs="Arial"/>
          <w:b/>
          <w:sz w:val="24"/>
          <w:szCs w:val="24"/>
          <w:lang w:val="pt-BR" w:eastAsia="es-MX"/>
        </w:rPr>
        <w:t xml:space="preserve"> </w:t>
      </w:r>
      <w:r w:rsidRPr="00BC0422">
        <w:rPr>
          <w:rFonts w:ascii="Arial" w:eastAsia="Times New Roman" w:hAnsi="Arial" w:cs="Arial"/>
          <w:b/>
          <w:sz w:val="24"/>
          <w:szCs w:val="24"/>
          <w:lang w:val="pt-BR" w:eastAsia="es-MX"/>
        </w:rPr>
        <w:t>I</w:t>
      </w:r>
      <w:r w:rsidR="00745410">
        <w:rPr>
          <w:rFonts w:ascii="Arial" w:eastAsia="Times New Roman" w:hAnsi="Arial" w:cs="Arial"/>
          <w:b/>
          <w:sz w:val="24"/>
          <w:szCs w:val="24"/>
          <w:lang w:val="pt-BR" w:eastAsia="es-MX"/>
        </w:rPr>
        <w:t xml:space="preserve"> </w:t>
      </w:r>
      <w:r w:rsidRPr="00BC0422">
        <w:rPr>
          <w:rFonts w:ascii="Arial" w:eastAsia="Times New Roman" w:hAnsi="Arial" w:cs="Arial"/>
          <w:b/>
          <w:sz w:val="24"/>
          <w:szCs w:val="24"/>
          <w:lang w:val="pt-BR" w:eastAsia="es-MX"/>
        </w:rPr>
        <w:t>T</w:t>
      </w:r>
      <w:r w:rsidR="00745410">
        <w:rPr>
          <w:rFonts w:ascii="Arial" w:eastAsia="Times New Roman" w:hAnsi="Arial" w:cs="Arial"/>
          <w:b/>
          <w:sz w:val="24"/>
          <w:szCs w:val="24"/>
          <w:lang w:val="pt-BR" w:eastAsia="es-MX"/>
        </w:rPr>
        <w:t xml:space="preserve"> </w:t>
      </w:r>
      <w:r w:rsidRPr="00BC0422">
        <w:rPr>
          <w:rFonts w:ascii="Arial" w:eastAsia="Times New Roman" w:hAnsi="Arial" w:cs="Arial"/>
          <w:b/>
          <w:sz w:val="24"/>
          <w:szCs w:val="24"/>
          <w:lang w:val="pt-BR" w:eastAsia="es-MX"/>
        </w:rPr>
        <w:t>O</w:t>
      </w:r>
      <w:r w:rsidR="00745410">
        <w:rPr>
          <w:rFonts w:ascii="Arial" w:eastAsia="Times New Roman" w:hAnsi="Arial" w:cs="Arial"/>
          <w:b/>
          <w:sz w:val="24"/>
          <w:szCs w:val="24"/>
          <w:lang w:val="pt-BR" w:eastAsia="es-MX"/>
        </w:rPr>
        <w:t xml:space="preserve"> </w:t>
      </w:r>
      <w:r w:rsidRPr="00BC0422">
        <w:rPr>
          <w:rFonts w:ascii="Arial" w:eastAsia="Times New Roman" w:hAnsi="Arial" w:cs="Arial"/>
          <w:b/>
          <w:sz w:val="24"/>
          <w:szCs w:val="24"/>
          <w:lang w:val="pt-BR" w:eastAsia="es-MX"/>
        </w:rPr>
        <w:t>R</w:t>
      </w:r>
      <w:r w:rsidR="00745410">
        <w:rPr>
          <w:rFonts w:ascii="Arial" w:eastAsia="Times New Roman" w:hAnsi="Arial" w:cs="Arial"/>
          <w:b/>
          <w:sz w:val="24"/>
          <w:szCs w:val="24"/>
          <w:lang w:val="pt-BR" w:eastAsia="es-MX"/>
        </w:rPr>
        <w:t xml:space="preserve"> </w:t>
      </w:r>
      <w:r w:rsidRPr="00BC0422">
        <w:rPr>
          <w:rFonts w:ascii="Arial" w:eastAsia="Times New Roman" w:hAnsi="Arial" w:cs="Arial"/>
          <w:b/>
          <w:sz w:val="24"/>
          <w:szCs w:val="24"/>
          <w:lang w:val="pt-BR" w:eastAsia="es-MX"/>
        </w:rPr>
        <w:t>I</w:t>
      </w:r>
      <w:r w:rsidR="00745410">
        <w:rPr>
          <w:rFonts w:ascii="Arial" w:eastAsia="Times New Roman" w:hAnsi="Arial" w:cs="Arial"/>
          <w:b/>
          <w:sz w:val="24"/>
          <w:szCs w:val="24"/>
          <w:lang w:val="pt-BR" w:eastAsia="es-MX"/>
        </w:rPr>
        <w:t xml:space="preserve"> </w:t>
      </w:r>
      <w:r w:rsidRPr="00BC0422">
        <w:rPr>
          <w:rFonts w:ascii="Arial" w:eastAsia="Times New Roman" w:hAnsi="Arial" w:cs="Arial"/>
          <w:b/>
          <w:sz w:val="24"/>
          <w:szCs w:val="24"/>
          <w:lang w:val="pt-BR" w:eastAsia="es-MX"/>
        </w:rPr>
        <w:t>O</w:t>
      </w:r>
      <w:r w:rsidR="00BC0422">
        <w:rPr>
          <w:rFonts w:ascii="Arial" w:eastAsia="Times New Roman" w:hAnsi="Arial" w:cs="Arial"/>
          <w:b/>
          <w:sz w:val="24"/>
          <w:szCs w:val="24"/>
          <w:lang w:val="pt-BR" w:eastAsia="es-MX"/>
        </w:rPr>
        <w:t xml:space="preserve"> </w:t>
      </w:r>
    </w:p>
    <w:p w:rsidR="00B9386B" w:rsidRPr="00745410" w:rsidRDefault="00946A7A" w:rsidP="00745410">
      <w:pPr>
        <w:spacing w:after="200" w:line="240" w:lineRule="auto"/>
        <w:ind w:right="-1" w:firstLine="708"/>
        <w:jc w:val="both"/>
        <w:rPr>
          <w:rFonts w:ascii="Arial" w:eastAsia="Times New Roman" w:hAnsi="Arial" w:cs="Arial"/>
          <w:sz w:val="20"/>
          <w:szCs w:val="24"/>
          <w:lang w:eastAsia="es-MX"/>
        </w:rPr>
      </w:pPr>
      <w:r w:rsidRPr="00745410">
        <w:rPr>
          <w:rFonts w:ascii="Arial" w:eastAsia="Times New Roman" w:hAnsi="Arial" w:cs="Arial"/>
          <w:b/>
          <w:sz w:val="20"/>
          <w:szCs w:val="24"/>
          <w:lang w:eastAsia="es-MX"/>
        </w:rPr>
        <w:t xml:space="preserve">ARTÍCULO </w:t>
      </w:r>
      <w:r w:rsidR="00B9386B" w:rsidRPr="00745410">
        <w:rPr>
          <w:rFonts w:ascii="Arial" w:eastAsia="Times New Roman" w:hAnsi="Arial" w:cs="Arial"/>
          <w:b/>
          <w:sz w:val="20"/>
          <w:szCs w:val="24"/>
          <w:lang w:eastAsia="es-MX"/>
        </w:rPr>
        <w:t>ÚNICO.-</w:t>
      </w:r>
      <w:r w:rsidR="00B9386B" w:rsidRPr="00745410">
        <w:rPr>
          <w:rFonts w:ascii="Arial" w:eastAsia="Times New Roman" w:hAnsi="Arial" w:cs="Arial"/>
          <w:sz w:val="20"/>
          <w:szCs w:val="24"/>
          <w:lang w:eastAsia="es-MX"/>
        </w:rPr>
        <w:t xml:space="preserve"> El presente Decreto entrará en v</w:t>
      </w:r>
      <w:r w:rsidRPr="00745410">
        <w:rPr>
          <w:rFonts w:ascii="Arial" w:eastAsia="Times New Roman" w:hAnsi="Arial" w:cs="Arial"/>
          <w:sz w:val="20"/>
          <w:szCs w:val="24"/>
          <w:lang w:eastAsia="es-MX"/>
        </w:rPr>
        <w:t>igor el primero de enero de 2016</w:t>
      </w:r>
      <w:r w:rsidR="00B9386B" w:rsidRPr="00745410">
        <w:rPr>
          <w:rFonts w:ascii="Arial" w:eastAsia="Times New Roman" w:hAnsi="Arial" w:cs="Arial"/>
          <w:sz w:val="20"/>
          <w:szCs w:val="24"/>
          <w:lang w:eastAsia="es-MX"/>
        </w:rPr>
        <w:t>, previa su publicación en el Boletín Oficial del Gobierno del Estado.</w:t>
      </w:r>
    </w:p>
    <w:p w:rsidR="00F42967" w:rsidRDefault="00F42967" w:rsidP="00F42967">
      <w:pPr>
        <w:keepLines/>
        <w:autoSpaceDE w:val="0"/>
        <w:autoSpaceDN w:val="0"/>
        <w:adjustRightInd w:val="0"/>
        <w:spacing w:before="120" w:after="120" w:line="240" w:lineRule="auto"/>
        <w:jc w:val="center"/>
        <w:rPr>
          <w:rFonts w:ascii="Arial" w:eastAsia="Times New Roman" w:hAnsi="Arial" w:cs="Arial"/>
          <w:b/>
          <w:sz w:val="24"/>
          <w:szCs w:val="24"/>
          <w:lang w:val="pt-BR" w:eastAsia="es-MX"/>
        </w:rPr>
      </w:pPr>
    </w:p>
    <w:p w:rsidR="00F42967" w:rsidRDefault="00F42967" w:rsidP="00F42967">
      <w:pPr>
        <w:keepLines/>
        <w:autoSpaceDE w:val="0"/>
        <w:autoSpaceDN w:val="0"/>
        <w:adjustRightInd w:val="0"/>
        <w:spacing w:after="0" w:line="240" w:lineRule="auto"/>
        <w:jc w:val="center"/>
        <w:rPr>
          <w:rFonts w:ascii="Arial" w:eastAsia="Times New Roman" w:hAnsi="Arial" w:cs="Arial"/>
          <w:b/>
          <w:sz w:val="24"/>
          <w:szCs w:val="24"/>
          <w:lang w:val="pt-BR" w:eastAsia="es-MX"/>
        </w:rPr>
      </w:pPr>
      <w:r w:rsidRPr="00BC0422">
        <w:rPr>
          <w:rFonts w:ascii="Arial" w:eastAsia="Times New Roman" w:hAnsi="Arial" w:cs="Arial"/>
          <w:b/>
          <w:sz w:val="24"/>
          <w:szCs w:val="24"/>
          <w:lang w:val="pt-BR" w:eastAsia="es-MX"/>
        </w:rPr>
        <w:t>TRANSITORIO</w:t>
      </w:r>
      <w:r>
        <w:rPr>
          <w:rFonts w:ascii="Arial" w:eastAsia="Times New Roman" w:hAnsi="Arial" w:cs="Arial"/>
          <w:b/>
          <w:sz w:val="24"/>
          <w:szCs w:val="24"/>
          <w:lang w:val="pt-BR" w:eastAsia="es-MX"/>
        </w:rPr>
        <w:t xml:space="preserve"> DEL DECRETO 69</w:t>
      </w:r>
    </w:p>
    <w:p w:rsidR="00F42967" w:rsidRPr="00F42967" w:rsidRDefault="00F42967" w:rsidP="00F42967">
      <w:pPr>
        <w:keepLines/>
        <w:autoSpaceDE w:val="0"/>
        <w:autoSpaceDN w:val="0"/>
        <w:adjustRightInd w:val="0"/>
        <w:spacing w:after="0" w:line="240" w:lineRule="auto"/>
        <w:jc w:val="center"/>
        <w:rPr>
          <w:rFonts w:ascii="Arial" w:eastAsia="Times New Roman" w:hAnsi="Arial" w:cs="Arial"/>
          <w:b/>
          <w:sz w:val="24"/>
          <w:szCs w:val="24"/>
          <w:lang w:val="pt-BR" w:eastAsia="es-MX"/>
        </w:rPr>
      </w:pPr>
    </w:p>
    <w:p w:rsidR="00F42967" w:rsidRPr="00745410" w:rsidRDefault="00F42967" w:rsidP="00F42967">
      <w:pPr>
        <w:spacing w:after="200" w:line="240" w:lineRule="auto"/>
        <w:ind w:right="-1" w:firstLine="708"/>
        <w:jc w:val="both"/>
        <w:rPr>
          <w:rFonts w:ascii="Arial" w:eastAsia="Times New Roman" w:hAnsi="Arial" w:cs="Arial"/>
          <w:sz w:val="20"/>
          <w:szCs w:val="24"/>
          <w:lang w:eastAsia="es-MX"/>
        </w:rPr>
      </w:pPr>
      <w:r w:rsidRPr="00745410">
        <w:rPr>
          <w:rFonts w:ascii="Arial" w:eastAsia="Times New Roman" w:hAnsi="Arial" w:cs="Arial"/>
          <w:b/>
          <w:sz w:val="20"/>
          <w:szCs w:val="24"/>
          <w:lang w:eastAsia="es-MX"/>
        </w:rPr>
        <w:t>ARTÍCULO ÚNICO.-</w:t>
      </w:r>
      <w:r w:rsidRPr="00745410">
        <w:rPr>
          <w:rFonts w:ascii="Arial" w:eastAsia="Times New Roman" w:hAnsi="Arial" w:cs="Arial"/>
          <w:sz w:val="20"/>
          <w:szCs w:val="24"/>
          <w:lang w:eastAsia="es-MX"/>
        </w:rPr>
        <w:t xml:space="preserve"> El presente Decreto entrará en vigor el primero de enero de 2016, previa su publicación en el Boletín Oficial del Gobierno del Estado.</w:t>
      </w:r>
    </w:p>
    <w:p w:rsidR="00F42967" w:rsidRDefault="00F42967" w:rsidP="00F42967">
      <w:pPr>
        <w:pStyle w:val="Textoindependiente"/>
        <w:shd w:val="clear" w:color="auto" w:fill="FFFFFF"/>
        <w:rPr>
          <w:rFonts w:ascii="Arial" w:hAnsi="Arial" w:cs="Arial"/>
          <w:b/>
        </w:rPr>
      </w:pPr>
    </w:p>
    <w:p w:rsidR="00745410" w:rsidRPr="00D163FA" w:rsidRDefault="00745410" w:rsidP="00745410">
      <w:pPr>
        <w:pStyle w:val="Textoindependiente"/>
        <w:shd w:val="clear" w:color="auto" w:fill="FFFFFF"/>
        <w:ind w:firstLine="851"/>
        <w:jc w:val="center"/>
        <w:rPr>
          <w:rFonts w:ascii="Arial" w:hAnsi="Arial" w:cs="Arial"/>
          <w:b/>
        </w:rPr>
      </w:pPr>
      <w:r w:rsidRPr="00D163FA">
        <w:rPr>
          <w:rFonts w:ascii="Arial" w:hAnsi="Arial" w:cs="Arial"/>
          <w:b/>
        </w:rPr>
        <w:t>A P E N D I C E</w:t>
      </w:r>
    </w:p>
    <w:p w:rsidR="00745410" w:rsidRDefault="00745410" w:rsidP="00745410">
      <w:pPr>
        <w:pStyle w:val="Textoindependiente"/>
        <w:shd w:val="clear" w:color="auto" w:fill="FFFFFF"/>
        <w:ind w:firstLine="851"/>
        <w:rPr>
          <w:rFonts w:ascii="Arial" w:hAnsi="Arial" w:cs="Arial"/>
          <w:sz w:val="20"/>
          <w:szCs w:val="20"/>
        </w:rPr>
      </w:pPr>
    </w:p>
    <w:p w:rsidR="00745410" w:rsidRDefault="00745410" w:rsidP="00745410">
      <w:pPr>
        <w:pStyle w:val="Textoindependiente"/>
        <w:shd w:val="clear" w:color="auto" w:fill="FFFFFF"/>
        <w:rPr>
          <w:rFonts w:ascii="Arial" w:hAnsi="Arial" w:cs="Arial"/>
          <w:b/>
          <w:sz w:val="20"/>
          <w:szCs w:val="20"/>
        </w:rPr>
      </w:pPr>
      <w:r>
        <w:rPr>
          <w:rFonts w:ascii="Arial" w:hAnsi="Arial" w:cs="Arial"/>
          <w:b/>
          <w:sz w:val="20"/>
          <w:szCs w:val="20"/>
        </w:rPr>
        <w:t>DECRETO No. 21</w:t>
      </w:r>
      <w:r w:rsidRPr="00D163FA">
        <w:rPr>
          <w:rFonts w:ascii="Arial" w:hAnsi="Arial" w:cs="Arial"/>
          <w:b/>
          <w:sz w:val="20"/>
          <w:szCs w:val="20"/>
        </w:rPr>
        <w:t xml:space="preserve">, B. O. No. </w:t>
      </w:r>
      <w:r>
        <w:rPr>
          <w:rFonts w:ascii="Arial" w:hAnsi="Arial" w:cs="Arial"/>
          <w:b/>
          <w:sz w:val="20"/>
          <w:szCs w:val="20"/>
        </w:rPr>
        <w:t>48</w:t>
      </w:r>
      <w:r w:rsidRPr="00D163FA">
        <w:rPr>
          <w:rFonts w:ascii="Arial" w:hAnsi="Arial" w:cs="Arial"/>
          <w:b/>
          <w:sz w:val="20"/>
          <w:szCs w:val="20"/>
        </w:rPr>
        <w:t xml:space="preserve">, SECCIÒN </w:t>
      </w:r>
      <w:r>
        <w:rPr>
          <w:rFonts w:ascii="Arial" w:hAnsi="Arial" w:cs="Arial"/>
          <w:b/>
          <w:sz w:val="20"/>
          <w:szCs w:val="20"/>
        </w:rPr>
        <w:t>V</w:t>
      </w:r>
      <w:r w:rsidRPr="00D163FA">
        <w:rPr>
          <w:rFonts w:ascii="Arial" w:hAnsi="Arial" w:cs="Arial"/>
          <w:b/>
          <w:sz w:val="20"/>
          <w:szCs w:val="20"/>
        </w:rPr>
        <w:t xml:space="preserve">, de fecha </w:t>
      </w:r>
      <w:r>
        <w:rPr>
          <w:rFonts w:ascii="Arial" w:hAnsi="Arial" w:cs="Arial"/>
          <w:b/>
          <w:sz w:val="20"/>
          <w:szCs w:val="20"/>
        </w:rPr>
        <w:t>14</w:t>
      </w:r>
      <w:r w:rsidRPr="00D163FA">
        <w:rPr>
          <w:rFonts w:ascii="Arial" w:hAnsi="Arial" w:cs="Arial"/>
          <w:b/>
          <w:sz w:val="20"/>
          <w:szCs w:val="20"/>
        </w:rPr>
        <w:t xml:space="preserve"> de diciembre de 201</w:t>
      </w:r>
      <w:r>
        <w:rPr>
          <w:rFonts w:ascii="Arial" w:hAnsi="Arial" w:cs="Arial"/>
          <w:b/>
          <w:sz w:val="20"/>
          <w:szCs w:val="20"/>
        </w:rPr>
        <w:t>5</w:t>
      </w:r>
      <w:r w:rsidRPr="00D163FA">
        <w:rPr>
          <w:rFonts w:ascii="Arial" w:hAnsi="Arial" w:cs="Arial"/>
          <w:b/>
          <w:sz w:val="20"/>
          <w:szCs w:val="20"/>
        </w:rPr>
        <w:t>.</w:t>
      </w:r>
    </w:p>
    <w:p w:rsidR="007357EE" w:rsidRDefault="007357EE" w:rsidP="00745410">
      <w:pPr>
        <w:pStyle w:val="Textoindependiente"/>
        <w:shd w:val="clear" w:color="auto" w:fill="FFFFFF"/>
        <w:jc w:val="center"/>
        <w:rPr>
          <w:rFonts w:ascii="Arial" w:hAnsi="Arial" w:cs="Arial"/>
          <w:b/>
          <w:sz w:val="20"/>
          <w:szCs w:val="20"/>
        </w:rPr>
      </w:pPr>
    </w:p>
    <w:p w:rsidR="007357EE" w:rsidRPr="007357EE" w:rsidRDefault="007357EE" w:rsidP="007357EE">
      <w:pPr>
        <w:pStyle w:val="Textoindependiente"/>
        <w:shd w:val="clear" w:color="auto" w:fill="FFFFFF"/>
        <w:jc w:val="left"/>
        <w:rPr>
          <w:rFonts w:ascii="Arial" w:hAnsi="Arial" w:cs="Arial"/>
          <w:sz w:val="20"/>
          <w:szCs w:val="20"/>
        </w:rPr>
      </w:pPr>
      <w:r w:rsidRPr="007357EE">
        <w:rPr>
          <w:rFonts w:ascii="Arial" w:hAnsi="Arial" w:cs="Arial"/>
          <w:b/>
          <w:sz w:val="20"/>
          <w:szCs w:val="20"/>
        </w:rPr>
        <w:t xml:space="preserve">DECRETO No. </w:t>
      </w:r>
      <w:r>
        <w:rPr>
          <w:rFonts w:ascii="Arial" w:hAnsi="Arial" w:cs="Arial"/>
          <w:b/>
          <w:sz w:val="20"/>
          <w:szCs w:val="20"/>
        </w:rPr>
        <w:t>69</w:t>
      </w:r>
      <w:r w:rsidRPr="007357EE">
        <w:rPr>
          <w:rFonts w:ascii="Arial" w:hAnsi="Arial" w:cs="Arial"/>
          <w:b/>
          <w:sz w:val="20"/>
          <w:szCs w:val="20"/>
        </w:rPr>
        <w:t>, B. O. No. 4</w:t>
      </w:r>
      <w:r>
        <w:rPr>
          <w:rFonts w:ascii="Arial" w:hAnsi="Arial" w:cs="Arial"/>
          <w:b/>
          <w:sz w:val="20"/>
          <w:szCs w:val="20"/>
        </w:rPr>
        <w:t>6</w:t>
      </w:r>
      <w:r w:rsidRPr="007357EE">
        <w:rPr>
          <w:rFonts w:ascii="Arial" w:hAnsi="Arial" w:cs="Arial"/>
          <w:b/>
          <w:sz w:val="20"/>
          <w:szCs w:val="20"/>
        </w:rPr>
        <w:t xml:space="preserve">, SECCIÒN </w:t>
      </w:r>
      <w:r>
        <w:rPr>
          <w:rFonts w:ascii="Arial" w:hAnsi="Arial" w:cs="Arial"/>
          <w:b/>
          <w:sz w:val="20"/>
          <w:szCs w:val="20"/>
        </w:rPr>
        <w:t>III</w:t>
      </w:r>
      <w:r w:rsidRPr="007357EE">
        <w:rPr>
          <w:rFonts w:ascii="Arial" w:hAnsi="Arial" w:cs="Arial"/>
          <w:b/>
          <w:sz w:val="20"/>
          <w:szCs w:val="20"/>
        </w:rPr>
        <w:t xml:space="preserve">, de fecha </w:t>
      </w:r>
      <w:r>
        <w:rPr>
          <w:rFonts w:ascii="Arial" w:hAnsi="Arial" w:cs="Arial"/>
          <w:b/>
          <w:sz w:val="20"/>
          <w:szCs w:val="20"/>
        </w:rPr>
        <w:t>09</w:t>
      </w:r>
      <w:r w:rsidRPr="007357EE">
        <w:rPr>
          <w:rFonts w:ascii="Arial" w:hAnsi="Arial" w:cs="Arial"/>
          <w:b/>
          <w:sz w:val="20"/>
          <w:szCs w:val="20"/>
        </w:rPr>
        <w:t xml:space="preserve"> de </w:t>
      </w:r>
      <w:r w:rsidR="00494A9A">
        <w:rPr>
          <w:rFonts w:ascii="Arial" w:hAnsi="Arial" w:cs="Arial"/>
          <w:b/>
          <w:sz w:val="20"/>
          <w:szCs w:val="20"/>
        </w:rPr>
        <w:t>j</w:t>
      </w:r>
      <w:r>
        <w:rPr>
          <w:rFonts w:ascii="Arial" w:hAnsi="Arial" w:cs="Arial"/>
          <w:b/>
          <w:sz w:val="20"/>
          <w:szCs w:val="20"/>
        </w:rPr>
        <w:t>unio</w:t>
      </w:r>
      <w:r w:rsidRPr="007357EE">
        <w:rPr>
          <w:rFonts w:ascii="Arial" w:hAnsi="Arial" w:cs="Arial"/>
          <w:b/>
          <w:sz w:val="20"/>
          <w:szCs w:val="20"/>
        </w:rPr>
        <w:t xml:space="preserve"> de 201</w:t>
      </w:r>
      <w:r>
        <w:rPr>
          <w:rFonts w:ascii="Arial" w:hAnsi="Arial" w:cs="Arial"/>
          <w:b/>
          <w:sz w:val="20"/>
          <w:szCs w:val="20"/>
        </w:rPr>
        <w:t>6</w:t>
      </w:r>
      <w:r w:rsidRPr="007357EE">
        <w:rPr>
          <w:rFonts w:ascii="Arial" w:hAnsi="Arial" w:cs="Arial"/>
          <w:b/>
          <w:sz w:val="20"/>
          <w:szCs w:val="20"/>
        </w:rPr>
        <w:t xml:space="preserve">, </w:t>
      </w:r>
      <w:r w:rsidRPr="007357EE">
        <w:rPr>
          <w:rFonts w:ascii="Arial" w:hAnsi="Arial" w:cs="Arial"/>
          <w:sz w:val="20"/>
          <w:szCs w:val="20"/>
        </w:rPr>
        <w:t>qu</w:t>
      </w:r>
      <w:r w:rsidRPr="007357EE">
        <w:rPr>
          <w:rFonts w:ascii="Arial" w:eastAsia="Calibri" w:hAnsi="Arial" w:cs="Arial"/>
          <w:sz w:val="20"/>
          <w:szCs w:val="20"/>
          <w:lang w:eastAsia="en-US"/>
        </w:rPr>
        <w:t>e adiciona el artículo 72</w:t>
      </w:r>
      <w:r>
        <w:rPr>
          <w:rFonts w:ascii="Arial" w:eastAsia="Calibri" w:hAnsi="Arial" w:cs="Arial"/>
          <w:sz w:val="20"/>
          <w:szCs w:val="20"/>
          <w:lang w:eastAsia="en-US"/>
        </w:rPr>
        <w:t>.</w:t>
      </w:r>
    </w:p>
    <w:p w:rsidR="007357EE" w:rsidRDefault="007357EE" w:rsidP="00745410">
      <w:pPr>
        <w:pStyle w:val="Textoindependiente"/>
        <w:shd w:val="clear" w:color="auto" w:fill="FFFFFF"/>
        <w:jc w:val="center"/>
        <w:rPr>
          <w:rFonts w:ascii="Arial" w:hAnsi="Arial" w:cs="Arial"/>
          <w:b/>
        </w:rPr>
      </w:pPr>
    </w:p>
    <w:p w:rsidR="00745410" w:rsidRPr="00911BA9" w:rsidRDefault="00745410" w:rsidP="00745410">
      <w:pPr>
        <w:pStyle w:val="Textoindependiente"/>
        <w:shd w:val="clear" w:color="auto" w:fill="FFFFFF"/>
        <w:jc w:val="center"/>
        <w:rPr>
          <w:rFonts w:ascii="Arial" w:hAnsi="Arial" w:cs="Arial"/>
          <w:b/>
        </w:rPr>
      </w:pPr>
      <w:r w:rsidRPr="00911BA9">
        <w:rPr>
          <w:rFonts w:ascii="Arial" w:hAnsi="Arial" w:cs="Arial"/>
          <w:b/>
        </w:rPr>
        <w:t>I N D I C E</w:t>
      </w:r>
    </w:p>
    <w:p w:rsidR="00745410" w:rsidRPr="00911BA9" w:rsidRDefault="00745410" w:rsidP="00745410">
      <w:pPr>
        <w:pStyle w:val="Textoindependiente"/>
        <w:shd w:val="clear" w:color="auto" w:fill="FFFFFF"/>
        <w:rPr>
          <w:rFonts w:ascii="Arial" w:hAnsi="Arial" w:cs="Arial"/>
          <w:b/>
        </w:rPr>
      </w:pPr>
    </w:p>
    <w:p w:rsidR="00745410" w:rsidRPr="00911BA9" w:rsidRDefault="00745410" w:rsidP="00745410">
      <w:pPr>
        <w:pStyle w:val="Ttulo"/>
        <w:keepLines/>
        <w:jc w:val="both"/>
        <w:rPr>
          <w:rFonts w:ascii="Arial" w:hAnsi="Arial" w:cs="Arial"/>
          <w:sz w:val="24"/>
          <w:szCs w:val="24"/>
        </w:rPr>
      </w:pPr>
      <w:r w:rsidRPr="00911BA9">
        <w:rPr>
          <w:rFonts w:ascii="Arial" w:hAnsi="Arial" w:cs="Arial"/>
          <w:sz w:val="24"/>
          <w:szCs w:val="24"/>
        </w:rPr>
        <w:t xml:space="preserve">DECRETO DEL PRESUPUESTO DE EGRESOS DEL GOBIERNO DEL </w:t>
      </w:r>
    </w:p>
    <w:p w:rsidR="00745410" w:rsidRPr="00911BA9" w:rsidRDefault="00745410" w:rsidP="00745410">
      <w:pPr>
        <w:pStyle w:val="Ttulo"/>
        <w:keepLines/>
        <w:jc w:val="both"/>
        <w:rPr>
          <w:rFonts w:ascii="Arial" w:hAnsi="Arial" w:cs="Arial"/>
          <w:sz w:val="24"/>
          <w:szCs w:val="24"/>
        </w:rPr>
      </w:pPr>
      <w:r w:rsidRPr="00911BA9">
        <w:rPr>
          <w:rFonts w:ascii="Arial" w:hAnsi="Arial" w:cs="Arial"/>
          <w:sz w:val="24"/>
          <w:szCs w:val="24"/>
        </w:rPr>
        <w:t>ESTADO DE SONO</w:t>
      </w:r>
      <w:r>
        <w:rPr>
          <w:rFonts w:ascii="Arial" w:hAnsi="Arial" w:cs="Arial"/>
          <w:sz w:val="24"/>
          <w:szCs w:val="24"/>
        </w:rPr>
        <w:t>RA PARA EL EJERCICIO FISCAL 201</w:t>
      </w:r>
      <w:r w:rsidR="002D7AB5">
        <w:rPr>
          <w:rFonts w:ascii="Arial" w:hAnsi="Arial" w:cs="Arial"/>
          <w:sz w:val="24"/>
          <w:szCs w:val="24"/>
        </w:rPr>
        <w:t>6</w:t>
      </w:r>
      <w:r w:rsidRPr="00911BA9">
        <w:rPr>
          <w:rFonts w:ascii="Arial" w:hAnsi="Arial" w:cs="Arial"/>
          <w:sz w:val="24"/>
          <w:szCs w:val="24"/>
        </w:rPr>
        <w:t>……</w:t>
      </w:r>
      <w:r>
        <w:rPr>
          <w:rFonts w:ascii="Arial" w:hAnsi="Arial" w:cs="Arial"/>
          <w:sz w:val="24"/>
          <w:szCs w:val="24"/>
        </w:rPr>
        <w:t>……..........…..</w:t>
      </w:r>
      <w:r w:rsidR="00BD118B">
        <w:rPr>
          <w:rFonts w:ascii="Arial" w:hAnsi="Arial" w:cs="Arial"/>
          <w:sz w:val="24"/>
          <w:szCs w:val="24"/>
        </w:rPr>
        <w:t>82</w:t>
      </w:r>
    </w:p>
    <w:p w:rsidR="00745410" w:rsidRDefault="00745410" w:rsidP="00745410">
      <w:pPr>
        <w:keepLines/>
        <w:spacing w:after="0" w:line="240" w:lineRule="auto"/>
        <w:jc w:val="both"/>
        <w:rPr>
          <w:rFonts w:ascii="Arial" w:hAnsi="Arial" w:cs="Arial"/>
          <w:b/>
          <w:sz w:val="24"/>
          <w:szCs w:val="24"/>
        </w:rPr>
      </w:pPr>
    </w:p>
    <w:p w:rsidR="00745410" w:rsidRDefault="00745410" w:rsidP="00745410">
      <w:pPr>
        <w:keepLines/>
        <w:spacing w:after="0" w:line="240" w:lineRule="auto"/>
        <w:ind w:right="49"/>
        <w:jc w:val="both"/>
        <w:rPr>
          <w:rFonts w:ascii="Arial" w:hAnsi="Arial" w:cs="Arial"/>
          <w:b/>
          <w:sz w:val="24"/>
          <w:szCs w:val="24"/>
        </w:rPr>
      </w:pPr>
      <w:r>
        <w:rPr>
          <w:rFonts w:ascii="Arial" w:hAnsi="Arial" w:cs="Arial"/>
          <w:b/>
          <w:sz w:val="24"/>
          <w:szCs w:val="24"/>
        </w:rPr>
        <w:t>TÍTULO I…………………………………………………………………….…….……..</w:t>
      </w:r>
      <w:r w:rsidR="00BD118B">
        <w:rPr>
          <w:rFonts w:ascii="Arial" w:hAnsi="Arial" w:cs="Arial"/>
          <w:b/>
          <w:sz w:val="24"/>
          <w:szCs w:val="24"/>
        </w:rPr>
        <w:t>82</w:t>
      </w:r>
    </w:p>
    <w:p w:rsidR="00745410" w:rsidRPr="001E08D0" w:rsidRDefault="00745410" w:rsidP="00745410">
      <w:pPr>
        <w:keepLines/>
        <w:spacing w:after="0" w:line="240" w:lineRule="auto"/>
        <w:jc w:val="both"/>
        <w:rPr>
          <w:rFonts w:ascii="Arial" w:hAnsi="Arial" w:cs="Arial"/>
          <w:sz w:val="24"/>
          <w:szCs w:val="24"/>
        </w:rPr>
      </w:pPr>
      <w:r w:rsidRPr="001E08D0">
        <w:rPr>
          <w:rFonts w:ascii="Arial" w:hAnsi="Arial" w:cs="Arial"/>
          <w:sz w:val="24"/>
          <w:szCs w:val="24"/>
        </w:rPr>
        <w:t>DEL PRESUPUESTO DE EGRESOS……………………………………….....…...</w:t>
      </w:r>
      <w:r>
        <w:rPr>
          <w:rFonts w:ascii="Arial" w:hAnsi="Arial" w:cs="Arial"/>
          <w:sz w:val="24"/>
          <w:szCs w:val="24"/>
        </w:rPr>
        <w:t>.</w:t>
      </w:r>
      <w:r w:rsidR="00BD118B">
        <w:rPr>
          <w:rFonts w:ascii="Arial" w:hAnsi="Arial" w:cs="Arial"/>
          <w:sz w:val="24"/>
          <w:szCs w:val="24"/>
        </w:rPr>
        <w:t>82</w:t>
      </w:r>
    </w:p>
    <w:p w:rsidR="00745410" w:rsidRDefault="00745410" w:rsidP="00745410">
      <w:pPr>
        <w:keepLines/>
        <w:spacing w:after="0" w:line="240" w:lineRule="auto"/>
        <w:jc w:val="both"/>
        <w:rPr>
          <w:rFonts w:ascii="Arial" w:hAnsi="Arial" w:cs="Arial"/>
          <w:b/>
          <w:sz w:val="24"/>
          <w:szCs w:val="24"/>
        </w:rPr>
      </w:pPr>
    </w:p>
    <w:p w:rsidR="00745410" w:rsidRPr="00911BA9" w:rsidRDefault="00745410" w:rsidP="00745410">
      <w:pPr>
        <w:keepLines/>
        <w:spacing w:after="0" w:line="240" w:lineRule="auto"/>
        <w:jc w:val="both"/>
        <w:rPr>
          <w:rFonts w:ascii="Arial" w:hAnsi="Arial" w:cs="Arial"/>
          <w:b/>
          <w:sz w:val="24"/>
          <w:szCs w:val="24"/>
        </w:rPr>
      </w:pPr>
      <w:r w:rsidRPr="00911BA9">
        <w:rPr>
          <w:rFonts w:ascii="Arial" w:hAnsi="Arial" w:cs="Arial"/>
          <w:b/>
          <w:sz w:val="24"/>
          <w:szCs w:val="24"/>
        </w:rPr>
        <w:t xml:space="preserve">CAPÍTULO </w:t>
      </w:r>
      <w:r>
        <w:rPr>
          <w:rFonts w:ascii="Arial" w:hAnsi="Arial" w:cs="Arial"/>
          <w:b/>
          <w:sz w:val="24"/>
          <w:szCs w:val="24"/>
        </w:rPr>
        <w:t>ÚNICO</w:t>
      </w:r>
      <w:r w:rsidRPr="00911BA9">
        <w:rPr>
          <w:rFonts w:ascii="Arial" w:hAnsi="Arial" w:cs="Arial"/>
          <w:b/>
          <w:sz w:val="24"/>
          <w:szCs w:val="24"/>
        </w:rPr>
        <w:t>………………………………………………………………</w:t>
      </w:r>
      <w:r>
        <w:rPr>
          <w:rFonts w:ascii="Arial" w:hAnsi="Arial" w:cs="Arial"/>
          <w:b/>
          <w:sz w:val="24"/>
          <w:szCs w:val="24"/>
        </w:rPr>
        <w:t>….…..</w:t>
      </w:r>
      <w:r w:rsidR="00BD118B">
        <w:rPr>
          <w:rFonts w:ascii="Arial" w:hAnsi="Arial" w:cs="Arial"/>
          <w:b/>
          <w:sz w:val="24"/>
          <w:szCs w:val="24"/>
        </w:rPr>
        <w:t>82</w:t>
      </w:r>
    </w:p>
    <w:p w:rsidR="00745410" w:rsidRDefault="00745410" w:rsidP="00745410">
      <w:pPr>
        <w:keepLines/>
        <w:spacing w:after="0" w:line="240" w:lineRule="auto"/>
        <w:jc w:val="both"/>
        <w:rPr>
          <w:rFonts w:ascii="Arial" w:hAnsi="Arial" w:cs="Arial"/>
          <w:sz w:val="24"/>
          <w:szCs w:val="24"/>
        </w:rPr>
      </w:pPr>
      <w:r w:rsidRPr="00911BA9">
        <w:rPr>
          <w:rFonts w:ascii="Arial" w:hAnsi="Arial" w:cs="Arial"/>
          <w:sz w:val="24"/>
          <w:szCs w:val="24"/>
        </w:rPr>
        <w:t>DISPOSICIONES GENERALES</w:t>
      </w:r>
      <w:r>
        <w:rPr>
          <w:rFonts w:ascii="Arial" w:hAnsi="Arial" w:cs="Arial"/>
          <w:sz w:val="24"/>
          <w:szCs w:val="24"/>
        </w:rPr>
        <w:t>…………………………………………...…….……</w:t>
      </w:r>
      <w:r w:rsidR="00BD118B">
        <w:rPr>
          <w:rFonts w:ascii="Arial" w:hAnsi="Arial" w:cs="Arial"/>
          <w:sz w:val="24"/>
          <w:szCs w:val="24"/>
        </w:rPr>
        <w:t>82</w:t>
      </w:r>
    </w:p>
    <w:p w:rsidR="00745410" w:rsidRPr="00CA3EF4" w:rsidRDefault="00745410" w:rsidP="00745410">
      <w:pPr>
        <w:keepLines/>
        <w:spacing w:after="0" w:line="240" w:lineRule="auto"/>
        <w:jc w:val="both"/>
        <w:rPr>
          <w:rFonts w:ascii="Arial" w:hAnsi="Arial" w:cs="Arial"/>
          <w:sz w:val="24"/>
          <w:szCs w:val="24"/>
        </w:rPr>
      </w:pPr>
    </w:p>
    <w:p w:rsidR="00745410" w:rsidRDefault="00745410" w:rsidP="00745410">
      <w:pPr>
        <w:keepLines/>
        <w:spacing w:after="0" w:line="240" w:lineRule="auto"/>
        <w:jc w:val="both"/>
        <w:rPr>
          <w:rFonts w:ascii="Arial" w:hAnsi="Arial" w:cs="Arial"/>
          <w:b/>
          <w:sz w:val="24"/>
          <w:szCs w:val="24"/>
        </w:rPr>
      </w:pPr>
      <w:r>
        <w:rPr>
          <w:rFonts w:ascii="Arial" w:hAnsi="Arial" w:cs="Arial"/>
          <w:b/>
          <w:sz w:val="24"/>
          <w:szCs w:val="24"/>
        </w:rPr>
        <w:t>TÍTULO SEGUNDO………………..…………………………………………...……….</w:t>
      </w:r>
      <w:r w:rsidR="00BD118B">
        <w:rPr>
          <w:rFonts w:ascii="Arial" w:hAnsi="Arial" w:cs="Arial"/>
          <w:b/>
          <w:sz w:val="24"/>
          <w:szCs w:val="24"/>
        </w:rPr>
        <w:t>84</w:t>
      </w:r>
    </w:p>
    <w:p w:rsidR="00745410" w:rsidRPr="00CA3EF4" w:rsidRDefault="00745410" w:rsidP="00745410">
      <w:pPr>
        <w:keepLines/>
        <w:spacing w:after="0" w:line="240" w:lineRule="auto"/>
        <w:jc w:val="both"/>
        <w:rPr>
          <w:rFonts w:ascii="Arial" w:hAnsi="Arial" w:cs="Arial"/>
          <w:sz w:val="24"/>
          <w:szCs w:val="24"/>
        </w:rPr>
      </w:pPr>
      <w:r w:rsidRPr="00CA3EF4">
        <w:rPr>
          <w:rFonts w:ascii="Arial" w:hAnsi="Arial" w:cs="Arial"/>
          <w:sz w:val="24"/>
          <w:szCs w:val="24"/>
        </w:rPr>
        <w:t>DE LAS EROGACIONES………………………………………………………………</w:t>
      </w:r>
      <w:r>
        <w:rPr>
          <w:rFonts w:ascii="Arial" w:hAnsi="Arial" w:cs="Arial"/>
          <w:sz w:val="24"/>
          <w:szCs w:val="24"/>
        </w:rPr>
        <w:t>.</w:t>
      </w:r>
      <w:r w:rsidR="00BD118B">
        <w:rPr>
          <w:rFonts w:ascii="Arial" w:hAnsi="Arial" w:cs="Arial"/>
          <w:sz w:val="24"/>
          <w:szCs w:val="24"/>
        </w:rPr>
        <w:t>84</w:t>
      </w:r>
    </w:p>
    <w:p w:rsidR="00745410" w:rsidRDefault="00745410" w:rsidP="00745410">
      <w:pPr>
        <w:keepLines/>
        <w:spacing w:after="0" w:line="240" w:lineRule="auto"/>
        <w:jc w:val="both"/>
        <w:rPr>
          <w:rFonts w:ascii="Arial" w:hAnsi="Arial" w:cs="Arial"/>
          <w:b/>
          <w:sz w:val="24"/>
          <w:szCs w:val="24"/>
        </w:rPr>
      </w:pPr>
    </w:p>
    <w:p w:rsidR="00745410" w:rsidRDefault="00745410" w:rsidP="00745410">
      <w:pPr>
        <w:keepLines/>
        <w:spacing w:after="0" w:line="240" w:lineRule="auto"/>
        <w:jc w:val="both"/>
        <w:rPr>
          <w:rFonts w:ascii="Arial" w:hAnsi="Arial" w:cs="Arial"/>
          <w:b/>
          <w:sz w:val="24"/>
          <w:szCs w:val="24"/>
        </w:rPr>
      </w:pPr>
      <w:r>
        <w:rPr>
          <w:rFonts w:ascii="Arial" w:hAnsi="Arial" w:cs="Arial"/>
          <w:b/>
          <w:sz w:val="24"/>
          <w:szCs w:val="24"/>
        </w:rPr>
        <w:t>CAPITULO PRIMERO…………………………………………………………………..</w:t>
      </w:r>
      <w:r w:rsidR="00BD118B">
        <w:rPr>
          <w:rFonts w:ascii="Arial" w:hAnsi="Arial" w:cs="Arial"/>
          <w:b/>
          <w:sz w:val="24"/>
          <w:szCs w:val="24"/>
        </w:rPr>
        <w:t>84</w:t>
      </w:r>
    </w:p>
    <w:p w:rsidR="00745410" w:rsidRPr="001E08D0" w:rsidRDefault="00745410" w:rsidP="00745410">
      <w:pPr>
        <w:keepLines/>
        <w:spacing w:after="0" w:line="240" w:lineRule="auto"/>
        <w:jc w:val="both"/>
        <w:rPr>
          <w:rFonts w:ascii="Arial" w:hAnsi="Arial" w:cs="Arial"/>
          <w:sz w:val="24"/>
          <w:szCs w:val="24"/>
        </w:rPr>
      </w:pPr>
      <w:r w:rsidRPr="001E08D0">
        <w:rPr>
          <w:rFonts w:ascii="Arial" w:hAnsi="Arial" w:cs="Arial"/>
          <w:sz w:val="24"/>
          <w:szCs w:val="24"/>
        </w:rPr>
        <w:t>DISPOSICIONES GENERALES……………………………………………..………</w:t>
      </w:r>
      <w:r>
        <w:rPr>
          <w:rFonts w:ascii="Arial" w:hAnsi="Arial" w:cs="Arial"/>
          <w:sz w:val="24"/>
          <w:szCs w:val="24"/>
        </w:rPr>
        <w:t>..</w:t>
      </w:r>
      <w:r w:rsidR="00BD118B">
        <w:rPr>
          <w:rFonts w:ascii="Arial" w:hAnsi="Arial" w:cs="Arial"/>
          <w:sz w:val="24"/>
          <w:szCs w:val="24"/>
        </w:rPr>
        <w:t>.84</w:t>
      </w:r>
    </w:p>
    <w:p w:rsidR="00745410" w:rsidRDefault="00745410" w:rsidP="00745410">
      <w:pPr>
        <w:keepLines/>
        <w:spacing w:after="0" w:line="240" w:lineRule="auto"/>
        <w:jc w:val="both"/>
        <w:rPr>
          <w:rFonts w:ascii="Arial" w:hAnsi="Arial" w:cs="Arial"/>
          <w:b/>
          <w:sz w:val="24"/>
          <w:szCs w:val="24"/>
        </w:rPr>
      </w:pPr>
    </w:p>
    <w:p w:rsidR="00745410" w:rsidRDefault="00745410" w:rsidP="00745410">
      <w:pPr>
        <w:keepLines/>
        <w:spacing w:after="0" w:line="240" w:lineRule="auto"/>
        <w:jc w:val="both"/>
        <w:rPr>
          <w:rFonts w:ascii="Arial" w:hAnsi="Arial" w:cs="Arial"/>
          <w:b/>
          <w:sz w:val="24"/>
          <w:szCs w:val="24"/>
        </w:rPr>
      </w:pPr>
      <w:r>
        <w:rPr>
          <w:rFonts w:ascii="Arial" w:hAnsi="Arial" w:cs="Arial"/>
          <w:b/>
          <w:sz w:val="24"/>
          <w:szCs w:val="24"/>
        </w:rPr>
        <w:t>CAPÍTULO SEGUNDO…………………………………………………………………</w:t>
      </w:r>
      <w:r w:rsidR="00BD118B">
        <w:rPr>
          <w:rFonts w:ascii="Arial" w:hAnsi="Arial" w:cs="Arial"/>
          <w:b/>
          <w:sz w:val="24"/>
          <w:szCs w:val="24"/>
        </w:rPr>
        <w:t>85</w:t>
      </w:r>
    </w:p>
    <w:p w:rsidR="00745410" w:rsidRPr="001E08D0" w:rsidRDefault="00745410" w:rsidP="00745410">
      <w:pPr>
        <w:keepLines/>
        <w:spacing w:after="0" w:line="240" w:lineRule="auto"/>
        <w:jc w:val="both"/>
        <w:rPr>
          <w:rFonts w:ascii="Arial" w:hAnsi="Arial" w:cs="Arial"/>
          <w:sz w:val="24"/>
          <w:szCs w:val="24"/>
        </w:rPr>
      </w:pPr>
      <w:r w:rsidRPr="001E08D0">
        <w:rPr>
          <w:rFonts w:ascii="Arial" w:hAnsi="Arial" w:cs="Arial"/>
          <w:sz w:val="24"/>
          <w:szCs w:val="24"/>
        </w:rPr>
        <w:t>DE LAS ASIGNACIONES PRESUPUESTALES……………………………………</w:t>
      </w:r>
      <w:r w:rsidR="00BD118B">
        <w:rPr>
          <w:rFonts w:ascii="Arial" w:hAnsi="Arial" w:cs="Arial"/>
          <w:sz w:val="24"/>
          <w:szCs w:val="24"/>
        </w:rPr>
        <w:t>85</w:t>
      </w:r>
    </w:p>
    <w:p w:rsidR="00745410" w:rsidRDefault="00745410" w:rsidP="00745410">
      <w:pPr>
        <w:keepLines/>
        <w:spacing w:after="0" w:line="240" w:lineRule="auto"/>
        <w:jc w:val="both"/>
        <w:rPr>
          <w:rFonts w:ascii="Arial" w:hAnsi="Arial" w:cs="Arial"/>
          <w:b/>
          <w:sz w:val="24"/>
          <w:szCs w:val="24"/>
        </w:rPr>
      </w:pPr>
    </w:p>
    <w:p w:rsidR="00745410" w:rsidRDefault="00745410" w:rsidP="00745410">
      <w:pPr>
        <w:keepLines/>
        <w:spacing w:after="0" w:line="240" w:lineRule="auto"/>
        <w:jc w:val="both"/>
        <w:rPr>
          <w:rFonts w:ascii="Arial" w:hAnsi="Arial" w:cs="Arial"/>
          <w:b/>
          <w:sz w:val="24"/>
          <w:szCs w:val="24"/>
        </w:rPr>
      </w:pPr>
      <w:r>
        <w:rPr>
          <w:rFonts w:ascii="Arial" w:hAnsi="Arial" w:cs="Arial"/>
          <w:b/>
          <w:sz w:val="24"/>
          <w:szCs w:val="24"/>
        </w:rPr>
        <w:t>CAPÍTULO TERCERO……………………………………………………………..….1</w:t>
      </w:r>
      <w:r w:rsidR="00BD118B">
        <w:rPr>
          <w:rFonts w:ascii="Arial" w:hAnsi="Arial" w:cs="Arial"/>
          <w:b/>
          <w:sz w:val="24"/>
          <w:szCs w:val="24"/>
        </w:rPr>
        <w:t>15</w:t>
      </w:r>
    </w:p>
    <w:p w:rsidR="00745410" w:rsidRPr="001E08D0" w:rsidRDefault="00745410" w:rsidP="00745410">
      <w:pPr>
        <w:keepLines/>
        <w:spacing w:after="0" w:line="240" w:lineRule="auto"/>
        <w:jc w:val="both"/>
        <w:rPr>
          <w:rFonts w:ascii="Arial" w:hAnsi="Arial" w:cs="Arial"/>
          <w:sz w:val="24"/>
          <w:szCs w:val="24"/>
        </w:rPr>
      </w:pPr>
      <w:r w:rsidRPr="001E08D0">
        <w:rPr>
          <w:rFonts w:ascii="Arial" w:hAnsi="Arial" w:cs="Arial"/>
          <w:sz w:val="24"/>
          <w:szCs w:val="24"/>
        </w:rPr>
        <w:t>DE LAS PARTICIPACIONES, APORTACIONES,</w:t>
      </w:r>
    </w:p>
    <w:p w:rsidR="00745410" w:rsidRPr="001E08D0" w:rsidRDefault="00745410" w:rsidP="00745410">
      <w:pPr>
        <w:keepLines/>
        <w:spacing w:after="0" w:line="240" w:lineRule="auto"/>
        <w:jc w:val="both"/>
        <w:rPr>
          <w:rFonts w:ascii="Arial" w:hAnsi="Arial" w:cs="Arial"/>
          <w:sz w:val="24"/>
          <w:szCs w:val="24"/>
        </w:rPr>
      </w:pPr>
      <w:r w:rsidRPr="001E08D0">
        <w:rPr>
          <w:rFonts w:ascii="Arial" w:hAnsi="Arial" w:cs="Arial"/>
          <w:sz w:val="24"/>
          <w:szCs w:val="24"/>
        </w:rPr>
        <w:t>APOYOS Y GASTO REASIGNADO A LOS MUNICIPIOS……………</w:t>
      </w:r>
      <w:r>
        <w:rPr>
          <w:rFonts w:ascii="Arial" w:hAnsi="Arial" w:cs="Arial"/>
          <w:sz w:val="24"/>
          <w:szCs w:val="24"/>
        </w:rPr>
        <w:t>.</w:t>
      </w:r>
      <w:r w:rsidRPr="001E08D0">
        <w:rPr>
          <w:rFonts w:ascii="Arial" w:hAnsi="Arial" w:cs="Arial"/>
          <w:sz w:val="24"/>
          <w:szCs w:val="24"/>
        </w:rPr>
        <w:t>….………</w:t>
      </w:r>
      <w:r>
        <w:rPr>
          <w:rFonts w:ascii="Arial" w:hAnsi="Arial" w:cs="Arial"/>
          <w:sz w:val="24"/>
          <w:szCs w:val="24"/>
        </w:rPr>
        <w:t>1</w:t>
      </w:r>
      <w:r w:rsidR="00BD118B">
        <w:rPr>
          <w:rFonts w:ascii="Arial" w:hAnsi="Arial" w:cs="Arial"/>
          <w:sz w:val="24"/>
          <w:szCs w:val="24"/>
        </w:rPr>
        <w:t>15</w:t>
      </w:r>
    </w:p>
    <w:p w:rsidR="00745410" w:rsidRDefault="00745410" w:rsidP="00745410">
      <w:pPr>
        <w:keepLines/>
        <w:spacing w:after="0" w:line="240" w:lineRule="auto"/>
        <w:jc w:val="both"/>
        <w:rPr>
          <w:rFonts w:ascii="Arial" w:hAnsi="Arial" w:cs="Arial"/>
          <w:b/>
          <w:sz w:val="24"/>
          <w:szCs w:val="24"/>
        </w:rPr>
      </w:pPr>
    </w:p>
    <w:p w:rsidR="00745410" w:rsidRDefault="00745410" w:rsidP="00745410">
      <w:pPr>
        <w:keepLines/>
        <w:spacing w:after="0" w:line="240" w:lineRule="auto"/>
        <w:jc w:val="both"/>
        <w:rPr>
          <w:rFonts w:ascii="Arial" w:hAnsi="Arial" w:cs="Arial"/>
          <w:b/>
          <w:sz w:val="24"/>
          <w:szCs w:val="24"/>
        </w:rPr>
      </w:pPr>
      <w:r>
        <w:rPr>
          <w:rFonts w:ascii="Arial" w:hAnsi="Arial" w:cs="Arial"/>
          <w:b/>
          <w:sz w:val="24"/>
          <w:szCs w:val="24"/>
        </w:rPr>
        <w:t>TÍTULO III……………………………………………………………………...………..1</w:t>
      </w:r>
      <w:r w:rsidR="00BD118B">
        <w:rPr>
          <w:rFonts w:ascii="Arial" w:hAnsi="Arial" w:cs="Arial"/>
          <w:b/>
          <w:sz w:val="24"/>
          <w:szCs w:val="24"/>
        </w:rPr>
        <w:t>16</w:t>
      </w:r>
    </w:p>
    <w:p w:rsidR="00745410" w:rsidRPr="001E08D0" w:rsidRDefault="00745410" w:rsidP="00745410">
      <w:pPr>
        <w:keepLines/>
        <w:spacing w:after="0" w:line="240" w:lineRule="auto"/>
        <w:jc w:val="both"/>
        <w:rPr>
          <w:rFonts w:ascii="Arial" w:hAnsi="Arial" w:cs="Arial"/>
          <w:sz w:val="24"/>
          <w:szCs w:val="24"/>
        </w:rPr>
      </w:pPr>
      <w:r w:rsidRPr="001E08D0">
        <w:rPr>
          <w:rFonts w:ascii="Arial" w:hAnsi="Arial" w:cs="Arial"/>
          <w:sz w:val="24"/>
          <w:szCs w:val="24"/>
        </w:rPr>
        <w:t>DEL EJERCICIO PRESUPUESTARIO POR RESULTADOS</w:t>
      </w:r>
    </w:p>
    <w:p w:rsidR="00745410" w:rsidRDefault="00745410" w:rsidP="00745410">
      <w:pPr>
        <w:keepLines/>
        <w:spacing w:after="0" w:line="240" w:lineRule="auto"/>
        <w:jc w:val="both"/>
        <w:rPr>
          <w:rFonts w:ascii="Arial" w:hAnsi="Arial" w:cs="Arial"/>
          <w:sz w:val="24"/>
          <w:szCs w:val="24"/>
        </w:rPr>
      </w:pPr>
      <w:r w:rsidRPr="001E08D0">
        <w:rPr>
          <w:rFonts w:ascii="Arial" w:hAnsi="Arial" w:cs="Arial"/>
          <w:sz w:val="24"/>
          <w:szCs w:val="24"/>
        </w:rPr>
        <w:t xml:space="preserve"> Y LA DISCIPLINA PRESUPUESTARIA……………………</w:t>
      </w:r>
      <w:r>
        <w:rPr>
          <w:rFonts w:ascii="Arial" w:hAnsi="Arial" w:cs="Arial"/>
          <w:sz w:val="24"/>
          <w:szCs w:val="24"/>
        </w:rPr>
        <w:t>.</w:t>
      </w:r>
      <w:r w:rsidRPr="001E08D0">
        <w:rPr>
          <w:rFonts w:ascii="Arial" w:hAnsi="Arial" w:cs="Arial"/>
          <w:sz w:val="24"/>
          <w:szCs w:val="24"/>
        </w:rPr>
        <w:t>……………..………</w:t>
      </w:r>
      <w:r>
        <w:rPr>
          <w:rFonts w:ascii="Arial" w:hAnsi="Arial" w:cs="Arial"/>
          <w:sz w:val="24"/>
          <w:szCs w:val="24"/>
        </w:rPr>
        <w:t>..1</w:t>
      </w:r>
      <w:r w:rsidR="00BD118B">
        <w:rPr>
          <w:rFonts w:ascii="Arial" w:hAnsi="Arial" w:cs="Arial"/>
          <w:sz w:val="24"/>
          <w:szCs w:val="24"/>
        </w:rPr>
        <w:t>16</w:t>
      </w:r>
    </w:p>
    <w:p w:rsidR="00745410" w:rsidRPr="000D3569" w:rsidRDefault="00745410" w:rsidP="00745410">
      <w:pPr>
        <w:keepLines/>
        <w:spacing w:after="0" w:line="240" w:lineRule="auto"/>
        <w:jc w:val="both"/>
        <w:rPr>
          <w:rFonts w:ascii="Arial" w:hAnsi="Arial" w:cs="Arial"/>
          <w:sz w:val="24"/>
          <w:szCs w:val="24"/>
        </w:rPr>
      </w:pPr>
    </w:p>
    <w:p w:rsidR="00745410" w:rsidRDefault="00745410" w:rsidP="00745410">
      <w:pPr>
        <w:keepLines/>
        <w:spacing w:after="0" w:line="240" w:lineRule="auto"/>
        <w:jc w:val="both"/>
        <w:rPr>
          <w:rFonts w:ascii="Arial" w:hAnsi="Arial" w:cs="Arial"/>
          <w:b/>
          <w:sz w:val="24"/>
          <w:szCs w:val="24"/>
        </w:rPr>
      </w:pPr>
      <w:r>
        <w:rPr>
          <w:rFonts w:ascii="Arial" w:hAnsi="Arial" w:cs="Arial"/>
          <w:b/>
          <w:sz w:val="24"/>
          <w:szCs w:val="24"/>
        </w:rPr>
        <w:t>CAPÍTULO PRIMERO………………………………………………………………...11</w:t>
      </w:r>
      <w:r w:rsidR="00BD118B">
        <w:rPr>
          <w:rFonts w:ascii="Arial" w:hAnsi="Arial" w:cs="Arial"/>
          <w:b/>
          <w:sz w:val="24"/>
          <w:szCs w:val="24"/>
        </w:rPr>
        <w:t>6</w:t>
      </w:r>
    </w:p>
    <w:p w:rsidR="00745410" w:rsidRPr="001E08D0" w:rsidRDefault="00745410" w:rsidP="00745410">
      <w:pPr>
        <w:keepLines/>
        <w:spacing w:after="0" w:line="240" w:lineRule="auto"/>
        <w:jc w:val="both"/>
        <w:rPr>
          <w:rFonts w:ascii="Arial" w:hAnsi="Arial" w:cs="Arial"/>
          <w:sz w:val="24"/>
          <w:szCs w:val="24"/>
        </w:rPr>
      </w:pPr>
      <w:r w:rsidRPr="001E08D0">
        <w:rPr>
          <w:rFonts w:ascii="Arial" w:hAnsi="Arial" w:cs="Arial"/>
          <w:sz w:val="24"/>
          <w:szCs w:val="24"/>
        </w:rPr>
        <w:t>DISPOSICIONES GENERALES……</w:t>
      </w:r>
      <w:r>
        <w:rPr>
          <w:rFonts w:ascii="Arial" w:hAnsi="Arial" w:cs="Arial"/>
          <w:sz w:val="24"/>
          <w:szCs w:val="24"/>
        </w:rPr>
        <w:t>……………………………………</w:t>
      </w:r>
      <w:r w:rsidRPr="001E08D0">
        <w:rPr>
          <w:rFonts w:ascii="Arial" w:hAnsi="Arial" w:cs="Arial"/>
          <w:sz w:val="24"/>
          <w:szCs w:val="24"/>
        </w:rPr>
        <w:t>…………</w:t>
      </w:r>
      <w:r>
        <w:rPr>
          <w:rFonts w:ascii="Arial" w:hAnsi="Arial" w:cs="Arial"/>
          <w:sz w:val="24"/>
          <w:szCs w:val="24"/>
        </w:rPr>
        <w:t>..11</w:t>
      </w:r>
      <w:r w:rsidR="00BD118B">
        <w:rPr>
          <w:rFonts w:ascii="Arial" w:hAnsi="Arial" w:cs="Arial"/>
          <w:sz w:val="24"/>
          <w:szCs w:val="24"/>
        </w:rPr>
        <w:t>6</w:t>
      </w:r>
    </w:p>
    <w:p w:rsidR="00745410" w:rsidRDefault="00745410" w:rsidP="00745410">
      <w:pPr>
        <w:keepLines/>
        <w:spacing w:after="0" w:line="240" w:lineRule="auto"/>
        <w:jc w:val="both"/>
        <w:rPr>
          <w:rFonts w:ascii="Arial" w:hAnsi="Arial" w:cs="Arial"/>
          <w:b/>
          <w:sz w:val="24"/>
          <w:szCs w:val="24"/>
        </w:rPr>
      </w:pPr>
    </w:p>
    <w:p w:rsidR="00745410" w:rsidRDefault="00745410" w:rsidP="00745410">
      <w:pPr>
        <w:keepLines/>
        <w:spacing w:after="0" w:line="240" w:lineRule="auto"/>
        <w:jc w:val="both"/>
        <w:rPr>
          <w:rFonts w:ascii="Arial" w:hAnsi="Arial" w:cs="Arial"/>
          <w:b/>
          <w:sz w:val="24"/>
          <w:szCs w:val="24"/>
        </w:rPr>
      </w:pPr>
      <w:r>
        <w:rPr>
          <w:rFonts w:ascii="Arial" w:hAnsi="Arial" w:cs="Arial"/>
          <w:b/>
          <w:sz w:val="24"/>
          <w:szCs w:val="24"/>
        </w:rPr>
        <w:t>CAPÍTULO SEGUNDO……………………………………………………………….1</w:t>
      </w:r>
      <w:r w:rsidR="00BD118B">
        <w:rPr>
          <w:rFonts w:ascii="Arial" w:hAnsi="Arial" w:cs="Arial"/>
          <w:b/>
          <w:sz w:val="24"/>
          <w:szCs w:val="24"/>
        </w:rPr>
        <w:t>20</w:t>
      </w:r>
    </w:p>
    <w:p w:rsidR="00745410" w:rsidRPr="001E08D0" w:rsidRDefault="00745410" w:rsidP="00745410">
      <w:pPr>
        <w:keepLines/>
        <w:spacing w:after="0" w:line="240" w:lineRule="auto"/>
        <w:jc w:val="both"/>
        <w:rPr>
          <w:rFonts w:ascii="Arial" w:hAnsi="Arial" w:cs="Arial"/>
          <w:sz w:val="24"/>
          <w:szCs w:val="24"/>
        </w:rPr>
      </w:pPr>
      <w:r w:rsidRPr="001E08D0">
        <w:rPr>
          <w:rFonts w:ascii="Arial" w:hAnsi="Arial" w:cs="Arial"/>
          <w:sz w:val="24"/>
          <w:szCs w:val="24"/>
        </w:rPr>
        <w:t>DE LOS SERVICIOS PERSONALES……………</w:t>
      </w:r>
      <w:r>
        <w:rPr>
          <w:rFonts w:ascii="Arial" w:hAnsi="Arial" w:cs="Arial"/>
          <w:sz w:val="24"/>
          <w:szCs w:val="24"/>
        </w:rPr>
        <w:t>…………………</w:t>
      </w:r>
      <w:r w:rsidRPr="001E08D0">
        <w:rPr>
          <w:rFonts w:ascii="Arial" w:hAnsi="Arial" w:cs="Arial"/>
          <w:sz w:val="24"/>
          <w:szCs w:val="24"/>
        </w:rPr>
        <w:t>………………</w:t>
      </w:r>
      <w:r>
        <w:rPr>
          <w:rFonts w:ascii="Arial" w:hAnsi="Arial" w:cs="Arial"/>
          <w:sz w:val="24"/>
          <w:szCs w:val="24"/>
        </w:rPr>
        <w:t>.1</w:t>
      </w:r>
      <w:r w:rsidR="00BD118B">
        <w:rPr>
          <w:rFonts w:ascii="Arial" w:hAnsi="Arial" w:cs="Arial"/>
          <w:sz w:val="24"/>
          <w:szCs w:val="24"/>
        </w:rPr>
        <w:t>20</w:t>
      </w:r>
    </w:p>
    <w:p w:rsidR="00745410" w:rsidRDefault="00745410" w:rsidP="00745410">
      <w:pPr>
        <w:keepLines/>
        <w:spacing w:after="0" w:line="240" w:lineRule="auto"/>
        <w:jc w:val="both"/>
        <w:rPr>
          <w:rFonts w:ascii="Arial" w:hAnsi="Arial" w:cs="Arial"/>
          <w:b/>
          <w:sz w:val="24"/>
          <w:szCs w:val="24"/>
        </w:rPr>
      </w:pPr>
    </w:p>
    <w:p w:rsidR="00745410" w:rsidRDefault="00745410" w:rsidP="00745410">
      <w:pPr>
        <w:keepLines/>
        <w:spacing w:after="0" w:line="240" w:lineRule="auto"/>
        <w:jc w:val="both"/>
        <w:rPr>
          <w:rFonts w:ascii="Arial" w:hAnsi="Arial" w:cs="Arial"/>
          <w:b/>
          <w:sz w:val="24"/>
          <w:szCs w:val="24"/>
        </w:rPr>
      </w:pPr>
      <w:r>
        <w:rPr>
          <w:rFonts w:ascii="Arial" w:hAnsi="Arial" w:cs="Arial"/>
          <w:b/>
          <w:sz w:val="24"/>
          <w:szCs w:val="24"/>
        </w:rPr>
        <w:t>CAPÍTULO TERCERO………………………………………………………………..1</w:t>
      </w:r>
      <w:r w:rsidR="00BD118B">
        <w:rPr>
          <w:rFonts w:ascii="Arial" w:hAnsi="Arial" w:cs="Arial"/>
          <w:b/>
          <w:sz w:val="24"/>
          <w:szCs w:val="24"/>
        </w:rPr>
        <w:t>23</w:t>
      </w:r>
    </w:p>
    <w:p w:rsidR="00745410" w:rsidRPr="001E08D0" w:rsidRDefault="00745410" w:rsidP="00745410">
      <w:pPr>
        <w:keepLines/>
        <w:spacing w:after="0" w:line="240" w:lineRule="auto"/>
        <w:jc w:val="both"/>
        <w:rPr>
          <w:rFonts w:ascii="Arial" w:hAnsi="Arial" w:cs="Arial"/>
          <w:sz w:val="24"/>
          <w:szCs w:val="24"/>
        </w:rPr>
      </w:pPr>
      <w:r w:rsidRPr="001E08D0">
        <w:rPr>
          <w:rFonts w:ascii="Arial" w:hAnsi="Arial" w:cs="Arial"/>
          <w:sz w:val="24"/>
          <w:szCs w:val="24"/>
        </w:rPr>
        <w:t>DE MATERIALES Y SUMINISTROS Y SERVICIOS GENERALES………</w:t>
      </w:r>
      <w:r>
        <w:rPr>
          <w:rFonts w:ascii="Arial" w:hAnsi="Arial" w:cs="Arial"/>
          <w:sz w:val="24"/>
          <w:szCs w:val="24"/>
        </w:rPr>
        <w:t>…..</w:t>
      </w:r>
      <w:r w:rsidRPr="001E08D0">
        <w:rPr>
          <w:rFonts w:ascii="Arial" w:hAnsi="Arial" w:cs="Arial"/>
          <w:sz w:val="24"/>
          <w:szCs w:val="24"/>
        </w:rPr>
        <w:t>…</w:t>
      </w:r>
      <w:r>
        <w:rPr>
          <w:rFonts w:ascii="Arial" w:hAnsi="Arial" w:cs="Arial"/>
          <w:sz w:val="24"/>
          <w:szCs w:val="24"/>
        </w:rPr>
        <w:t>1</w:t>
      </w:r>
      <w:r w:rsidR="00BD118B">
        <w:rPr>
          <w:rFonts w:ascii="Arial" w:hAnsi="Arial" w:cs="Arial"/>
          <w:sz w:val="24"/>
          <w:szCs w:val="24"/>
        </w:rPr>
        <w:t>23</w:t>
      </w:r>
    </w:p>
    <w:p w:rsidR="00745410" w:rsidRDefault="00745410" w:rsidP="00745410">
      <w:pPr>
        <w:keepLines/>
        <w:spacing w:after="0" w:line="240" w:lineRule="auto"/>
        <w:jc w:val="both"/>
        <w:rPr>
          <w:rFonts w:ascii="Arial" w:hAnsi="Arial" w:cs="Arial"/>
          <w:b/>
          <w:sz w:val="24"/>
          <w:szCs w:val="24"/>
        </w:rPr>
      </w:pPr>
    </w:p>
    <w:p w:rsidR="00745410" w:rsidRDefault="00745410" w:rsidP="00745410">
      <w:pPr>
        <w:keepLines/>
        <w:spacing w:after="0" w:line="240" w:lineRule="auto"/>
        <w:jc w:val="both"/>
        <w:rPr>
          <w:rFonts w:ascii="Arial" w:hAnsi="Arial" w:cs="Arial"/>
          <w:b/>
          <w:sz w:val="24"/>
          <w:szCs w:val="24"/>
        </w:rPr>
      </w:pPr>
      <w:r>
        <w:rPr>
          <w:rFonts w:ascii="Arial" w:hAnsi="Arial" w:cs="Arial"/>
          <w:b/>
          <w:sz w:val="24"/>
          <w:szCs w:val="24"/>
        </w:rPr>
        <w:t>CAPÍTULO CUARTO……………………………………………….…………..…….1</w:t>
      </w:r>
      <w:r w:rsidR="00BD118B">
        <w:rPr>
          <w:rFonts w:ascii="Arial" w:hAnsi="Arial" w:cs="Arial"/>
          <w:b/>
          <w:sz w:val="24"/>
          <w:szCs w:val="24"/>
        </w:rPr>
        <w:t>24</w:t>
      </w:r>
    </w:p>
    <w:p w:rsidR="00745410" w:rsidRPr="001E08D0" w:rsidRDefault="00745410" w:rsidP="00745410">
      <w:pPr>
        <w:keepLines/>
        <w:spacing w:after="0" w:line="240" w:lineRule="auto"/>
        <w:jc w:val="both"/>
        <w:rPr>
          <w:rFonts w:ascii="Arial" w:hAnsi="Arial" w:cs="Arial"/>
          <w:sz w:val="24"/>
          <w:szCs w:val="24"/>
        </w:rPr>
      </w:pPr>
      <w:r w:rsidRPr="001E08D0">
        <w:rPr>
          <w:rFonts w:ascii="Arial" w:hAnsi="Arial" w:cs="Arial"/>
          <w:sz w:val="24"/>
          <w:szCs w:val="24"/>
        </w:rPr>
        <w:t>DE LAS ADQUISICIONES Y OBRA PÚBLICA…………………</w:t>
      </w:r>
      <w:r>
        <w:rPr>
          <w:rFonts w:ascii="Arial" w:hAnsi="Arial" w:cs="Arial"/>
          <w:sz w:val="24"/>
          <w:szCs w:val="24"/>
        </w:rPr>
        <w:t>…………...</w:t>
      </w:r>
      <w:r w:rsidRPr="001E08D0">
        <w:rPr>
          <w:rFonts w:ascii="Arial" w:hAnsi="Arial" w:cs="Arial"/>
          <w:sz w:val="24"/>
          <w:szCs w:val="24"/>
        </w:rPr>
        <w:t>……</w:t>
      </w:r>
      <w:r>
        <w:rPr>
          <w:rFonts w:ascii="Arial" w:hAnsi="Arial" w:cs="Arial"/>
          <w:sz w:val="24"/>
          <w:szCs w:val="24"/>
        </w:rPr>
        <w:t>..1</w:t>
      </w:r>
      <w:r w:rsidR="00BD118B">
        <w:rPr>
          <w:rFonts w:ascii="Arial" w:hAnsi="Arial" w:cs="Arial"/>
          <w:sz w:val="24"/>
          <w:szCs w:val="24"/>
        </w:rPr>
        <w:t>24</w:t>
      </w:r>
    </w:p>
    <w:p w:rsidR="00745410" w:rsidRDefault="00745410" w:rsidP="00745410">
      <w:pPr>
        <w:keepLines/>
        <w:spacing w:after="0" w:line="240" w:lineRule="auto"/>
        <w:jc w:val="both"/>
        <w:rPr>
          <w:rFonts w:ascii="Arial" w:hAnsi="Arial" w:cs="Arial"/>
          <w:b/>
          <w:sz w:val="24"/>
          <w:szCs w:val="24"/>
        </w:rPr>
      </w:pPr>
    </w:p>
    <w:p w:rsidR="00745410" w:rsidRDefault="00745410" w:rsidP="00745410">
      <w:pPr>
        <w:keepLines/>
        <w:spacing w:after="0" w:line="240" w:lineRule="auto"/>
        <w:jc w:val="both"/>
        <w:rPr>
          <w:rFonts w:ascii="Arial" w:hAnsi="Arial" w:cs="Arial"/>
          <w:b/>
          <w:sz w:val="24"/>
          <w:szCs w:val="24"/>
        </w:rPr>
      </w:pPr>
      <w:r>
        <w:rPr>
          <w:rFonts w:ascii="Arial" w:hAnsi="Arial" w:cs="Arial"/>
          <w:b/>
          <w:sz w:val="24"/>
          <w:szCs w:val="24"/>
        </w:rPr>
        <w:t>CAPÍTULO QUINTO…………………………………………………………….…….1</w:t>
      </w:r>
      <w:r w:rsidR="00BD118B">
        <w:rPr>
          <w:rFonts w:ascii="Arial" w:hAnsi="Arial" w:cs="Arial"/>
          <w:b/>
          <w:sz w:val="24"/>
          <w:szCs w:val="24"/>
        </w:rPr>
        <w:t>29</w:t>
      </w:r>
    </w:p>
    <w:p w:rsidR="00745410" w:rsidRPr="001E08D0" w:rsidRDefault="00745410" w:rsidP="00745410">
      <w:pPr>
        <w:keepLines/>
        <w:spacing w:after="0" w:line="240" w:lineRule="auto"/>
        <w:jc w:val="both"/>
        <w:rPr>
          <w:rFonts w:ascii="Arial" w:hAnsi="Arial" w:cs="Arial"/>
          <w:sz w:val="24"/>
          <w:szCs w:val="24"/>
        </w:rPr>
      </w:pPr>
      <w:r w:rsidRPr="001E08D0">
        <w:rPr>
          <w:rFonts w:ascii="Arial" w:hAnsi="Arial" w:cs="Arial"/>
          <w:sz w:val="24"/>
          <w:szCs w:val="24"/>
        </w:rPr>
        <w:t>DE LOS SUBSIDIOS Y SUBVENCIONES…………………………</w:t>
      </w:r>
      <w:r>
        <w:rPr>
          <w:rFonts w:ascii="Arial" w:hAnsi="Arial" w:cs="Arial"/>
          <w:sz w:val="24"/>
          <w:szCs w:val="24"/>
        </w:rPr>
        <w:t>………….</w:t>
      </w:r>
      <w:r w:rsidRPr="001E08D0">
        <w:rPr>
          <w:rFonts w:ascii="Arial" w:hAnsi="Arial" w:cs="Arial"/>
          <w:sz w:val="24"/>
          <w:szCs w:val="24"/>
        </w:rPr>
        <w:t>……</w:t>
      </w:r>
      <w:r>
        <w:rPr>
          <w:rFonts w:ascii="Arial" w:hAnsi="Arial" w:cs="Arial"/>
          <w:sz w:val="24"/>
          <w:szCs w:val="24"/>
        </w:rPr>
        <w:t>1</w:t>
      </w:r>
      <w:r w:rsidR="00BD118B">
        <w:rPr>
          <w:rFonts w:ascii="Arial" w:hAnsi="Arial" w:cs="Arial"/>
          <w:sz w:val="24"/>
          <w:szCs w:val="24"/>
        </w:rPr>
        <w:t>29</w:t>
      </w:r>
    </w:p>
    <w:p w:rsidR="00745410" w:rsidRDefault="00745410" w:rsidP="00745410">
      <w:pPr>
        <w:keepLines/>
        <w:spacing w:after="0" w:line="240" w:lineRule="auto"/>
        <w:jc w:val="both"/>
        <w:rPr>
          <w:rFonts w:ascii="Arial" w:hAnsi="Arial" w:cs="Arial"/>
          <w:b/>
          <w:sz w:val="24"/>
          <w:szCs w:val="24"/>
        </w:rPr>
      </w:pPr>
    </w:p>
    <w:p w:rsidR="00745410" w:rsidRDefault="00745410" w:rsidP="00745410">
      <w:pPr>
        <w:keepLines/>
        <w:spacing w:after="0" w:line="240" w:lineRule="auto"/>
        <w:jc w:val="both"/>
        <w:rPr>
          <w:rFonts w:ascii="Arial" w:hAnsi="Arial" w:cs="Arial"/>
          <w:b/>
          <w:sz w:val="24"/>
          <w:szCs w:val="24"/>
        </w:rPr>
      </w:pPr>
      <w:r>
        <w:rPr>
          <w:rFonts w:ascii="Arial" w:hAnsi="Arial" w:cs="Arial"/>
          <w:b/>
          <w:sz w:val="24"/>
          <w:szCs w:val="24"/>
        </w:rPr>
        <w:t>TÍTULO IV……………………………………………………………….………………1</w:t>
      </w:r>
      <w:r w:rsidR="00BD118B">
        <w:rPr>
          <w:rFonts w:ascii="Arial" w:hAnsi="Arial" w:cs="Arial"/>
          <w:b/>
          <w:sz w:val="24"/>
          <w:szCs w:val="24"/>
        </w:rPr>
        <w:t>30</w:t>
      </w:r>
    </w:p>
    <w:p w:rsidR="00745410" w:rsidRPr="001E08D0" w:rsidRDefault="00745410" w:rsidP="00745410">
      <w:pPr>
        <w:keepLines/>
        <w:spacing w:after="0" w:line="240" w:lineRule="auto"/>
        <w:jc w:val="both"/>
        <w:rPr>
          <w:rFonts w:ascii="Arial" w:hAnsi="Arial" w:cs="Arial"/>
          <w:sz w:val="24"/>
          <w:szCs w:val="24"/>
        </w:rPr>
      </w:pPr>
      <w:r w:rsidRPr="001E08D0">
        <w:rPr>
          <w:rFonts w:ascii="Arial" w:hAnsi="Arial" w:cs="Arial"/>
          <w:sz w:val="24"/>
          <w:szCs w:val="24"/>
        </w:rPr>
        <w:t>DE LA INFORMACIÓN, LA EVALUACIÓN Y LA TRANSPARENCIA…</w:t>
      </w:r>
      <w:r>
        <w:rPr>
          <w:rFonts w:ascii="Arial" w:hAnsi="Arial" w:cs="Arial"/>
          <w:sz w:val="24"/>
          <w:szCs w:val="24"/>
        </w:rPr>
        <w:t>…...</w:t>
      </w:r>
      <w:r w:rsidRPr="001E08D0">
        <w:rPr>
          <w:rFonts w:ascii="Arial" w:hAnsi="Arial" w:cs="Arial"/>
          <w:sz w:val="24"/>
          <w:szCs w:val="24"/>
        </w:rPr>
        <w:t>……</w:t>
      </w:r>
      <w:r>
        <w:rPr>
          <w:rFonts w:ascii="Arial" w:hAnsi="Arial" w:cs="Arial"/>
          <w:sz w:val="24"/>
          <w:szCs w:val="24"/>
        </w:rPr>
        <w:t>.1</w:t>
      </w:r>
      <w:r w:rsidR="00BD118B">
        <w:rPr>
          <w:rFonts w:ascii="Arial" w:hAnsi="Arial" w:cs="Arial"/>
          <w:sz w:val="24"/>
          <w:szCs w:val="24"/>
        </w:rPr>
        <w:t>30</w:t>
      </w:r>
    </w:p>
    <w:p w:rsidR="00745410" w:rsidRDefault="00745410" w:rsidP="00745410">
      <w:pPr>
        <w:keepLines/>
        <w:spacing w:after="0" w:line="240" w:lineRule="auto"/>
        <w:jc w:val="both"/>
        <w:rPr>
          <w:rFonts w:ascii="Arial" w:hAnsi="Arial" w:cs="Arial"/>
          <w:b/>
          <w:sz w:val="24"/>
          <w:szCs w:val="24"/>
        </w:rPr>
      </w:pPr>
    </w:p>
    <w:p w:rsidR="00745410" w:rsidRDefault="00745410" w:rsidP="00745410">
      <w:pPr>
        <w:keepLines/>
        <w:spacing w:after="0" w:line="240" w:lineRule="auto"/>
        <w:jc w:val="both"/>
        <w:rPr>
          <w:rFonts w:ascii="Arial" w:hAnsi="Arial" w:cs="Arial"/>
          <w:b/>
          <w:sz w:val="24"/>
          <w:szCs w:val="24"/>
        </w:rPr>
      </w:pPr>
      <w:r>
        <w:rPr>
          <w:rFonts w:ascii="Arial" w:hAnsi="Arial" w:cs="Arial"/>
          <w:b/>
          <w:sz w:val="24"/>
          <w:szCs w:val="24"/>
        </w:rPr>
        <w:t>CAPÍTULO PRIMERO…………………………………………………………………1</w:t>
      </w:r>
      <w:r w:rsidR="00BD118B">
        <w:rPr>
          <w:rFonts w:ascii="Arial" w:hAnsi="Arial" w:cs="Arial"/>
          <w:b/>
          <w:sz w:val="24"/>
          <w:szCs w:val="24"/>
        </w:rPr>
        <w:t>31</w:t>
      </w:r>
    </w:p>
    <w:p w:rsidR="00745410" w:rsidRPr="001E08D0" w:rsidRDefault="00745410" w:rsidP="00745410">
      <w:pPr>
        <w:keepLines/>
        <w:spacing w:after="0" w:line="240" w:lineRule="auto"/>
        <w:jc w:val="both"/>
        <w:rPr>
          <w:rFonts w:ascii="Arial" w:hAnsi="Arial" w:cs="Arial"/>
          <w:sz w:val="24"/>
          <w:szCs w:val="24"/>
        </w:rPr>
      </w:pPr>
      <w:r w:rsidRPr="001E08D0">
        <w:rPr>
          <w:rFonts w:ascii="Arial" w:hAnsi="Arial" w:cs="Arial"/>
          <w:sz w:val="24"/>
          <w:szCs w:val="24"/>
        </w:rPr>
        <w:t>DE LA EVALUACIÓN PROGRAMATICA, EL CONTROL DE GESTIÓN Y DEL AVANCE FINANCIERO DEL EJERCICIO PRESUPUESTAL……</w:t>
      </w:r>
      <w:r>
        <w:rPr>
          <w:rFonts w:ascii="Arial" w:hAnsi="Arial" w:cs="Arial"/>
          <w:sz w:val="24"/>
          <w:szCs w:val="24"/>
        </w:rPr>
        <w:t>………..</w:t>
      </w:r>
      <w:r w:rsidRPr="001E08D0">
        <w:rPr>
          <w:rFonts w:ascii="Arial" w:hAnsi="Arial" w:cs="Arial"/>
          <w:sz w:val="24"/>
          <w:szCs w:val="24"/>
        </w:rPr>
        <w:t>……</w:t>
      </w:r>
      <w:r>
        <w:rPr>
          <w:rFonts w:ascii="Arial" w:hAnsi="Arial" w:cs="Arial"/>
          <w:sz w:val="24"/>
          <w:szCs w:val="24"/>
        </w:rPr>
        <w:t>..1</w:t>
      </w:r>
      <w:r w:rsidR="00BD118B">
        <w:rPr>
          <w:rFonts w:ascii="Arial" w:hAnsi="Arial" w:cs="Arial"/>
          <w:sz w:val="24"/>
          <w:szCs w:val="24"/>
        </w:rPr>
        <w:t>31</w:t>
      </w:r>
    </w:p>
    <w:p w:rsidR="00745410" w:rsidRDefault="00745410" w:rsidP="00745410">
      <w:pPr>
        <w:keepLines/>
        <w:spacing w:after="0" w:line="240" w:lineRule="auto"/>
        <w:jc w:val="both"/>
        <w:rPr>
          <w:rFonts w:ascii="Arial" w:hAnsi="Arial" w:cs="Arial"/>
          <w:b/>
          <w:sz w:val="24"/>
          <w:szCs w:val="24"/>
        </w:rPr>
      </w:pPr>
    </w:p>
    <w:p w:rsidR="00745410" w:rsidRDefault="00745410" w:rsidP="00745410">
      <w:pPr>
        <w:keepLines/>
        <w:spacing w:after="0" w:line="240" w:lineRule="auto"/>
        <w:jc w:val="both"/>
        <w:rPr>
          <w:rFonts w:ascii="Arial" w:hAnsi="Arial" w:cs="Arial"/>
          <w:b/>
          <w:sz w:val="24"/>
          <w:szCs w:val="24"/>
        </w:rPr>
      </w:pPr>
      <w:r>
        <w:rPr>
          <w:rFonts w:ascii="Arial" w:hAnsi="Arial" w:cs="Arial"/>
          <w:b/>
          <w:sz w:val="24"/>
          <w:szCs w:val="24"/>
        </w:rPr>
        <w:t>CAPÍTULO SEGUNDO………………………………………………………………..1</w:t>
      </w:r>
      <w:r w:rsidR="00BD118B">
        <w:rPr>
          <w:rFonts w:ascii="Arial" w:hAnsi="Arial" w:cs="Arial"/>
          <w:b/>
          <w:sz w:val="24"/>
          <w:szCs w:val="24"/>
        </w:rPr>
        <w:t>32</w:t>
      </w:r>
    </w:p>
    <w:p w:rsidR="00745410" w:rsidRPr="001E08D0" w:rsidRDefault="00745410" w:rsidP="00745410">
      <w:pPr>
        <w:keepLines/>
        <w:spacing w:after="0" w:line="240" w:lineRule="auto"/>
        <w:jc w:val="both"/>
        <w:rPr>
          <w:rFonts w:ascii="Arial" w:hAnsi="Arial" w:cs="Arial"/>
          <w:sz w:val="24"/>
          <w:szCs w:val="24"/>
        </w:rPr>
      </w:pPr>
      <w:r w:rsidRPr="001E08D0">
        <w:rPr>
          <w:rFonts w:ascii="Arial" w:hAnsi="Arial" w:cs="Arial"/>
          <w:sz w:val="24"/>
          <w:szCs w:val="24"/>
        </w:rPr>
        <w:t>DE LOS INFORMES MENSUALES, TRIMESTRALES, SEMESTRALES Y ANUALES……………………………………</w:t>
      </w:r>
      <w:r>
        <w:rPr>
          <w:rFonts w:ascii="Arial" w:hAnsi="Arial" w:cs="Arial"/>
          <w:sz w:val="24"/>
          <w:szCs w:val="24"/>
        </w:rPr>
        <w:t>…….</w:t>
      </w:r>
      <w:r w:rsidRPr="001E08D0">
        <w:rPr>
          <w:rFonts w:ascii="Arial" w:hAnsi="Arial" w:cs="Arial"/>
          <w:sz w:val="24"/>
          <w:szCs w:val="24"/>
        </w:rPr>
        <w:t>……………………………………</w:t>
      </w:r>
      <w:r>
        <w:rPr>
          <w:rFonts w:ascii="Arial" w:hAnsi="Arial" w:cs="Arial"/>
          <w:sz w:val="24"/>
          <w:szCs w:val="24"/>
        </w:rPr>
        <w:t>1</w:t>
      </w:r>
      <w:r w:rsidR="00BD118B">
        <w:rPr>
          <w:rFonts w:ascii="Arial" w:hAnsi="Arial" w:cs="Arial"/>
          <w:sz w:val="24"/>
          <w:szCs w:val="24"/>
        </w:rPr>
        <w:t>32</w:t>
      </w:r>
    </w:p>
    <w:p w:rsidR="00745410" w:rsidRDefault="00745410" w:rsidP="00745410">
      <w:pPr>
        <w:keepLines/>
        <w:spacing w:after="0" w:line="240" w:lineRule="auto"/>
        <w:jc w:val="both"/>
        <w:rPr>
          <w:rFonts w:ascii="Arial" w:hAnsi="Arial" w:cs="Arial"/>
          <w:b/>
          <w:sz w:val="24"/>
          <w:szCs w:val="24"/>
        </w:rPr>
      </w:pPr>
    </w:p>
    <w:p w:rsidR="00745410" w:rsidRDefault="00745410" w:rsidP="00745410">
      <w:pPr>
        <w:keepLines/>
        <w:spacing w:after="0" w:line="240" w:lineRule="auto"/>
        <w:jc w:val="both"/>
        <w:rPr>
          <w:rFonts w:ascii="Arial" w:hAnsi="Arial" w:cs="Arial"/>
          <w:b/>
          <w:sz w:val="24"/>
          <w:szCs w:val="24"/>
        </w:rPr>
      </w:pPr>
      <w:r>
        <w:rPr>
          <w:rFonts w:ascii="Arial" w:hAnsi="Arial" w:cs="Arial"/>
          <w:b/>
          <w:sz w:val="24"/>
          <w:szCs w:val="24"/>
        </w:rPr>
        <w:t>CAPÍTULO TERCERO……………………………………………..…………………1</w:t>
      </w:r>
      <w:r w:rsidR="00BD118B">
        <w:rPr>
          <w:rFonts w:ascii="Arial" w:hAnsi="Arial" w:cs="Arial"/>
          <w:b/>
          <w:sz w:val="24"/>
          <w:szCs w:val="24"/>
        </w:rPr>
        <w:t>32</w:t>
      </w:r>
    </w:p>
    <w:p w:rsidR="00745410" w:rsidRPr="001E08D0" w:rsidRDefault="00745410" w:rsidP="00745410">
      <w:pPr>
        <w:keepLines/>
        <w:spacing w:after="0" w:line="240" w:lineRule="auto"/>
        <w:jc w:val="both"/>
        <w:rPr>
          <w:rFonts w:ascii="Arial" w:hAnsi="Arial" w:cs="Arial"/>
          <w:sz w:val="24"/>
          <w:szCs w:val="24"/>
        </w:rPr>
      </w:pPr>
      <w:r w:rsidRPr="001E08D0">
        <w:rPr>
          <w:rFonts w:ascii="Arial" w:hAnsi="Arial" w:cs="Arial"/>
          <w:sz w:val="24"/>
          <w:szCs w:val="24"/>
        </w:rPr>
        <w:t>DE LA TRANSPARENCIA…………</w:t>
      </w:r>
      <w:r>
        <w:rPr>
          <w:rFonts w:ascii="Arial" w:hAnsi="Arial" w:cs="Arial"/>
          <w:sz w:val="24"/>
          <w:szCs w:val="24"/>
        </w:rPr>
        <w:t>……………………………..</w:t>
      </w:r>
      <w:r w:rsidRPr="001E08D0">
        <w:rPr>
          <w:rFonts w:ascii="Arial" w:hAnsi="Arial" w:cs="Arial"/>
          <w:sz w:val="24"/>
          <w:szCs w:val="24"/>
        </w:rPr>
        <w:t>…………………</w:t>
      </w:r>
      <w:r>
        <w:rPr>
          <w:rFonts w:ascii="Arial" w:hAnsi="Arial" w:cs="Arial"/>
          <w:sz w:val="24"/>
          <w:szCs w:val="24"/>
        </w:rPr>
        <w:t>..1</w:t>
      </w:r>
      <w:r w:rsidR="00BD118B">
        <w:rPr>
          <w:rFonts w:ascii="Arial" w:hAnsi="Arial" w:cs="Arial"/>
          <w:sz w:val="24"/>
          <w:szCs w:val="24"/>
        </w:rPr>
        <w:t>32</w:t>
      </w:r>
    </w:p>
    <w:p w:rsidR="00745410" w:rsidRDefault="00745410" w:rsidP="00745410">
      <w:pPr>
        <w:keepLines/>
        <w:spacing w:after="0" w:line="240" w:lineRule="auto"/>
        <w:jc w:val="both"/>
        <w:rPr>
          <w:rFonts w:ascii="Arial" w:hAnsi="Arial" w:cs="Arial"/>
          <w:b/>
          <w:sz w:val="24"/>
          <w:szCs w:val="24"/>
        </w:rPr>
      </w:pPr>
    </w:p>
    <w:p w:rsidR="00BD118B" w:rsidRDefault="00BD118B" w:rsidP="00BD118B">
      <w:pPr>
        <w:keepLines/>
        <w:spacing w:after="0" w:line="240" w:lineRule="auto"/>
        <w:jc w:val="both"/>
        <w:rPr>
          <w:rFonts w:ascii="Arial" w:hAnsi="Arial" w:cs="Arial"/>
          <w:b/>
          <w:sz w:val="24"/>
          <w:szCs w:val="24"/>
        </w:rPr>
      </w:pPr>
      <w:r>
        <w:rPr>
          <w:rFonts w:ascii="Arial" w:hAnsi="Arial" w:cs="Arial"/>
          <w:b/>
          <w:sz w:val="24"/>
          <w:szCs w:val="24"/>
        </w:rPr>
        <w:t>TÍTULO V.……………………………………………………………….………………132</w:t>
      </w:r>
    </w:p>
    <w:p w:rsidR="00BD118B" w:rsidRPr="001E08D0" w:rsidRDefault="00BD118B" w:rsidP="00BD118B">
      <w:pPr>
        <w:keepLines/>
        <w:spacing w:after="0" w:line="240" w:lineRule="auto"/>
        <w:jc w:val="both"/>
        <w:rPr>
          <w:rFonts w:ascii="Arial" w:hAnsi="Arial" w:cs="Arial"/>
          <w:sz w:val="24"/>
          <w:szCs w:val="24"/>
        </w:rPr>
      </w:pPr>
      <w:r w:rsidRPr="001E08D0">
        <w:rPr>
          <w:rFonts w:ascii="Arial" w:hAnsi="Arial" w:cs="Arial"/>
          <w:sz w:val="24"/>
          <w:szCs w:val="24"/>
        </w:rPr>
        <w:t xml:space="preserve">DE </w:t>
      </w:r>
      <w:r>
        <w:rPr>
          <w:rFonts w:ascii="Arial" w:hAnsi="Arial" w:cs="Arial"/>
          <w:sz w:val="24"/>
          <w:szCs w:val="24"/>
        </w:rPr>
        <w:t xml:space="preserve">LAS </w:t>
      </w:r>
      <w:r w:rsidR="00FF2D7B" w:rsidRPr="00FF2D7B">
        <w:rPr>
          <w:rFonts w:ascii="Arial" w:eastAsia="Times New Roman" w:hAnsi="Arial" w:cs="Arial"/>
          <w:sz w:val="24"/>
          <w:szCs w:val="24"/>
          <w:lang w:eastAsia="es-ES"/>
        </w:rPr>
        <w:t>REASIGNACIONES DE RECURSOS</w:t>
      </w:r>
      <w:r>
        <w:rPr>
          <w:rFonts w:ascii="Arial" w:hAnsi="Arial" w:cs="Arial"/>
          <w:sz w:val="24"/>
          <w:szCs w:val="24"/>
        </w:rPr>
        <w:t>.……………………...</w:t>
      </w:r>
      <w:r w:rsidRPr="001E08D0">
        <w:rPr>
          <w:rFonts w:ascii="Arial" w:hAnsi="Arial" w:cs="Arial"/>
          <w:sz w:val="24"/>
          <w:szCs w:val="24"/>
        </w:rPr>
        <w:t>…</w:t>
      </w:r>
      <w:r>
        <w:rPr>
          <w:rFonts w:ascii="Arial" w:hAnsi="Arial" w:cs="Arial"/>
          <w:sz w:val="24"/>
          <w:szCs w:val="24"/>
        </w:rPr>
        <w:t>…...</w:t>
      </w:r>
      <w:r w:rsidRPr="001E08D0">
        <w:rPr>
          <w:rFonts w:ascii="Arial" w:hAnsi="Arial" w:cs="Arial"/>
          <w:sz w:val="24"/>
          <w:szCs w:val="24"/>
        </w:rPr>
        <w:t>……</w:t>
      </w:r>
      <w:r>
        <w:rPr>
          <w:rFonts w:ascii="Arial" w:hAnsi="Arial" w:cs="Arial"/>
          <w:sz w:val="24"/>
          <w:szCs w:val="24"/>
        </w:rPr>
        <w:t>.132</w:t>
      </w:r>
    </w:p>
    <w:p w:rsidR="00BD118B" w:rsidRDefault="00BD118B" w:rsidP="00BD118B">
      <w:pPr>
        <w:keepLines/>
        <w:spacing w:after="0" w:line="240" w:lineRule="auto"/>
        <w:jc w:val="both"/>
        <w:rPr>
          <w:rFonts w:ascii="Arial" w:hAnsi="Arial" w:cs="Arial"/>
          <w:b/>
          <w:sz w:val="24"/>
          <w:szCs w:val="24"/>
        </w:rPr>
      </w:pPr>
    </w:p>
    <w:p w:rsidR="00BD118B" w:rsidRDefault="00BD118B" w:rsidP="00BD118B">
      <w:pPr>
        <w:keepLines/>
        <w:spacing w:after="0" w:line="240" w:lineRule="auto"/>
        <w:jc w:val="both"/>
        <w:rPr>
          <w:rFonts w:ascii="Arial" w:hAnsi="Arial" w:cs="Arial"/>
          <w:b/>
          <w:sz w:val="24"/>
          <w:szCs w:val="24"/>
        </w:rPr>
      </w:pPr>
      <w:r>
        <w:rPr>
          <w:rFonts w:ascii="Arial" w:hAnsi="Arial" w:cs="Arial"/>
          <w:b/>
          <w:sz w:val="24"/>
          <w:szCs w:val="24"/>
        </w:rPr>
        <w:t>CAPÍTULO ÚNICO     …………………………………………………………………132</w:t>
      </w:r>
    </w:p>
    <w:p w:rsidR="00FF2D7B" w:rsidRPr="00444A3E" w:rsidRDefault="00BD118B" w:rsidP="00444A3E">
      <w:pPr>
        <w:keepLines/>
        <w:spacing w:after="0" w:line="240" w:lineRule="auto"/>
        <w:jc w:val="both"/>
        <w:rPr>
          <w:rFonts w:ascii="Arial" w:hAnsi="Arial" w:cs="Arial"/>
          <w:sz w:val="24"/>
          <w:szCs w:val="24"/>
        </w:rPr>
      </w:pPr>
      <w:r w:rsidRPr="001E08D0">
        <w:rPr>
          <w:rFonts w:ascii="Arial" w:hAnsi="Arial" w:cs="Arial"/>
          <w:sz w:val="24"/>
          <w:szCs w:val="24"/>
        </w:rPr>
        <w:t xml:space="preserve">DE </w:t>
      </w:r>
      <w:r>
        <w:rPr>
          <w:rFonts w:ascii="Arial" w:hAnsi="Arial" w:cs="Arial"/>
          <w:sz w:val="24"/>
          <w:szCs w:val="24"/>
        </w:rPr>
        <w:t>LAS</w:t>
      </w:r>
      <w:r w:rsidR="00FF2D7B">
        <w:rPr>
          <w:rFonts w:ascii="Arial" w:hAnsi="Arial" w:cs="Arial"/>
          <w:sz w:val="24"/>
          <w:szCs w:val="24"/>
        </w:rPr>
        <w:t xml:space="preserve"> </w:t>
      </w:r>
      <w:r w:rsidR="00FF2D7B" w:rsidRPr="00FF2D7B">
        <w:rPr>
          <w:rFonts w:ascii="Arial" w:eastAsia="Times New Roman" w:hAnsi="Arial" w:cs="Arial"/>
          <w:sz w:val="24"/>
          <w:szCs w:val="24"/>
          <w:lang w:eastAsia="es-ES"/>
        </w:rPr>
        <w:t>REASIGNACIONES DE RECURSOS</w:t>
      </w:r>
      <w:r>
        <w:rPr>
          <w:rFonts w:ascii="Arial" w:hAnsi="Arial" w:cs="Arial"/>
          <w:sz w:val="24"/>
          <w:szCs w:val="24"/>
        </w:rPr>
        <w:t>.……………….</w:t>
      </w:r>
      <w:r w:rsidRPr="001E08D0">
        <w:rPr>
          <w:rFonts w:ascii="Arial" w:hAnsi="Arial" w:cs="Arial"/>
          <w:sz w:val="24"/>
          <w:szCs w:val="24"/>
        </w:rPr>
        <w:t>……</w:t>
      </w:r>
      <w:r>
        <w:rPr>
          <w:rFonts w:ascii="Arial" w:hAnsi="Arial" w:cs="Arial"/>
          <w:sz w:val="24"/>
          <w:szCs w:val="24"/>
        </w:rPr>
        <w:t>………..</w:t>
      </w:r>
      <w:r w:rsidRPr="001E08D0">
        <w:rPr>
          <w:rFonts w:ascii="Arial" w:hAnsi="Arial" w:cs="Arial"/>
          <w:sz w:val="24"/>
          <w:szCs w:val="24"/>
        </w:rPr>
        <w:t>……</w:t>
      </w:r>
      <w:r>
        <w:rPr>
          <w:rFonts w:ascii="Arial" w:hAnsi="Arial" w:cs="Arial"/>
          <w:sz w:val="24"/>
          <w:szCs w:val="24"/>
        </w:rPr>
        <w:t>..132</w:t>
      </w:r>
    </w:p>
    <w:p w:rsidR="00BD32A7" w:rsidRPr="00745410" w:rsidRDefault="00745410" w:rsidP="00745410">
      <w:pPr>
        <w:spacing w:after="0" w:line="360" w:lineRule="auto"/>
        <w:contextualSpacing/>
        <w:jc w:val="both"/>
        <w:rPr>
          <w:rFonts w:ascii="Tahoma" w:eastAsia="Calibri" w:hAnsi="Tahoma" w:cs="Tahoma"/>
          <w:sz w:val="20"/>
          <w:szCs w:val="24"/>
        </w:rPr>
      </w:pPr>
      <w:r w:rsidRPr="00911BA9">
        <w:rPr>
          <w:rFonts w:ascii="Arial" w:hAnsi="Arial" w:cs="Arial"/>
          <w:b/>
          <w:sz w:val="24"/>
          <w:szCs w:val="24"/>
          <w:lang w:val="pt-BR"/>
        </w:rPr>
        <w:lastRenderedPageBreak/>
        <w:t>TRANSITORIOS</w:t>
      </w:r>
      <w:r>
        <w:rPr>
          <w:rFonts w:ascii="Arial" w:hAnsi="Arial" w:cs="Arial"/>
          <w:b/>
          <w:sz w:val="24"/>
          <w:szCs w:val="24"/>
          <w:lang w:val="pt-BR"/>
        </w:rPr>
        <w:t>.</w:t>
      </w:r>
      <w:r w:rsidR="00FF2D7B">
        <w:rPr>
          <w:rFonts w:ascii="Arial" w:hAnsi="Arial" w:cs="Arial"/>
          <w:b/>
          <w:sz w:val="24"/>
          <w:szCs w:val="24"/>
          <w:lang w:val="pt-BR"/>
        </w:rPr>
        <w:t xml:space="preserve"> </w:t>
      </w:r>
      <w:r w:rsidR="009670A7">
        <w:rPr>
          <w:rFonts w:ascii="Arial" w:hAnsi="Arial" w:cs="Arial"/>
          <w:b/>
          <w:sz w:val="24"/>
          <w:szCs w:val="24"/>
          <w:lang w:val="pt-BR"/>
        </w:rPr>
        <w:t xml:space="preserve"> </w:t>
      </w:r>
      <w:r>
        <w:rPr>
          <w:rFonts w:ascii="Arial" w:hAnsi="Arial" w:cs="Arial"/>
          <w:b/>
          <w:sz w:val="24"/>
          <w:szCs w:val="24"/>
          <w:lang w:val="pt-BR"/>
        </w:rPr>
        <w:t>..............................................................</w:t>
      </w:r>
      <w:r w:rsidR="00BD118B">
        <w:rPr>
          <w:rFonts w:ascii="Arial" w:hAnsi="Arial" w:cs="Arial"/>
          <w:b/>
          <w:sz w:val="24"/>
          <w:szCs w:val="24"/>
          <w:lang w:val="pt-BR"/>
        </w:rPr>
        <w:t>....................</w:t>
      </w:r>
      <w:r w:rsidR="00FF2D7B">
        <w:rPr>
          <w:rFonts w:ascii="Arial" w:hAnsi="Arial" w:cs="Arial"/>
          <w:b/>
          <w:sz w:val="24"/>
          <w:szCs w:val="24"/>
          <w:lang w:val="pt-BR"/>
        </w:rPr>
        <w:t>.</w:t>
      </w:r>
      <w:r w:rsidR="00BD118B">
        <w:rPr>
          <w:rFonts w:ascii="Arial" w:hAnsi="Arial" w:cs="Arial"/>
          <w:b/>
          <w:sz w:val="24"/>
          <w:szCs w:val="24"/>
          <w:lang w:val="pt-BR"/>
        </w:rPr>
        <w:t>........</w:t>
      </w:r>
      <w:r>
        <w:rPr>
          <w:rFonts w:ascii="Arial" w:hAnsi="Arial" w:cs="Arial"/>
          <w:b/>
          <w:sz w:val="24"/>
          <w:szCs w:val="24"/>
          <w:lang w:val="pt-BR"/>
        </w:rPr>
        <w:t>.....</w:t>
      </w:r>
      <w:r w:rsidR="00BD118B">
        <w:rPr>
          <w:rFonts w:ascii="Arial" w:hAnsi="Arial" w:cs="Arial"/>
          <w:b/>
          <w:sz w:val="24"/>
          <w:szCs w:val="24"/>
          <w:lang w:val="pt-BR"/>
        </w:rPr>
        <w:t>137</w:t>
      </w:r>
      <w:bookmarkStart w:id="6" w:name="_GoBack"/>
      <w:bookmarkEnd w:id="6"/>
    </w:p>
    <w:sectPr w:rsidR="00BD32A7" w:rsidRPr="00745410" w:rsidSect="00CD2602">
      <w:headerReference w:type="even" r:id="rId25"/>
      <w:footerReference w:type="even" r:id="rId26"/>
      <w:footerReference w:type="first" r:id="rId27"/>
      <w:pgSz w:w="12240" w:h="15840"/>
      <w:pgMar w:top="34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043" w:rsidRDefault="005D6043" w:rsidP="007D24B7">
      <w:pPr>
        <w:spacing w:after="0" w:line="240" w:lineRule="auto"/>
      </w:pPr>
      <w:r>
        <w:separator/>
      </w:r>
    </w:p>
  </w:endnote>
  <w:endnote w:type="continuationSeparator" w:id="0">
    <w:p w:rsidR="005D6043" w:rsidRDefault="005D6043" w:rsidP="007D2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388906"/>
      <w:docPartObj>
        <w:docPartGallery w:val="Page Numbers (Bottom of Page)"/>
        <w:docPartUnique/>
      </w:docPartObj>
    </w:sdtPr>
    <w:sdtEndPr/>
    <w:sdtContent>
      <w:p w:rsidR="00641E50" w:rsidRDefault="00641E50">
        <w:pPr>
          <w:pStyle w:val="Piedepgina"/>
          <w:jc w:val="right"/>
        </w:pPr>
        <w:r>
          <w:fldChar w:fldCharType="begin"/>
        </w:r>
        <w:r>
          <w:instrText>PAGE   \* MERGEFORMAT</w:instrText>
        </w:r>
        <w:r>
          <w:fldChar w:fldCharType="separate"/>
        </w:r>
        <w:r w:rsidRPr="000E120D">
          <w:rPr>
            <w:noProof/>
            <w:lang w:val="es-ES"/>
          </w:rPr>
          <w:t>168</w:t>
        </w:r>
        <w:r>
          <w:rPr>
            <w:noProof/>
            <w:lang w:val="es-ES"/>
          </w:rPr>
          <w:fldChar w:fldCharType="end"/>
        </w:r>
      </w:p>
    </w:sdtContent>
  </w:sdt>
  <w:p w:rsidR="00641E50" w:rsidRDefault="00641E5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597949"/>
      <w:docPartObj>
        <w:docPartGallery w:val="Page Numbers (Bottom of Page)"/>
        <w:docPartUnique/>
      </w:docPartObj>
    </w:sdtPr>
    <w:sdtEndPr/>
    <w:sdtContent>
      <w:p w:rsidR="00641E50" w:rsidRDefault="00641E50">
        <w:pPr>
          <w:pStyle w:val="Piedepgina"/>
          <w:jc w:val="center"/>
        </w:pPr>
        <w:r>
          <w:fldChar w:fldCharType="begin"/>
        </w:r>
        <w:r>
          <w:instrText>PAGE   \* MERGEFORMAT</w:instrText>
        </w:r>
        <w:r>
          <w:fldChar w:fldCharType="separate"/>
        </w:r>
        <w:r w:rsidR="00444A3E" w:rsidRPr="00444A3E">
          <w:rPr>
            <w:noProof/>
            <w:lang w:val="es-ES"/>
          </w:rPr>
          <w:t>139</w:t>
        </w:r>
        <w:r>
          <w:rPr>
            <w:noProof/>
            <w:lang w:val="es-ES"/>
          </w:rPr>
          <w:fldChar w:fldCharType="end"/>
        </w:r>
      </w:p>
    </w:sdtContent>
  </w:sdt>
  <w:p w:rsidR="00641E50" w:rsidRDefault="00641E5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E50" w:rsidRPr="008B17EE" w:rsidRDefault="00641E50" w:rsidP="004913DC">
    <w:pPr>
      <w:pStyle w:val="Piedepgina"/>
      <w:jc w:val="right"/>
      <w:rPr>
        <w:rFonts w:ascii="Tahoma" w:hAnsi="Tahoma" w:cs="Tahoma"/>
        <w:sz w:val="18"/>
      </w:rPr>
    </w:pPr>
    <w:r w:rsidRPr="008B17EE">
      <w:rPr>
        <w:rFonts w:ascii="Tahoma" w:hAnsi="Tahoma" w:cs="Tahoma"/>
        <w:sz w:val="18"/>
      </w:rPr>
      <w:fldChar w:fldCharType="begin"/>
    </w:r>
    <w:r w:rsidRPr="008B17EE">
      <w:rPr>
        <w:rFonts w:ascii="Tahoma" w:hAnsi="Tahoma" w:cs="Tahoma"/>
        <w:sz w:val="18"/>
      </w:rPr>
      <w:instrText xml:space="preserve"> PAGE   \* MERGEFORMAT </w:instrText>
    </w:r>
    <w:r w:rsidRPr="008B17EE">
      <w:rPr>
        <w:rFonts w:ascii="Tahoma" w:hAnsi="Tahoma" w:cs="Tahoma"/>
        <w:sz w:val="18"/>
      </w:rPr>
      <w:fldChar w:fldCharType="separate"/>
    </w:r>
    <w:r>
      <w:rPr>
        <w:rFonts w:ascii="Tahoma" w:hAnsi="Tahoma" w:cs="Tahoma"/>
        <w:noProof/>
        <w:sz w:val="18"/>
      </w:rPr>
      <w:t>186</w:t>
    </w:r>
    <w:r w:rsidRPr="008B17EE">
      <w:rPr>
        <w:rFonts w:ascii="Tahoma" w:hAnsi="Tahoma" w:cs="Tahoma"/>
        <w:sz w:val="18"/>
      </w:rPr>
      <w:fldChar w:fldCharType="end"/>
    </w:r>
  </w:p>
  <w:p w:rsidR="00641E50" w:rsidRDefault="00641E5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E50" w:rsidRPr="00B332EC" w:rsidRDefault="00641E50" w:rsidP="005365C0">
    <w:pPr>
      <w:pStyle w:val="Piedepgina"/>
      <w:rPr>
        <w:rFonts w:ascii="Tahoma" w:hAnsi="Tahoma" w:cs="Tahoma"/>
        <w:sz w:val="18"/>
      </w:rPr>
    </w:pPr>
    <w:r w:rsidRPr="00B332EC">
      <w:rPr>
        <w:rFonts w:ascii="Tahoma" w:hAnsi="Tahoma" w:cs="Tahoma"/>
        <w:sz w:val="18"/>
      </w:rPr>
      <w:fldChar w:fldCharType="begin"/>
    </w:r>
    <w:r w:rsidRPr="00B332EC">
      <w:rPr>
        <w:rFonts w:ascii="Tahoma" w:hAnsi="Tahoma" w:cs="Tahoma"/>
        <w:sz w:val="18"/>
      </w:rPr>
      <w:instrText xml:space="preserve"> PAGE   \* MERGEFORMAT </w:instrText>
    </w:r>
    <w:r w:rsidRPr="00B332EC">
      <w:rPr>
        <w:rFonts w:ascii="Tahoma" w:hAnsi="Tahoma" w:cs="Tahoma"/>
        <w:sz w:val="18"/>
      </w:rPr>
      <w:fldChar w:fldCharType="separate"/>
    </w:r>
    <w:r>
      <w:rPr>
        <w:rFonts w:ascii="Tahoma" w:hAnsi="Tahoma" w:cs="Tahoma"/>
        <w:noProof/>
        <w:sz w:val="18"/>
      </w:rPr>
      <w:t>102</w:t>
    </w:r>
    <w:r w:rsidRPr="00B332EC">
      <w:rPr>
        <w:rFonts w:ascii="Tahoma" w:hAnsi="Tahoma" w:cs="Tahoma"/>
        <w:sz w:val="18"/>
      </w:rPr>
      <w:fldChar w:fldCharType="end"/>
    </w:r>
  </w:p>
  <w:p w:rsidR="00641E50" w:rsidRDefault="00641E50">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E50" w:rsidRDefault="00641E50" w:rsidP="005365C0">
    <w:pPr>
      <w:pStyle w:val="Piedepgina"/>
    </w:pPr>
  </w:p>
  <w:p w:rsidR="00641E50" w:rsidRDefault="00641E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043" w:rsidRDefault="005D6043" w:rsidP="007D24B7">
      <w:pPr>
        <w:spacing w:after="0" w:line="240" w:lineRule="auto"/>
      </w:pPr>
      <w:r>
        <w:separator/>
      </w:r>
    </w:p>
  </w:footnote>
  <w:footnote w:type="continuationSeparator" w:id="0">
    <w:p w:rsidR="005D6043" w:rsidRDefault="005D6043" w:rsidP="007D24B7">
      <w:pPr>
        <w:spacing w:after="0" w:line="240" w:lineRule="auto"/>
      </w:pPr>
      <w:r>
        <w:continuationSeparator/>
      </w:r>
    </w:p>
  </w:footnote>
  <w:footnote w:id="1">
    <w:p w:rsidR="00641E50" w:rsidRPr="008073A9" w:rsidRDefault="00641E50" w:rsidP="00B9386B">
      <w:pPr>
        <w:pStyle w:val="Textonotapie"/>
        <w:ind w:left="84" w:hanging="84"/>
        <w:jc w:val="both"/>
        <w:rPr>
          <w:sz w:val="16"/>
        </w:rPr>
      </w:pPr>
      <w:r w:rsidRPr="008073A9">
        <w:rPr>
          <w:rStyle w:val="Refdenotaalpie"/>
          <w:sz w:val="16"/>
        </w:rPr>
        <w:footnoteRef/>
      </w:r>
      <w:r w:rsidRPr="008073A9">
        <w:rPr>
          <w:sz w:val="16"/>
        </w:rPr>
        <w:t xml:space="preserve"> Estos 12 pilares son: las instituciones, infraestructura, entorno macroeconómico, salud y educación primaria, educación y formación superior, la eficiencia del mercado de bienes, eficiencia del mercado laboral, desarrollo del mercado financiero, preparación tecnológica, tamaño de mercado, sofisticación empresarial y la innovación.</w:t>
      </w:r>
    </w:p>
  </w:footnote>
  <w:footnote w:id="2">
    <w:p w:rsidR="00641E50" w:rsidRPr="00DB3549" w:rsidRDefault="00641E50" w:rsidP="00B9386B">
      <w:pPr>
        <w:pStyle w:val="Textonotapie"/>
        <w:jc w:val="both"/>
        <w:rPr>
          <w:sz w:val="14"/>
          <w:szCs w:val="14"/>
        </w:rPr>
      </w:pPr>
      <w:r w:rsidRPr="00DB3549">
        <w:rPr>
          <w:rStyle w:val="Refdenotaalpie"/>
          <w:sz w:val="14"/>
          <w:szCs w:val="14"/>
        </w:rPr>
        <w:footnoteRef/>
      </w:r>
      <w:r w:rsidRPr="00DB3549">
        <w:rPr>
          <w:sz w:val="14"/>
          <w:szCs w:val="14"/>
        </w:rPr>
        <w:t xml:space="preserve"> Cabe destacar aquí la transparencia y pulcritud con la que se han realizado los procesos licitatorios de los proyectos petroleros, en especial por la anterior mención de que nuestra debilidad institucional viene siendo uno de los factores por los que el país no alcanza una mejor posición en el indicador de competitividad internacional, pues esto además puede aunarse a otros logros alcanzados por la actual Administración Federal en el ámbito educativo, mismos que claramente indican que el Estado mexicano avanza en la recuperación se su rectoría en este prioritario sector de su vida pública.</w:t>
      </w:r>
    </w:p>
  </w:footnote>
  <w:footnote w:id="3">
    <w:p w:rsidR="00641E50" w:rsidRPr="007C49AF" w:rsidRDefault="00641E50" w:rsidP="00B9386B">
      <w:pPr>
        <w:pStyle w:val="Textonotapie"/>
        <w:jc w:val="both"/>
        <w:rPr>
          <w:sz w:val="14"/>
          <w:szCs w:val="14"/>
        </w:rPr>
      </w:pPr>
      <w:r w:rsidRPr="001911CA">
        <w:rPr>
          <w:rStyle w:val="Refdenotaalpie"/>
          <w:sz w:val="16"/>
        </w:rPr>
        <w:footnoteRef/>
      </w:r>
      <w:r w:rsidRPr="007C49AF">
        <w:rPr>
          <w:sz w:val="14"/>
          <w:szCs w:val="14"/>
        </w:rPr>
        <w:t xml:space="preserve">En su artículo </w:t>
      </w:r>
      <w:r w:rsidRPr="007C49AF">
        <w:rPr>
          <w:i/>
          <w:sz w:val="14"/>
          <w:szCs w:val="14"/>
        </w:rPr>
        <w:t xml:space="preserve">Octubre, 2015, </w:t>
      </w:r>
      <w:r w:rsidRPr="007C49AF">
        <w:rPr>
          <w:sz w:val="14"/>
          <w:szCs w:val="14"/>
        </w:rPr>
        <w:t xml:space="preserve">aportado por Héctor Aguilar Camín a la revista </w:t>
      </w:r>
      <w:r w:rsidRPr="007C49AF">
        <w:rPr>
          <w:i/>
          <w:sz w:val="14"/>
          <w:szCs w:val="14"/>
        </w:rPr>
        <w:t xml:space="preserve">Nexos </w:t>
      </w:r>
      <w:r w:rsidRPr="007C49AF">
        <w:rPr>
          <w:sz w:val="14"/>
          <w:szCs w:val="14"/>
        </w:rPr>
        <w:t xml:space="preserve">número 454, tratando de dibujar el actual momento mexicano, considera que en el largo plazo un proceso con muchos afluentes, reales o imaginarios, está llevando al país a los límites de la frustración y el fracaso, donde “El pesimismo público no tiene matices: vive en un país indignado y enardecido”, en lo que se encuentra como factor la corrupción, el clientelismo empresarial y el tráfico de intereses públicos y privados, por los que en su consideración, “No es casual…que la corrupción haya ocupado el centro de la sensibilidad mexicana bajo la forma de un creciente rechazo”, y como signo de ello cita también que “En el año de 1996 la palabra “corrupción” fue utilizada 96 veces en titulares de las 250 publicaciones mexicana que registra la central de medios Infolatina. Para el año 2014 las menciones fueron 29 mil 505”, aspecto altamente indicativo del intenso rechazo que suscita ante la opinión pública, por lo que “se ha vuelto una materia innegociable”, que para el autor puede ser el anuncio de una ‘revolución moral’ que puede cambiar esta realidad.  </w:t>
      </w:r>
    </w:p>
    <w:p w:rsidR="00641E50" w:rsidRPr="0007179D" w:rsidRDefault="00641E50" w:rsidP="00B9386B">
      <w:pPr>
        <w:pStyle w:val="Textonotapie"/>
        <w:jc w:val="both"/>
      </w:pPr>
    </w:p>
  </w:footnote>
  <w:footnote w:id="4">
    <w:p w:rsidR="00641E50" w:rsidRPr="001911CA" w:rsidRDefault="00641E50" w:rsidP="00B9386B">
      <w:pPr>
        <w:pStyle w:val="Textonotapie"/>
        <w:rPr>
          <w:sz w:val="16"/>
        </w:rPr>
      </w:pPr>
      <w:r w:rsidRPr="001911CA">
        <w:rPr>
          <w:rStyle w:val="Refdenotaalpie"/>
          <w:sz w:val="16"/>
        </w:rPr>
        <w:footnoteRef/>
      </w:r>
      <w:r w:rsidRPr="001911CA">
        <w:rPr>
          <w:sz w:val="16"/>
        </w:rPr>
        <w:t xml:space="preserve"> Periódico Excelsior, 10/30/2015.</w:t>
      </w:r>
    </w:p>
  </w:footnote>
  <w:footnote w:id="5">
    <w:p w:rsidR="00641E50" w:rsidRDefault="00641E50" w:rsidP="00B9386B"/>
  </w:footnote>
  <w:footnote w:id="6">
    <w:p w:rsidR="00641E50" w:rsidRDefault="00641E50" w:rsidP="00B9386B">
      <w:pPr>
        <w:pStyle w:val="Textonotapie"/>
        <w:keepLines/>
        <w:ind w:left="142" w:hanging="142"/>
        <w:jc w:val="both"/>
      </w:pPr>
      <w:r w:rsidRPr="009047B5">
        <w:rPr>
          <w:rStyle w:val="Refdenotaalpie"/>
          <w:sz w:val="16"/>
        </w:rPr>
        <w:footnoteRef/>
      </w:r>
      <w:r w:rsidRPr="009047B5">
        <w:rPr>
          <w:sz w:val="16"/>
        </w:rPr>
        <w:t xml:space="preserve"> Infraestructura para la competitividad orientada a las condiciones del desarrollo económico</w:t>
      </w:r>
      <w:r>
        <w:rPr>
          <w:sz w:val="16"/>
        </w:rPr>
        <w:t>,</w:t>
      </w:r>
      <w:r w:rsidRPr="009047B5">
        <w:rPr>
          <w:sz w:val="16"/>
        </w:rPr>
        <w:t xml:space="preserve"> se incluye las infraestructuras hidráulicas y energéticas, los corredores económicos e infraestructura logística, así como propuestas bajo el concepto de ciudades competitivas y ciudades e compactas.</w:t>
      </w:r>
    </w:p>
  </w:footnote>
  <w:footnote w:id="7">
    <w:p w:rsidR="00641E50" w:rsidRPr="00814663" w:rsidRDefault="00641E50" w:rsidP="00B9386B">
      <w:pPr>
        <w:pStyle w:val="Textonotapie"/>
        <w:ind w:left="142" w:hanging="142"/>
        <w:jc w:val="both"/>
        <w:rPr>
          <w:sz w:val="14"/>
        </w:rPr>
      </w:pPr>
      <w:r w:rsidRPr="00814663">
        <w:rPr>
          <w:rStyle w:val="Refdenotaalpie"/>
          <w:sz w:val="14"/>
        </w:rPr>
        <w:footnoteRef/>
      </w:r>
      <w:r w:rsidRPr="00814663">
        <w:rPr>
          <w:sz w:val="14"/>
        </w:rPr>
        <w:t xml:space="preserve"> Ocupación sustentable del suelo que constituye un tema inacabado y que requiere atención prioritaria con alto énfasis en la prevención ante el continuo impacto en los recursos naturales provocado por el crecimiento urbano y ante el aumento de as</w:t>
      </w:r>
      <w:r>
        <w:rPr>
          <w:sz w:val="14"/>
        </w:rPr>
        <w:t xml:space="preserve">entamientos de la población en </w:t>
      </w:r>
      <w:r w:rsidRPr="00814663">
        <w:rPr>
          <w:sz w:val="14"/>
        </w:rPr>
        <w:t>areas de riesgo por fenómenos naturales.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E50" w:rsidRDefault="005D6043">
    <w:pPr>
      <w:pStyle w:val="Encabezado"/>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0.55pt;margin-top:-14.7pt;width:123.5pt;height:108.05pt;z-index:251663360" fillcolor="window">
          <v:imagedata r:id="rId1" o:title=""/>
          <w10:wrap type="topAndBottom"/>
        </v:shape>
        <o:OLEObject Type="Embed" ProgID="CDraw5" ShapeID="_x0000_s2052" DrawAspect="Content" ObjectID="_1527601186"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E50" w:rsidRDefault="00641E5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E50" w:rsidRDefault="00641E5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E50" w:rsidRDefault="005D6043">
    <w:pPr>
      <w:pStyle w:val="Encabezado"/>
    </w:pPr>
    <w:r>
      <w:rPr>
        <w:noProof/>
        <w:lang w:eastAsia="es-MX"/>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1.45pt;margin-top:-12.85pt;width:123.5pt;height:108.05pt;z-index:251660288" fillcolor="window">
          <v:imagedata r:id="rId1" o:title=""/>
          <w10:wrap type="topAndBottom"/>
        </v:shape>
        <o:OLEObject Type="Embed" ProgID="CDraw5" ShapeID="_x0000_s2050" DrawAspect="Content" ObjectID="_152760118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730"/>
    <w:multiLevelType w:val="hybridMultilevel"/>
    <w:tmpl w:val="770ED4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70163"/>
    <w:multiLevelType w:val="hybridMultilevel"/>
    <w:tmpl w:val="D9EA6A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04D72"/>
    <w:multiLevelType w:val="hybridMultilevel"/>
    <w:tmpl w:val="9FC28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F626B1"/>
    <w:multiLevelType w:val="hybridMultilevel"/>
    <w:tmpl w:val="50764200"/>
    <w:lvl w:ilvl="0" w:tplc="DDCEA0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0B6B18"/>
    <w:multiLevelType w:val="hybridMultilevel"/>
    <w:tmpl w:val="76424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D411B3"/>
    <w:multiLevelType w:val="hybridMultilevel"/>
    <w:tmpl w:val="3036EE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EA289C"/>
    <w:multiLevelType w:val="hybridMultilevel"/>
    <w:tmpl w:val="4D508B1A"/>
    <w:lvl w:ilvl="0" w:tplc="20D2A4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1D3D4B"/>
    <w:multiLevelType w:val="hybridMultilevel"/>
    <w:tmpl w:val="2F6ED374"/>
    <w:lvl w:ilvl="0" w:tplc="8E5A9D62">
      <w:start w:val="1"/>
      <w:numFmt w:val="upperLetter"/>
      <w:lvlText w:val="%1"/>
      <w:lvlJc w:val="righ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23BC240B"/>
    <w:multiLevelType w:val="hybridMultilevel"/>
    <w:tmpl w:val="DAD472F6"/>
    <w:lvl w:ilvl="0" w:tplc="B8C85D80">
      <w:start w:val="1"/>
      <w:numFmt w:val="upperRoman"/>
      <w:lvlText w:val="%1."/>
      <w:lvlJc w:val="right"/>
      <w:pPr>
        <w:tabs>
          <w:tab w:val="num" w:pos="697"/>
        </w:tabs>
        <w:ind w:left="760" w:hanging="403"/>
      </w:pPr>
      <w:rPr>
        <w:rFonts w:ascii="Tahoma" w:hAnsi="Tahoma" w:cs="Tahoma" w:hint="default"/>
        <w:b w:val="0"/>
        <w:i w:val="0"/>
        <w:sz w:val="26"/>
        <w:szCs w:val="2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3DD0EFF"/>
    <w:multiLevelType w:val="hybridMultilevel"/>
    <w:tmpl w:val="F754E7A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536818"/>
    <w:multiLevelType w:val="hybridMultilevel"/>
    <w:tmpl w:val="DAD472F6"/>
    <w:lvl w:ilvl="0" w:tplc="B8C85D80">
      <w:start w:val="1"/>
      <w:numFmt w:val="upperRoman"/>
      <w:lvlText w:val="%1."/>
      <w:lvlJc w:val="right"/>
      <w:pPr>
        <w:tabs>
          <w:tab w:val="num" w:pos="697"/>
        </w:tabs>
        <w:ind w:left="760" w:hanging="403"/>
      </w:pPr>
      <w:rPr>
        <w:rFonts w:ascii="Tahoma" w:hAnsi="Tahoma" w:cs="Tahoma" w:hint="default"/>
        <w:b w:val="0"/>
        <w:i w:val="0"/>
        <w:sz w:val="26"/>
        <w:szCs w:val="2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FAD44B6"/>
    <w:multiLevelType w:val="hybridMultilevel"/>
    <w:tmpl w:val="942E2F96"/>
    <w:lvl w:ilvl="0" w:tplc="D5DAB0E8">
      <w:start w:val="2"/>
      <w:numFmt w:val="upperLetter"/>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672C1D"/>
    <w:multiLevelType w:val="hybridMultilevel"/>
    <w:tmpl w:val="3F029834"/>
    <w:lvl w:ilvl="0" w:tplc="8286C734">
      <w:start w:val="1"/>
      <w:numFmt w:val="upperRoman"/>
      <w:lvlText w:val="%1."/>
      <w:lvlJc w:val="right"/>
      <w:pPr>
        <w:tabs>
          <w:tab w:val="num" w:pos="720"/>
        </w:tabs>
        <w:ind w:left="720" w:hanging="180"/>
      </w:pPr>
      <w:rPr>
        <w:rFonts w:ascii="Tahoma" w:hAnsi="Tahoma" w:cs="Tahoma" w:hint="default"/>
        <w:sz w:val="26"/>
        <w:szCs w:val="2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3840FCF"/>
    <w:multiLevelType w:val="hybridMultilevel"/>
    <w:tmpl w:val="8C340AF4"/>
    <w:lvl w:ilvl="0" w:tplc="9E26C0F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9E54650"/>
    <w:multiLevelType w:val="hybridMultilevel"/>
    <w:tmpl w:val="39CC9B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835F00"/>
    <w:multiLevelType w:val="hybridMultilevel"/>
    <w:tmpl w:val="CCCAF926"/>
    <w:lvl w:ilvl="0" w:tplc="E3582F5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7C6530"/>
    <w:multiLevelType w:val="hybridMultilevel"/>
    <w:tmpl w:val="BE88EB8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0C3277"/>
    <w:multiLevelType w:val="hybridMultilevel"/>
    <w:tmpl w:val="84F09022"/>
    <w:lvl w:ilvl="0" w:tplc="FA38FA80">
      <w:start w:val="1"/>
      <w:numFmt w:val="upperRoman"/>
      <w:lvlText w:val="%1."/>
      <w:lvlJc w:val="right"/>
      <w:pPr>
        <w:tabs>
          <w:tab w:val="num" w:pos="697"/>
        </w:tabs>
        <w:ind w:left="760" w:hanging="403"/>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1A929CE"/>
    <w:multiLevelType w:val="hybridMultilevel"/>
    <w:tmpl w:val="D3ACEC18"/>
    <w:lvl w:ilvl="0" w:tplc="FA38FA80">
      <w:start w:val="1"/>
      <w:numFmt w:val="upperRoman"/>
      <w:lvlText w:val="%1."/>
      <w:lvlJc w:val="right"/>
      <w:pPr>
        <w:tabs>
          <w:tab w:val="num" w:pos="697"/>
        </w:tabs>
        <w:ind w:left="760" w:hanging="403"/>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6985CED"/>
    <w:multiLevelType w:val="hybridMultilevel"/>
    <w:tmpl w:val="00344CEA"/>
    <w:lvl w:ilvl="0" w:tplc="72DCD3E0">
      <w:start w:val="1"/>
      <w:numFmt w:val="decimal"/>
      <w:lvlText w:val="%1."/>
      <w:lvlJc w:val="left"/>
      <w:pPr>
        <w:ind w:left="495" w:hanging="360"/>
      </w:pPr>
      <w:rPr>
        <w:rFonts w:hint="default"/>
      </w:rPr>
    </w:lvl>
    <w:lvl w:ilvl="1" w:tplc="080A0019" w:tentative="1">
      <w:start w:val="1"/>
      <w:numFmt w:val="lowerLetter"/>
      <w:lvlText w:val="%2."/>
      <w:lvlJc w:val="left"/>
      <w:pPr>
        <w:ind w:left="1215" w:hanging="360"/>
      </w:pPr>
    </w:lvl>
    <w:lvl w:ilvl="2" w:tplc="080A001B" w:tentative="1">
      <w:start w:val="1"/>
      <w:numFmt w:val="lowerRoman"/>
      <w:lvlText w:val="%3."/>
      <w:lvlJc w:val="right"/>
      <w:pPr>
        <w:ind w:left="1935" w:hanging="180"/>
      </w:pPr>
    </w:lvl>
    <w:lvl w:ilvl="3" w:tplc="080A000F" w:tentative="1">
      <w:start w:val="1"/>
      <w:numFmt w:val="decimal"/>
      <w:lvlText w:val="%4."/>
      <w:lvlJc w:val="left"/>
      <w:pPr>
        <w:ind w:left="2655" w:hanging="360"/>
      </w:pPr>
    </w:lvl>
    <w:lvl w:ilvl="4" w:tplc="080A0019" w:tentative="1">
      <w:start w:val="1"/>
      <w:numFmt w:val="lowerLetter"/>
      <w:lvlText w:val="%5."/>
      <w:lvlJc w:val="left"/>
      <w:pPr>
        <w:ind w:left="3375" w:hanging="360"/>
      </w:pPr>
    </w:lvl>
    <w:lvl w:ilvl="5" w:tplc="080A001B" w:tentative="1">
      <w:start w:val="1"/>
      <w:numFmt w:val="lowerRoman"/>
      <w:lvlText w:val="%6."/>
      <w:lvlJc w:val="right"/>
      <w:pPr>
        <w:ind w:left="4095" w:hanging="180"/>
      </w:pPr>
    </w:lvl>
    <w:lvl w:ilvl="6" w:tplc="080A000F" w:tentative="1">
      <w:start w:val="1"/>
      <w:numFmt w:val="decimal"/>
      <w:lvlText w:val="%7."/>
      <w:lvlJc w:val="left"/>
      <w:pPr>
        <w:ind w:left="4815" w:hanging="360"/>
      </w:pPr>
    </w:lvl>
    <w:lvl w:ilvl="7" w:tplc="080A0019" w:tentative="1">
      <w:start w:val="1"/>
      <w:numFmt w:val="lowerLetter"/>
      <w:lvlText w:val="%8."/>
      <w:lvlJc w:val="left"/>
      <w:pPr>
        <w:ind w:left="5535" w:hanging="360"/>
      </w:pPr>
    </w:lvl>
    <w:lvl w:ilvl="8" w:tplc="080A001B" w:tentative="1">
      <w:start w:val="1"/>
      <w:numFmt w:val="lowerRoman"/>
      <w:lvlText w:val="%9."/>
      <w:lvlJc w:val="right"/>
      <w:pPr>
        <w:ind w:left="6255" w:hanging="180"/>
      </w:pPr>
    </w:lvl>
  </w:abstractNum>
  <w:abstractNum w:abstractNumId="20" w15:restartNumberingAfterBreak="0">
    <w:nsid w:val="59E4422B"/>
    <w:multiLevelType w:val="hybridMultilevel"/>
    <w:tmpl w:val="44C6AD6E"/>
    <w:lvl w:ilvl="0" w:tplc="FA38FA80">
      <w:start w:val="1"/>
      <w:numFmt w:val="upperRoman"/>
      <w:lvlText w:val="%1."/>
      <w:lvlJc w:val="right"/>
      <w:pPr>
        <w:tabs>
          <w:tab w:val="num" w:pos="697"/>
        </w:tabs>
        <w:ind w:left="760" w:hanging="403"/>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CD6514D"/>
    <w:multiLevelType w:val="hybridMultilevel"/>
    <w:tmpl w:val="6E540B02"/>
    <w:lvl w:ilvl="0" w:tplc="20D2A4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310E00"/>
    <w:multiLevelType w:val="hybridMultilevel"/>
    <w:tmpl w:val="4E2C40D4"/>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405650"/>
    <w:multiLevelType w:val="hybridMultilevel"/>
    <w:tmpl w:val="EDAC6174"/>
    <w:lvl w:ilvl="0" w:tplc="167AC810">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322EC1"/>
    <w:multiLevelType w:val="hybridMultilevel"/>
    <w:tmpl w:val="BC42DB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A92B47"/>
    <w:multiLevelType w:val="hybridMultilevel"/>
    <w:tmpl w:val="068478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5F3A91"/>
    <w:multiLevelType w:val="hybridMultilevel"/>
    <w:tmpl w:val="96C80CBE"/>
    <w:lvl w:ilvl="0" w:tplc="D42E68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825D56"/>
    <w:multiLevelType w:val="hybridMultilevel"/>
    <w:tmpl w:val="12D82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C3B4820"/>
    <w:multiLevelType w:val="hybridMultilevel"/>
    <w:tmpl w:val="4B847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0"/>
  </w:num>
  <w:num w:numId="4">
    <w:abstractNumId w:val="24"/>
  </w:num>
  <w:num w:numId="5">
    <w:abstractNumId w:val="23"/>
  </w:num>
  <w:num w:numId="6">
    <w:abstractNumId w:val="1"/>
  </w:num>
  <w:num w:numId="7">
    <w:abstractNumId w:val="5"/>
  </w:num>
  <w:num w:numId="8">
    <w:abstractNumId w:val="25"/>
  </w:num>
  <w:num w:numId="9">
    <w:abstractNumId w:val="22"/>
  </w:num>
  <w:num w:numId="10">
    <w:abstractNumId w:val="12"/>
  </w:num>
  <w:num w:numId="11">
    <w:abstractNumId w:val="20"/>
  </w:num>
  <w:num w:numId="12">
    <w:abstractNumId w:val="13"/>
  </w:num>
  <w:num w:numId="13">
    <w:abstractNumId w:val="10"/>
  </w:num>
  <w:num w:numId="14">
    <w:abstractNumId w:val="18"/>
  </w:num>
  <w:num w:numId="15">
    <w:abstractNumId w:val="17"/>
  </w:num>
  <w:num w:numId="16">
    <w:abstractNumId w:val="19"/>
  </w:num>
  <w:num w:numId="17">
    <w:abstractNumId w:val="26"/>
  </w:num>
  <w:num w:numId="18">
    <w:abstractNumId w:val="28"/>
  </w:num>
  <w:num w:numId="19">
    <w:abstractNumId w:val="16"/>
  </w:num>
  <w:num w:numId="20">
    <w:abstractNumId w:val="9"/>
  </w:num>
  <w:num w:numId="21">
    <w:abstractNumId w:val="3"/>
  </w:num>
  <w:num w:numId="22">
    <w:abstractNumId w:val="11"/>
  </w:num>
  <w:num w:numId="23">
    <w:abstractNumId w:val="7"/>
  </w:num>
  <w:num w:numId="24">
    <w:abstractNumId w:val="8"/>
  </w:num>
  <w:num w:numId="25">
    <w:abstractNumId w:val="15"/>
  </w:num>
  <w:num w:numId="26">
    <w:abstractNumId w:val="4"/>
  </w:num>
  <w:num w:numId="27">
    <w:abstractNumId w:val="27"/>
  </w:num>
  <w:num w:numId="28">
    <w:abstractNumId w:val="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D2602"/>
    <w:rsid w:val="00017D7C"/>
    <w:rsid w:val="00033E6F"/>
    <w:rsid w:val="00056DC4"/>
    <w:rsid w:val="00095AC9"/>
    <w:rsid w:val="000A2AD2"/>
    <w:rsid w:val="000A6914"/>
    <w:rsid w:val="000D6980"/>
    <w:rsid w:val="000F55F6"/>
    <w:rsid w:val="001A7B3C"/>
    <w:rsid w:val="001B0BF3"/>
    <w:rsid w:val="001B67B2"/>
    <w:rsid w:val="001C06C7"/>
    <w:rsid w:val="001D7DAC"/>
    <w:rsid w:val="001E3D11"/>
    <w:rsid w:val="00206811"/>
    <w:rsid w:val="00277D4B"/>
    <w:rsid w:val="00292C8E"/>
    <w:rsid w:val="002D7AB5"/>
    <w:rsid w:val="002E0A67"/>
    <w:rsid w:val="00312A4F"/>
    <w:rsid w:val="00334FCD"/>
    <w:rsid w:val="0036262C"/>
    <w:rsid w:val="00393BAB"/>
    <w:rsid w:val="00422B01"/>
    <w:rsid w:val="0043083D"/>
    <w:rsid w:val="004367CB"/>
    <w:rsid w:val="00444A3E"/>
    <w:rsid w:val="00463D1D"/>
    <w:rsid w:val="004913DC"/>
    <w:rsid w:val="00494A9A"/>
    <w:rsid w:val="00496AFB"/>
    <w:rsid w:val="004A70BA"/>
    <w:rsid w:val="004A7BFF"/>
    <w:rsid w:val="004B4428"/>
    <w:rsid w:val="004C122F"/>
    <w:rsid w:val="00515EEB"/>
    <w:rsid w:val="005256E9"/>
    <w:rsid w:val="005365C0"/>
    <w:rsid w:val="00553380"/>
    <w:rsid w:val="00572B1A"/>
    <w:rsid w:val="00583664"/>
    <w:rsid w:val="005A1293"/>
    <w:rsid w:val="005C3B27"/>
    <w:rsid w:val="005D6043"/>
    <w:rsid w:val="00600F6B"/>
    <w:rsid w:val="00641E50"/>
    <w:rsid w:val="00660379"/>
    <w:rsid w:val="00682463"/>
    <w:rsid w:val="006B4622"/>
    <w:rsid w:val="006C22BA"/>
    <w:rsid w:val="006E1446"/>
    <w:rsid w:val="007357EE"/>
    <w:rsid w:val="00745410"/>
    <w:rsid w:val="007A338E"/>
    <w:rsid w:val="007D24B7"/>
    <w:rsid w:val="007D3D5D"/>
    <w:rsid w:val="007D5006"/>
    <w:rsid w:val="00810F17"/>
    <w:rsid w:val="008667D0"/>
    <w:rsid w:val="00870B3A"/>
    <w:rsid w:val="00871277"/>
    <w:rsid w:val="00890588"/>
    <w:rsid w:val="008A57C8"/>
    <w:rsid w:val="008C0C4D"/>
    <w:rsid w:val="008D3ECB"/>
    <w:rsid w:val="008F3FC3"/>
    <w:rsid w:val="008F616B"/>
    <w:rsid w:val="009020C8"/>
    <w:rsid w:val="00902377"/>
    <w:rsid w:val="00912105"/>
    <w:rsid w:val="00927717"/>
    <w:rsid w:val="00936F5C"/>
    <w:rsid w:val="00946A7A"/>
    <w:rsid w:val="009627B5"/>
    <w:rsid w:val="00965F8A"/>
    <w:rsid w:val="009670A7"/>
    <w:rsid w:val="009927CE"/>
    <w:rsid w:val="009A5378"/>
    <w:rsid w:val="009E6BFE"/>
    <w:rsid w:val="00A25A96"/>
    <w:rsid w:val="00A37A54"/>
    <w:rsid w:val="00A42A5A"/>
    <w:rsid w:val="00A47AED"/>
    <w:rsid w:val="00A8562D"/>
    <w:rsid w:val="00AF3CC4"/>
    <w:rsid w:val="00B07950"/>
    <w:rsid w:val="00B12673"/>
    <w:rsid w:val="00B33068"/>
    <w:rsid w:val="00B6104C"/>
    <w:rsid w:val="00B6574B"/>
    <w:rsid w:val="00B7359B"/>
    <w:rsid w:val="00B863B9"/>
    <w:rsid w:val="00B866C6"/>
    <w:rsid w:val="00B9386B"/>
    <w:rsid w:val="00B93DF1"/>
    <w:rsid w:val="00BC0422"/>
    <w:rsid w:val="00BD118B"/>
    <w:rsid w:val="00BD32A7"/>
    <w:rsid w:val="00C52E2C"/>
    <w:rsid w:val="00C615AB"/>
    <w:rsid w:val="00C6204D"/>
    <w:rsid w:val="00CA364D"/>
    <w:rsid w:val="00CD2602"/>
    <w:rsid w:val="00D0058A"/>
    <w:rsid w:val="00D05F2B"/>
    <w:rsid w:val="00D17250"/>
    <w:rsid w:val="00D21968"/>
    <w:rsid w:val="00D5088C"/>
    <w:rsid w:val="00D70087"/>
    <w:rsid w:val="00DA0667"/>
    <w:rsid w:val="00DB37C6"/>
    <w:rsid w:val="00DE0EE3"/>
    <w:rsid w:val="00DF28B1"/>
    <w:rsid w:val="00E10B0C"/>
    <w:rsid w:val="00E22EA2"/>
    <w:rsid w:val="00E2306A"/>
    <w:rsid w:val="00E27BD8"/>
    <w:rsid w:val="00E610A9"/>
    <w:rsid w:val="00EB21D2"/>
    <w:rsid w:val="00EC0F95"/>
    <w:rsid w:val="00EE01EE"/>
    <w:rsid w:val="00EE5B26"/>
    <w:rsid w:val="00F20254"/>
    <w:rsid w:val="00F230E3"/>
    <w:rsid w:val="00F30700"/>
    <w:rsid w:val="00F42967"/>
    <w:rsid w:val="00F67CED"/>
    <w:rsid w:val="00F82A7A"/>
    <w:rsid w:val="00F86CC3"/>
    <w:rsid w:val="00FB4522"/>
    <w:rsid w:val="00FC7ED0"/>
    <w:rsid w:val="00FD7BDD"/>
    <w:rsid w:val="00FF2D7B"/>
    <w:rsid w:val="00FF3AA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6612F3B"/>
  <w15:docId w15:val="{8D3E2A05-6A3B-4EE1-A6E7-9E4E3953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30700"/>
  </w:style>
  <w:style w:type="paragraph" w:styleId="Ttulo1">
    <w:name w:val="heading 1"/>
    <w:basedOn w:val="Normal"/>
    <w:next w:val="Normal"/>
    <w:link w:val="Ttulo1Car"/>
    <w:qFormat/>
    <w:rsid w:val="007D24B7"/>
    <w:pPr>
      <w:keepNext/>
      <w:spacing w:after="0" w:line="240" w:lineRule="auto"/>
      <w:jc w:val="center"/>
      <w:outlineLvl w:val="0"/>
    </w:pPr>
    <w:rPr>
      <w:rFonts w:ascii="Times New Roman" w:eastAsia="Times New Roman" w:hAnsi="Times New Roman" w:cs="Times New Roman"/>
      <w:b/>
      <w:bCs/>
      <w:sz w:val="28"/>
      <w:szCs w:val="24"/>
      <w:lang w:eastAsia="es-ES"/>
    </w:rPr>
  </w:style>
  <w:style w:type="paragraph" w:styleId="Ttulo2">
    <w:name w:val="heading 2"/>
    <w:basedOn w:val="Normal"/>
    <w:next w:val="Normal"/>
    <w:link w:val="Ttulo2Car"/>
    <w:qFormat/>
    <w:rsid w:val="007D24B7"/>
    <w:pPr>
      <w:keepNext/>
      <w:spacing w:before="240" w:after="60" w:line="240" w:lineRule="auto"/>
      <w:outlineLvl w:val="1"/>
    </w:pPr>
    <w:rPr>
      <w:rFonts w:ascii="Arial" w:eastAsia="Times New Roman" w:hAnsi="Arial" w:cs="Arial"/>
      <w:b/>
      <w:bCs/>
      <w:i/>
      <w:iCs/>
      <w:sz w:val="28"/>
      <w:szCs w:val="28"/>
      <w:lang w:eastAsia="es-MX"/>
    </w:rPr>
  </w:style>
  <w:style w:type="paragraph" w:styleId="Ttulo3">
    <w:name w:val="heading 3"/>
    <w:basedOn w:val="Normal"/>
    <w:next w:val="Normal"/>
    <w:link w:val="Ttulo3Car"/>
    <w:qFormat/>
    <w:rsid w:val="007D24B7"/>
    <w:pPr>
      <w:keepNext/>
      <w:spacing w:before="240" w:after="60" w:line="240" w:lineRule="auto"/>
      <w:outlineLvl w:val="2"/>
    </w:pPr>
    <w:rPr>
      <w:rFonts w:ascii="Arial" w:eastAsia="Times New Roman" w:hAnsi="Arial" w:cs="Arial"/>
      <w:b/>
      <w:bCs/>
      <w:sz w:val="26"/>
      <w:szCs w:val="26"/>
      <w:lang w:eastAsia="es-MX"/>
    </w:rPr>
  </w:style>
  <w:style w:type="paragraph" w:styleId="Ttulo4">
    <w:name w:val="heading 4"/>
    <w:basedOn w:val="Normal"/>
    <w:next w:val="Normal"/>
    <w:link w:val="Ttulo4Car"/>
    <w:qFormat/>
    <w:rsid w:val="007D24B7"/>
    <w:pPr>
      <w:keepNext/>
      <w:spacing w:before="240" w:after="60" w:line="240" w:lineRule="auto"/>
      <w:outlineLvl w:val="3"/>
    </w:pPr>
    <w:rPr>
      <w:rFonts w:ascii="Times New Roman" w:eastAsia="Times New Roman" w:hAnsi="Times New Roman" w:cs="Times New Roman"/>
      <w:b/>
      <w:bCs/>
      <w:sz w:val="28"/>
      <w:szCs w:val="28"/>
      <w:lang w:eastAsia="es-MX"/>
    </w:rPr>
  </w:style>
  <w:style w:type="paragraph" w:styleId="Ttulo5">
    <w:name w:val="heading 5"/>
    <w:basedOn w:val="Normal"/>
    <w:next w:val="Normal"/>
    <w:link w:val="Ttulo5Car"/>
    <w:qFormat/>
    <w:rsid w:val="007D24B7"/>
    <w:pPr>
      <w:spacing w:before="240" w:after="60" w:line="240" w:lineRule="auto"/>
      <w:outlineLvl w:val="4"/>
    </w:pPr>
    <w:rPr>
      <w:rFonts w:ascii="Times New Roman" w:eastAsia="Times New Roman" w:hAnsi="Times New Roman" w:cs="Times New Roman"/>
      <w:b/>
      <w:bCs/>
      <w:i/>
      <w:iCs/>
      <w:sz w:val="26"/>
      <w:szCs w:val="26"/>
      <w:lang w:eastAsia="es-MX"/>
    </w:rPr>
  </w:style>
  <w:style w:type="paragraph" w:styleId="Ttulo6">
    <w:name w:val="heading 6"/>
    <w:basedOn w:val="Normal"/>
    <w:next w:val="Normal"/>
    <w:link w:val="Ttulo6Car"/>
    <w:qFormat/>
    <w:rsid w:val="007D24B7"/>
    <w:pPr>
      <w:keepNext/>
      <w:spacing w:after="0" w:line="240" w:lineRule="auto"/>
      <w:jc w:val="center"/>
      <w:outlineLvl w:val="5"/>
    </w:pPr>
    <w:rPr>
      <w:rFonts w:ascii="Arial" w:eastAsia="Times New Roman" w:hAnsi="Arial" w:cs="Arial"/>
      <w:b/>
      <w:bCs/>
      <w:sz w:val="20"/>
      <w:szCs w:val="20"/>
      <w:lang w:val="es-ES" w:eastAsia="es-ES"/>
    </w:rPr>
  </w:style>
  <w:style w:type="paragraph" w:styleId="Ttulo7">
    <w:name w:val="heading 7"/>
    <w:basedOn w:val="Normal"/>
    <w:next w:val="Normal"/>
    <w:link w:val="Ttulo7Car"/>
    <w:qFormat/>
    <w:rsid w:val="007D24B7"/>
    <w:pPr>
      <w:spacing w:before="240" w:after="60" w:line="240" w:lineRule="auto"/>
      <w:outlineLvl w:val="6"/>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24B7"/>
    <w:rPr>
      <w:rFonts w:ascii="Times New Roman" w:eastAsia="Times New Roman" w:hAnsi="Times New Roman" w:cs="Times New Roman"/>
      <w:b/>
      <w:bCs/>
      <w:sz w:val="28"/>
      <w:szCs w:val="24"/>
      <w:lang w:eastAsia="es-ES"/>
    </w:rPr>
  </w:style>
  <w:style w:type="character" w:customStyle="1" w:styleId="Ttulo2Car">
    <w:name w:val="Título 2 Car"/>
    <w:basedOn w:val="Fuentedeprrafopredeter"/>
    <w:link w:val="Ttulo2"/>
    <w:rsid w:val="007D24B7"/>
    <w:rPr>
      <w:rFonts w:ascii="Arial" w:eastAsia="Times New Roman" w:hAnsi="Arial" w:cs="Arial"/>
      <w:b/>
      <w:bCs/>
      <w:i/>
      <w:iCs/>
      <w:sz w:val="28"/>
      <w:szCs w:val="28"/>
      <w:lang w:eastAsia="es-MX"/>
    </w:rPr>
  </w:style>
  <w:style w:type="character" w:customStyle="1" w:styleId="Ttulo3Car">
    <w:name w:val="Título 3 Car"/>
    <w:basedOn w:val="Fuentedeprrafopredeter"/>
    <w:link w:val="Ttulo3"/>
    <w:rsid w:val="007D24B7"/>
    <w:rPr>
      <w:rFonts w:ascii="Arial" w:eastAsia="Times New Roman" w:hAnsi="Arial" w:cs="Arial"/>
      <w:b/>
      <w:bCs/>
      <w:sz w:val="26"/>
      <w:szCs w:val="26"/>
      <w:lang w:eastAsia="es-MX"/>
    </w:rPr>
  </w:style>
  <w:style w:type="character" w:customStyle="1" w:styleId="Ttulo4Car">
    <w:name w:val="Título 4 Car"/>
    <w:basedOn w:val="Fuentedeprrafopredeter"/>
    <w:link w:val="Ttulo4"/>
    <w:rsid w:val="007D24B7"/>
    <w:rPr>
      <w:rFonts w:ascii="Times New Roman" w:eastAsia="Times New Roman" w:hAnsi="Times New Roman" w:cs="Times New Roman"/>
      <w:b/>
      <w:bCs/>
      <w:sz w:val="28"/>
      <w:szCs w:val="28"/>
      <w:lang w:eastAsia="es-MX"/>
    </w:rPr>
  </w:style>
  <w:style w:type="character" w:customStyle="1" w:styleId="Ttulo5Car">
    <w:name w:val="Título 5 Car"/>
    <w:basedOn w:val="Fuentedeprrafopredeter"/>
    <w:link w:val="Ttulo5"/>
    <w:rsid w:val="007D24B7"/>
    <w:rPr>
      <w:rFonts w:ascii="Times New Roman" w:eastAsia="Times New Roman" w:hAnsi="Times New Roman" w:cs="Times New Roman"/>
      <w:b/>
      <w:bCs/>
      <w:i/>
      <w:iCs/>
      <w:sz w:val="26"/>
      <w:szCs w:val="26"/>
      <w:lang w:eastAsia="es-MX"/>
    </w:rPr>
  </w:style>
  <w:style w:type="character" w:customStyle="1" w:styleId="Ttulo6Car">
    <w:name w:val="Título 6 Car"/>
    <w:basedOn w:val="Fuentedeprrafopredeter"/>
    <w:link w:val="Ttulo6"/>
    <w:rsid w:val="007D24B7"/>
    <w:rPr>
      <w:rFonts w:ascii="Arial" w:eastAsia="Times New Roman" w:hAnsi="Arial" w:cs="Arial"/>
      <w:b/>
      <w:bCs/>
      <w:sz w:val="20"/>
      <w:szCs w:val="20"/>
      <w:lang w:val="es-ES" w:eastAsia="es-ES"/>
    </w:rPr>
  </w:style>
  <w:style w:type="character" w:customStyle="1" w:styleId="Ttulo7Car">
    <w:name w:val="Título 7 Car"/>
    <w:basedOn w:val="Fuentedeprrafopredeter"/>
    <w:link w:val="Ttulo7"/>
    <w:rsid w:val="007D24B7"/>
    <w:rPr>
      <w:rFonts w:ascii="Times New Roman" w:eastAsia="Times New Roman" w:hAnsi="Times New Roman" w:cs="Times New Roman"/>
      <w:sz w:val="24"/>
      <w:szCs w:val="24"/>
      <w:lang w:val="es-ES" w:eastAsia="es-ES"/>
    </w:rPr>
  </w:style>
  <w:style w:type="numbering" w:customStyle="1" w:styleId="Sinlista1">
    <w:name w:val="Sin lista1"/>
    <w:next w:val="Sinlista"/>
    <w:uiPriority w:val="99"/>
    <w:semiHidden/>
    <w:unhideWhenUsed/>
    <w:rsid w:val="007D24B7"/>
  </w:style>
  <w:style w:type="paragraph" w:customStyle="1" w:styleId="Puesto1">
    <w:name w:val="Puesto1"/>
    <w:basedOn w:val="Normal"/>
    <w:qFormat/>
    <w:rsid w:val="007D24B7"/>
    <w:pPr>
      <w:spacing w:after="0" w:line="240" w:lineRule="auto"/>
      <w:jc w:val="center"/>
    </w:pPr>
    <w:rPr>
      <w:rFonts w:ascii="Times New Roman" w:eastAsia="Times New Roman" w:hAnsi="Times New Roman" w:cs="Times New Roman"/>
      <w:b/>
      <w:bCs/>
      <w:sz w:val="28"/>
      <w:szCs w:val="24"/>
      <w:lang w:eastAsia="es-ES"/>
    </w:rPr>
  </w:style>
  <w:style w:type="paragraph" w:styleId="Textoindependiente">
    <w:name w:val="Body Text"/>
    <w:basedOn w:val="Normal"/>
    <w:link w:val="TextoindependienteCar"/>
    <w:rsid w:val="007D24B7"/>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7D24B7"/>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rsid w:val="007D24B7"/>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7D24B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7D24B7"/>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7D24B7"/>
    <w:rPr>
      <w:rFonts w:ascii="Times New Roman" w:eastAsia="Times New Roman" w:hAnsi="Times New Roman" w:cs="Times New Roman"/>
      <w:sz w:val="24"/>
      <w:szCs w:val="24"/>
      <w:lang w:eastAsia="es-ES"/>
    </w:rPr>
  </w:style>
  <w:style w:type="table" w:styleId="Tablaconcuadrcula">
    <w:name w:val="Table Grid"/>
    <w:basedOn w:val="Tablanormal"/>
    <w:uiPriority w:val="39"/>
    <w:rsid w:val="007D24B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7D24B7"/>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7D24B7"/>
    <w:rPr>
      <w:rFonts w:ascii="Courier New" w:eastAsia="Times New Roman" w:hAnsi="Courier New" w:cs="Courier New"/>
      <w:sz w:val="20"/>
      <w:szCs w:val="20"/>
      <w:lang w:val="es-ES" w:eastAsia="es-ES"/>
    </w:rPr>
  </w:style>
  <w:style w:type="paragraph" w:customStyle="1" w:styleId="Texto">
    <w:name w:val="Texto"/>
    <w:basedOn w:val="Normal"/>
    <w:rsid w:val="007D24B7"/>
    <w:pPr>
      <w:spacing w:after="101" w:line="216" w:lineRule="exact"/>
      <w:ind w:firstLine="288"/>
      <w:jc w:val="both"/>
    </w:pPr>
    <w:rPr>
      <w:rFonts w:ascii="Arial" w:eastAsia="Times New Roman" w:hAnsi="Arial" w:cs="Arial"/>
      <w:sz w:val="18"/>
      <w:szCs w:val="18"/>
      <w:lang w:val="es-ES" w:eastAsia="es-ES"/>
    </w:rPr>
  </w:style>
  <w:style w:type="paragraph" w:styleId="Textoindependiente3">
    <w:name w:val="Body Text 3"/>
    <w:basedOn w:val="Normal"/>
    <w:link w:val="Textoindependiente3Car"/>
    <w:rsid w:val="007D24B7"/>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7D24B7"/>
    <w:rPr>
      <w:rFonts w:ascii="Times New Roman" w:eastAsia="Times New Roman" w:hAnsi="Times New Roman" w:cs="Times New Roman"/>
      <w:sz w:val="16"/>
      <w:szCs w:val="16"/>
      <w:lang w:eastAsia="es-ES"/>
    </w:rPr>
  </w:style>
  <w:style w:type="paragraph" w:customStyle="1" w:styleId="texto0">
    <w:name w:val="texto"/>
    <w:basedOn w:val="Normal"/>
    <w:rsid w:val="007D24B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qFormat/>
    <w:rsid w:val="007D24B7"/>
    <w:rPr>
      <w:b/>
      <w:bCs/>
    </w:rPr>
  </w:style>
  <w:style w:type="paragraph" w:customStyle="1" w:styleId="ROMANOS">
    <w:name w:val="ROMANOS"/>
    <w:basedOn w:val="Normal"/>
    <w:rsid w:val="007D24B7"/>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styleId="Sangra3detindependiente">
    <w:name w:val="Body Text Indent 3"/>
    <w:basedOn w:val="Normal"/>
    <w:link w:val="Sangra3detindependienteCar"/>
    <w:rsid w:val="007D24B7"/>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7D24B7"/>
    <w:rPr>
      <w:rFonts w:ascii="Times New Roman" w:eastAsia="Times New Roman" w:hAnsi="Times New Roman" w:cs="Times New Roman"/>
      <w:sz w:val="16"/>
      <w:szCs w:val="16"/>
      <w:lang w:eastAsia="es-ES"/>
    </w:rPr>
  </w:style>
  <w:style w:type="paragraph" w:styleId="Prrafodelista">
    <w:name w:val="List Paragraph"/>
    <w:basedOn w:val="Normal"/>
    <w:uiPriority w:val="34"/>
    <w:qFormat/>
    <w:rsid w:val="007D24B7"/>
    <w:pPr>
      <w:spacing w:after="0" w:line="240" w:lineRule="auto"/>
      <w:ind w:left="708"/>
    </w:pPr>
    <w:rPr>
      <w:rFonts w:ascii="Times New Roman" w:eastAsia="Times New Roman" w:hAnsi="Times New Roman" w:cs="Times New Roman"/>
      <w:sz w:val="24"/>
      <w:szCs w:val="24"/>
      <w:lang w:eastAsia="es-ES"/>
    </w:rPr>
  </w:style>
  <w:style w:type="character" w:styleId="Refdecomentario">
    <w:name w:val="annotation reference"/>
    <w:rsid w:val="007D24B7"/>
    <w:rPr>
      <w:sz w:val="16"/>
      <w:szCs w:val="16"/>
    </w:rPr>
  </w:style>
  <w:style w:type="paragraph" w:styleId="Textocomentario">
    <w:name w:val="annotation text"/>
    <w:basedOn w:val="Normal"/>
    <w:link w:val="TextocomentarioCar"/>
    <w:rsid w:val="007D24B7"/>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rsid w:val="007D24B7"/>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7D24B7"/>
    <w:rPr>
      <w:b/>
      <w:bCs/>
    </w:rPr>
  </w:style>
  <w:style w:type="character" w:customStyle="1" w:styleId="AsuntodelcomentarioCar">
    <w:name w:val="Asunto del comentario Car"/>
    <w:basedOn w:val="TextocomentarioCar"/>
    <w:link w:val="Asuntodelcomentario"/>
    <w:rsid w:val="007D24B7"/>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rsid w:val="007D24B7"/>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rsid w:val="007D24B7"/>
    <w:rPr>
      <w:rFonts w:ascii="Segoe UI" w:eastAsia="Times New Roman" w:hAnsi="Segoe UI" w:cs="Segoe UI"/>
      <w:sz w:val="18"/>
      <w:szCs w:val="18"/>
      <w:lang w:eastAsia="es-ES"/>
    </w:rPr>
  </w:style>
  <w:style w:type="character" w:styleId="Nmerodepgina">
    <w:name w:val="page number"/>
    <w:basedOn w:val="Fuentedeprrafopredeter"/>
    <w:rsid w:val="007D24B7"/>
  </w:style>
  <w:style w:type="paragraph" w:styleId="Textoindependiente2">
    <w:name w:val="Body Text 2"/>
    <w:basedOn w:val="Normal"/>
    <w:link w:val="Textoindependiente2Car"/>
    <w:rsid w:val="007D24B7"/>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7D24B7"/>
    <w:rPr>
      <w:rFonts w:ascii="Times New Roman" w:eastAsia="Times New Roman" w:hAnsi="Times New Roman" w:cs="Times New Roman"/>
      <w:sz w:val="24"/>
      <w:szCs w:val="24"/>
      <w:lang w:val="es-ES" w:eastAsia="es-ES"/>
    </w:rPr>
  </w:style>
  <w:style w:type="paragraph" w:styleId="NormalWeb">
    <w:name w:val="Normal (Web)"/>
    <w:basedOn w:val="Normal"/>
    <w:rsid w:val="007D24B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7D24B7"/>
    <w:pPr>
      <w:spacing w:after="120" w:line="240" w:lineRule="auto"/>
      <w:ind w:left="283"/>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rsid w:val="007D24B7"/>
    <w:rPr>
      <w:rFonts w:ascii="Times New Roman" w:eastAsia="Times New Roman" w:hAnsi="Times New Roman" w:cs="Times New Roman"/>
      <w:sz w:val="20"/>
      <w:szCs w:val="20"/>
      <w:lang w:eastAsia="es-ES"/>
    </w:rPr>
  </w:style>
  <w:style w:type="paragraph" w:styleId="Sangra2detindependiente">
    <w:name w:val="Body Text Indent 2"/>
    <w:basedOn w:val="Normal"/>
    <w:link w:val="Sangra2detindependienteCar"/>
    <w:rsid w:val="007D24B7"/>
    <w:pPr>
      <w:spacing w:after="120" w:line="480" w:lineRule="auto"/>
      <w:ind w:left="283"/>
    </w:pPr>
    <w:rPr>
      <w:rFonts w:ascii="Times New Roman" w:eastAsia="Times New Roman" w:hAnsi="Times New Roman" w:cs="Times New Roman"/>
      <w:sz w:val="24"/>
      <w:szCs w:val="24"/>
      <w:lang w:eastAsia="es-MX"/>
    </w:rPr>
  </w:style>
  <w:style w:type="character" w:customStyle="1" w:styleId="Sangra2detindependienteCar">
    <w:name w:val="Sangría 2 de t. independiente Car"/>
    <w:basedOn w:val="Fuentedeprrafopredeter"/>
    <w:link w:val="Sangra2detindependiente"/>
    <w:rsid w:val="007D24B7"/>
    <w:rPr>
      <w:rFonts w:ascii="Times New Roman" w:eastAsia="Times New Roman" w:hAnsi="Times New Roman" w:cs="Times New Roman"/>
      <w:sz w:val="24"/>
      <w:szCs w:val="24"/>
      <w:lang w:eastAsia="es-MX"/>
    </w:rPr>
  </w:style>
  <w:style w:type="paragraph" w:styleId="Ttulo">
    <w:name w:val="Title"/>
    <w:basedOn w:val="Normal"/>
    <w:link w:val="TtuloCar"/>
    <w:qFormat/>
    <w:rsid w:val="007D24B7"/>
    <w:pPr>
      <w:spacing w:after="0" w:line="240" w:lineRule="auto"/>
      <w:jc w:val="center"/>
    </w:pPr>
    <w:rPr>
      <w:rFonts w:ascii="Times New Roman" w:eastAsia="Times New Roman" w:hAnsi="Times New Roman" w:cs="Times New Roman"/>
      <w:b/>
      <w:sz w:val="20"/>
      <w:szCs w:val="20"/>
      <w:lang w:eastAsia="es-MX"/>
    </w:rPr>
  </w:style>
  <w:style w:type="character" w:customStyle="1" w:styleId="TtuloCar">
    <w:name w:val="Título Car"/>
    <w:basedOn w:val="Fuentedeprrafopredeter"/>
    <w:link w:val="Ttulo"/>
    <w:rsid w:val="007D24B7"/>
    <w:rPr>
      <w:rFonts w:ascii="Times New Roman" w:eastAsia="Times New Roman" w:hAnsi="Times New Roman" w:cs="Times New Roman"/>
      <w:b/>
      <w:sz w:val="20"/>
      <w:szCs w:val="20"/>
      <w:lang w:eastAsia="es-MX"/>
    </w:rPr>
  </w:style>
  <w:style w:type="paragraph" w:styleId="Textonotapie">
    <w:name w:val="footnote text"/>
    <w:basedOn w:val="Normal"/>
    <w:link w:val="TextonotapieCar"/>
    <w:rsid w:val="007D24B7"/>
    <w:pPr>
      <w:spacing w:after="0" w:line="240" w:lineRule="auto"/>
    </w:pPr>
    <w:rPr>
      <w:rFonts w:ascii="Times New Roman" w:eastAsia="Times New Roman" w:hAnsi="Times New Roman" w:cs="Times New Roman"/>
      <w:sz w:val="20"/>
      <w:szCs w:val="20"/>
      <w:lang w:eastAsia="es-MX"/>
    </w:rPr>
  </w:style>
  <w:style w:type="character" w:customStyle="1" w:styleId="TextonotapieCar">
    <w:name w:val="Texto nota pie Car"/>
    <w:basedOn w:val="Fuentedeprrafopredeter"/>
    <w:link w:val="Textonotapie"/>
    <w:rsid w:val="007D24B7"/>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rsid w:val="007D24B7"/>
    <w:rPr>
      <w:vertAlign w:val="superscript"/>
    </w:rPr>
  </w:style>
  <w:style w:type="paragraph" w:customStyle="1" w:styleId="Default">
    <w:name w:val="Default"/>
    <w:rsid w:val="007D24B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textomediano">
    <w:name w:val="textomediano"/>
    <w:basedOn w:val="Normal"/>
    <w:rsid w:val="007D24B7"/>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character" w:customStyle="1" w:styleId="spelle">
    <w:name w:val="spelle"/>
    <w:basedOn w:val="Fuentedeprrafopredeter"/>
    <w:rsid w:val="007D24B7"/>
  </w:style>
  <w:style w:type="character" w:customStyle="1" w:styleId="grame">
    <w:name w:val="grame"/>
    <w:basedOn w:val="Fuentedeprrafopredeter"/>
    <w:rsid w:val="007D24B7"/>
  </w:style>
  <w:style w:type="paragraph" w:styleId="Textonotaalfinal">
    <w:name w:val="endnote text"/>
    <w:basedOn w:val="Normal"/>
    <w:link w:val="TextonotaalfinalCar"/>
    <w:rsid w:val="007D24B7"/>
    <w:pPr>
      <w:spacing w:after="0" w:line="240" w:lineRule="auto"/>
    </w:pPr>
    <w:rPr>
      <w:rFonts w:ascii="Times New Roman" w:eastAsia="Times New Roman" w:hAnsi="Times New Roman" w:cs="Times New Roman"/>
      <w:sz w:val="20"/>
      <w:szCs w:val="20"/>
      <w:lang w:eastAsia="es-MX"/>
    </w:rPr>
  </w:style>
  <w:style w:type="character" w:customStyle="1" w:styleId="TextonotaalfinalCar">
    <w:name w:val="Texto nota al final Car"/>
    <w:basedOn w:val="Fuentedeprrafopredeter"/>
    <w:link w:val="Textonotaalfinal"/>
    <w:rsid w:val="007D24B7"/>
    <w:rPr>
      <w:rFonts w:ascii="Times New Roman" w:eastAsia="Times New Roman" w:hAnsi="Times New Roman" w:cs="Times New Roman"/>
      <w:sz w:val="20"/>
      <w:szCs w:val="20"/>
      <w:lang w:eastAsia="es-MX"/>
    </w:rPr>
  </w:style>
  <w:style w:type="character" w:styleId="Refdenotaalfinal">
    <w:name w:val="endnote reference"/>
    <w:basedOn w:val="Fuentedeprrafopredeter"/>
    <w:rsid w:val="007D24B7"/>
    <w:rPr>
      <w:vertAlign w:val="superscript"/>
    </w:rPr>
  </w:style>
  <w:style w:type="character" w:customStyle="1" w:styleId="SinespaciadoCar">
    <w:name w:val="Sin espaciado Car"/>
    <w:basedOn w:val="Fuentedeprrafopredeter"/>
    <w:link w:val="msonospacing0"/>
    <w:locked/>
    <w:rsid w:val="007D24B7"/>
    <w:rPr>
      <w:i/>
      <w:iCs/>
    </w:rPr>
  </w:style>
  <w:style w:type="paragraph" w:customStyle="1" w:styleId="msonospacing0">
    <w:name w:val="msonospacing"/>
    <w:basedOn w:val="Normal"/>
    <w:link w:val="SinespaciadoCar"/>
    <w:rsid w:val="007D24B7"/>
    <w:pPr>
      <w:spacing w:after="0" w:line="240" w:lineRule="auto"/>
    </w:pPr>
    <w:rPr>
      <w:i/>
      <w:iCs/>
    </w:rPr>
  </w:style>
  <w:style w:type="paragraph" w:customStyle="1" w:styleId="Prrafodelista1">
    <w:name w:val="Párrafo de lista1"/>
    <w:basedOn w:val="Normal"/>
    <w:rsid w:val="007D24B7"/>
    <w:pPr>
      <w:spacing w:after="0" w:line="240" w:lineRule="auto"/>
      <w:ind w:left="720"/>
      <w:contextualSpacing/>
    </w:pPr>
    <w:rPr>
      <w:rFonts w:ascii="Times New Roman" w:eastAsia="Calibri" w:hAnsi="Times New Roman" w:cs="Times New Roman"/>
      <w:sz w:val="24"/>
      <w:szCs w:val="24"/>
      <w:lang w:eastAsia="es-MX"/>
    </w:rPr>
  </w:style>
  <w:style w:type="character" w:customStyle="1" w:styleId="HeaderChar">
    <w:name w:val="Header Char"/>
    <w:basedOn w:val="Fuentedeprrafopredeter"/>
    <w:locked/>
    <w:rsid w:val="007D24B7"/>
    <w:rPr>
      <w:rFonts w:ascii="Times New Roman" w:hAnsi="Times New Roman" w:cs="Times New Roman"/>
      <w:sz w:val="24"/>
      <w:szCs w:val="24"/>
      <w:lang w:eastAsia="es-MX"/>
    </w:rPr>
  </w:style>
  <w:style w:type="character" w:styleId="Hipervnculo">
    <w:name w:val="Hyperlink"/>
    <w:basedOn w:val="Fuentedeprrafopredeter"/>
    <w:uiPriority w:val="99"/>
    <w:unhideWhenUsed/>
    <w:rsid w:val="007D24B7"/>
    <w:rPr>
      <w:color w:val="0000FF"/>
      <w:u w:val="single"/>
    </w:rPr>
  </w:style>
  <w:style w:type="character" w:styleId="Nmerodelnea">
    <w:name w:val="line number"/>
    <w:basedOn w:val="Fuentedeprrafopredeter"/>
    <w:uiPriority w:val="99"/>
    <w:unhideWhenUsed/>
    <w:rsid w:val="007D24B7"/>
  </w:style>
  <w:style w:type="paragraph" w:customStyle="1" w:styleId="xl63">
    <w:name w:val="xl63"/>
    <w:basedOn w:val="Normal"/>
    <w:rsid w:val="007D24B7"/>
    <w:pP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64">
    <w:name w:val="xl64"/>
    <w:basedOn w:val="Normal"/>
    <w:rsid w:val="007D24B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5">
    <w:name w:val="xl65"/>
    <w:basedOn w:val="Normal"/>
    <w:rsid w:val="007D24B7"/>
    <w:pP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66">
    <w:name w:val="xl66"/>
    <w:basedOn w:val="Normal"/>
    <w:rsid w:val="007D24B7"/>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7D24B7"/>
    <w:pPr>
      <w:spacing w:before="100" w:beforeAutospacing="1" w:after="100" w:afterAutospacing="1" w:line="240" w:lineRule="auto"/>
      <w:jc w:val="right"/>
    </w:pPr>
    <w:rPr>
      <w:rFonts w:ascii="Times New Roman" w:eastAsia="Times New Roman" w:hAnsi="Times New Roman" w:cs="Times New Roman"/>
      <w:b/>
      <w:bCs/>
      <w:sz w:val="24"/>
      <w:szCs w:val="24"/>
      <w:lang w:eastAsia="es-MX"/>
    </w:rPr>
  </w:style>
  <w:style w:type="character" w:styleId="Hipervnculovisitado">
    <w:name w:val="FollowedHyperlink"/>
    <w:basedOn w:val="Fuentedeprrafopredeter"/>
    <w:uiPriority w:val="99"/>
    <w:unhideWhenUsed/>
    <w:rsid w:val="007D24B7"/>
    <w:rPr>
      <w:color w:val="800080"/>
      <w:u w:val="single"/>
    </w:rPr>
  </w:style>
  <w:style w:type="paragraph" w:customStyle="1" w:styleId="xl68">
    <w:name w:val="xl68"/>
    <w:basedOn w:val="Normal"/>
    <w:rsid w:val="007D24B7"/>
    <w:pPr>
      <w:shd w:val="clear" w:color="000000" w:fill="428BCA"/>
      <w:spacing w:before="100" w:beforeAutospacing="1" w:after="100" w:afterAutospacing="1" w:line="240" w:lineRule="auto"/>
      <w:jc w:val="right"/>
      <w:textAlignment w:val="center"/>
    </w:pPr>
    <w:rPr>
      <w:rFonts w:ascii="Tahoma" w:eastAsia="Times New Roman" w:hAnsi="Tahoma" w:cs="Tahoma"/>
      <w:color w:val="FFFFFF"/>
      <w:sz w:val="14"/>
      <w:szCs w:val="14"/>
      <w:lang w:eastAsia="es-MX"/>
    </w:rPr>
  </w:style>
  <w:style w:type="paragraph" w:customStyle="1" w:styleId="xl69">
    <w:name w:val="xl69"/>
    <w:basedOn w:val="Normal"/>
    <w:rsid w:val="007D24B7"/>
    <w:pPr>
      <w:shd w:val="clear" w:color="000000" w:fill="D9EDF7"/>
      <w:spacing w:before="100" w:beforeAutospacing="1" w:after="100" w:afterAutospacing="1" w:line="240" w:lineRule="auto"/>
      <w:jc w:val="right"/>
      <w:textAlignment w:val="center"/>
    </w:pPr>
    <w:rPr>
      <w:rFonts w:ascii="Tahoma" w:eastAsia="Times New Roman" w:hAnsi="Tahoma" w:cs="Tahoma"/>
      <w:color w:val="333333"/>
      <w:sz w:val="14"/>
      <w:szCs w:val="14"/>
      <w:lang w:eastAsia="es-MX"/>
    </w:rPr>
  </w:style>
  <w:style w:type="paragraph" w:customStyle="1" w:styleId="xl70">
    <w:name w:val="xl70"/>
    <w:basedOn w:val="Normal"/>
    <w:rsid w:val="007D24B7"/>
    <w:pPr>
      <w:shd w:val="clear" w:color="000000" w:fill="D9EDF7"/>
      <w:spacing w:before="100" w:beforeAutospacing="1" w:after="100" w:afterAutospacing="1" w:line="240" w:lineRule="auto"/>
      <w:jc w:val="right"/>
      <w:textAlignment w:val="center"/>
    </w:pPr>
    <w:rPr>
      <w:rFonts w:ascii="Tahoma" w:eastAsia="Times New Roman" w:hAnsi="Tahoma" w:cs="Tahoma"/>
      <w:color w:val="333333"/>
      <w:sz w:val="14"/>
      <w:szCs w:val="14"/>
      <w:lang w:eastAsia="es-MX"/>
    </w:rPr>
  </w:style>
  <w:style w:type="paragraph" w:customStyle="1" w:styleId="xl71">
    <w:name w:val="xl71"/>
    <w:basedOn w:val="Normal"/>
    <w:rsid w:val="007D24B7"/>
    <w:pPr>
      <w:spacing w:before="100" w:beforeAutospacing="1" w:after="100" w:afterAutospacing="1" w:line="240" w:lineRule="auto"/>
      <w:jc w:val="right"/>
      <w:textAlignment w:val="center"/>
    </w:pPr>
    <w:rPr>
      <w:rFonts w:ascii="Tahoma" w:eastAsia="Times New Roman" w:hAnsi="Tahoma" w:cs="Tahoma"/>
      <w:color w:val="333333"/>
      <w:sz w:val="14"/>
      <w:szCs w:val="14"/>
      <w:lang w:eastAsia="es-MX"/>
    </w:rPr>
  </w:style>
  <w:style w:type="paragraph" w:customStyle="1" w:styleId="xl72">
    <w:name w:val="xl72"/>
    <w:basedOn w:val="Normal"/>
    <w:rsid w:val="007D24B7"/>
    <w:pPr>
      <w:spacing w:before="100" w:beforeAutospacing="1" w:after="100" w:afterAutospacing="1" w:line="240" w:lineRule="auto"/>
      <w:jc w:val="right"/>
      <w:textAlignment w:val="center"/>
    </w:pPr>
    <w:rPr>
      <w:rFonts w:ascii="Tahoma" w:eastAsia="Times New Roman" w:hAnsi="Tahoma" w:cs="Tahoma"/>
      <w:color w:val="333333"/>
      <w:sz w:val="14"/>
      <w:szCs w:val="14"/>
      <w:lang w:eastAsia="es-MX"/>
    </w:rPr>
  </w:style>
  <w:style w:type="paragraph" w:customStyle="1" w:styleId="xl73">
    <w:name w:val="xl73"/>
    <w:basedOn w:val="Normal"/>
    <w:rsid w:val="007D24B7"/>
    <w:pP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4">
    <w:name w:val="xl74"/>
    <w:basedOn w:val="Normal"/>
    <w:rsid w:val="007D24B7"/>
    <w:pPr>
      <w:spacing w:before="100" w:beforeAutospacing="1" w:after="100" w:afterAutospacing="1" w:line="240" w:lineRule="auto"/>
      <w:jc w:val="both"/>
      <w:textAlignment w:val="center"/>
    </w:pPr>
    <w:rPr>
      <w:rFonts w:ascii="Tahoma" w:eastAsia="Times New Roman" w:hAnsi="Tahoma" w:cs="Tahoma"/>
      <w:color w:val="333333"/>
      <w:sz w:val="14"/>
      <w:szCs w:val="14"/>
      <w:lang w:eastAsia="es-MX"/>
    </w:rPr>
  </w:style>
  <w:style w:type="paragraph" w:customStyle="1" w:styleId="xl75">
    <w:name w:val="xl75"/>
    <w:basedOn w:val="Normal"/>
    <w:rsid w:val="007D24B7"/>
    <w:pPr>
      <w:shd w:val="clear" w:color="000000" w:fill="428BCA"/>
      <w:spacing w:before="100" w:beforeAutospacing="1" w:after="100" w:afterAutospacing="1" w:line="240" w:lineRule="auto"/>
      <w:jc w:val="both"/>
      <w:textAlignment w:val="center"/>
    </w:pPr>
    <w:rPr>
      <w:rFonts w:ascii="Tahoma" w:eastAsia="Times New Roman" w:hAnsi="Tahoma" w:cs="Tahoma"/>
      <w:color w:val="FFFFFF"/>
      <w:sz w:val="14"/>
      <w:szCs w:val="14"/>
      <w:lang w:eastAsia="es-MX"/>
    </w:rPr>
  </w:style>
  <w:style w:type="paragraph" w:customStyle="1" w:styleId="xl76">
    <w:name w:val="xl76"/>
    <w:basedOn w:val="Normal"/>
    <w:rsid w:val="007D24B7"/>
    <w:pPr>
      <w:shd w:val="clear" w:color="000000" w:fill="D9EDF7"/>
      <w:spacing w:before="100" w:beforeAutospacing="1" w:after="100" w:afterAutospacing="1" w:line="240" w:lineRule="auto"/>
      <w:jc w:val="both"/>
      <w:textAlignment w:val="center"/>
    </w:pPr>
    <w:rPr>
      <w:rFonts w:ascii="Tahoma" w:eastAsia="Times New Roman" w:hAnsi="Tahoma" w:cs="Tahoma"/>
      <w:color w:val="333333"/>
      <w:sz w:val="14"/>
      <w:szCs w:val="14"/>
      <w:lang w:eastAsia="es-MX"/>
    </w:rPr>
  </w:style>
  <w:style w:type="paragraph" w:customStyle="1" w:styleId="xl77">
    <w:name w:val="xl77"/>
    <w:basedOn w:val="Normal"/>
    <w:rsid w:val="007D24B7"/>
    <w:pPr>
      <w:spacing w:before="100" w:beforeAutospacing="1" w:after="100" w:afterAutospacing="1" w:line="240" w:lineRule="auto"/>
      <w:textAlignment w:val="center"/>
    </w:pPr>
    <w:rPr>
      <w:rFonts w:ascii="Tahoma" w:eastAsia="Times New Roman" w:hAnsi="Tahoma" w:cs="Tahoma"/>
      <w:b/>
      <w:bCs/>
      <w:color w:val="333333"/>
      <w:sz w:val="18"/>
      <w:szCs w:val="18"/>
      <w:lang w:eastAsia="es-MX"/>
    </w:rPr>
  </w:style>
  <w:style w:type="paragraph" w:styleId="Sinespaciado">
    <w:name w:val="No Spacing"/>
    <w:uiPriority w:val="1"/>
    <w:qFormat/>
    <w:rsid w:val="007D24B7"/>
    <w:pPr>
      <w:spacing w:after="0" w:line="240" w:lineRule="auto"/>
    </w:pPr>
  </w:style>
  <w:style w:type="character" w:customStyle="1" w:styleId="TextonotapieCar1">
    <w:name w:val="Texto nota pie Car1"/>
    <w:basedOn w:val="Fuentedeprrafopredeter"/>
    <w:uiPriority w:val="99"/>
    <w:semiHidden/>
    <w:rsid w:val="007D24B7"/>
    <w:rPr>
      <w:sz w:val="20"/>
      <w:szCs w:val="20"/>
    </w:rPr>
  </w:style>
  <w:style w:type="character" w:customStyle="1" w:styleId="TextonotaalfinalCar1">
    <w:name w:val="Texto nota al final Car1"/>
    <w:basedOn w:val="Fuentedeprrafopredeter"/>
    <w:uiPriority w:val="99"/>
    <w:semiHidden/>
    <w:rsid w:val="007D24B7"/>
    <w:rPr>
      <w:sz w:val="20"/>
      <w:szCs w:val="20"/>
    </w:rPr>
  </w:style>
  <w:style w:type="numbering" w:customStyle="1" w:styleId="Sinlista2">
    <w:name w:val="Sin lista2"/>
    <w:next w:val="Sinlista"/>
    <w:uiPriority w:val="99"/>
    <w:semiHidden/>
    <w:unhideWhenUsed/>
    <w:rsid w:val="00BD32A7"/>
  </w:style>
  <w:style w:type="table" w:customStyle="1" w:styleId="Tablaconcuadrcula1">
    <w:name w:val="Tabla con cuadrícula1"/>
    <w:basedOn w:val="Tablanormal"/>
    <w:next w:val="Tablaconcuadrcula"/>
    <w:uiPriority w:val="39"/>
    <w:rsid w:val="00BD32A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B9386B"/>
  </w:style>
  <w:style w:type="character" w:customStyle="1" w:styleId="TextodegloboCar1">
    <w:name w:val="Texto de globo Car1"/>
    <w:basedOn w:val="Fuentedeprrafopredeter"/>
    <w:uiPriority w:val="99"/>
    <w:semiHidden/>
    <w:rsid w:val="00B9386B"/>
    <w:rPr>
      <w:rFonts w:ascii="Tahoma" w:hAnsi="Tahoma" w:cs="Tahoma"/>
      <w:sz w:val="16"/>
      <w:szCs w:val="16"/>
    </w:rPr>
  </w:style>
  <w:style w:type="table" w:customStyle="1" w:styleId="Tablaconcuadrcula2">
    <w:name w:val="Tabla con cuadrícula2"/>
    <w:basedOn w:val="Tablanormal"/>
    <w:next w:val="Tablaconcuadrcula"/>
    <w:uiPriority w:val="39"/>
    <w:rsid w:val="00B9386B"/>
    <w:pPr>
      <w:spacing w:after="0" w:line="240" w:lineRule="auto"/>
    </w:pPr>
    <w:rPr>
      <w:rFonts w:eastAsia="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fasisintenso1">
    <w:name w:val="Énfasis intenso1"/>
    <w:basedOn w:val="Fuentedeprrafopredeter"/>
    <w:uiPriority w:val="21"/>
    <w:qFormat/>
    <w:rsid w:val="00B9386B"/>
    <w:rPr>
      <w:b/>
      <w:bCs/>
      <w:i/>
      <w:iCs/>
      <w:color w:val="4F81BD"/>
    </w:rPr>
  </w:style>
  <w:style w:type="character" w:styleId="nfasisintenso">
    <w:name w:val="Intense Emphasis"/>
    <w:basedOn w:val="Fuentedeprrafopredeter"/>
    <w:uiPriority w:val="21"/>
    <w:qFormat/>
    <w:rsid w:val="00B9386B"/>
    <w:rPr>
      <w:i/>
      <w:iCs/>
      <w:color w:val="5B9BD5" w:themeColor="accent1"/>
    </w:rPr>
  </w:style>
  <w:style w:type="numbering" w:customStyle="1" w:styleId="Sinlista4">
    <w:name w:val="Sin lista4"/>
    <w:next w:val="Sinlista"/>
    <w:uiPriority w:val="99"/>
    <w:semiHidden/>
    <w:unhideWhenUsed/>
    <w:rsid w:val="00B9386B"/>
  </w:style>
  <w:style w:type="table" w:customStyle="1" w:styleId="Tablaconcuadrcula3">
    <w:name w:val="Tabla con cuadrícula3"/>
    <w:basedOn w:val="Tablanormal"/>
    <w:next w:val="Tablaconcuadrcula"/>
    <w:uiPriority w:val="39"/>
    <w:rsid w:val="00B9386B"/>
    <w:pPr>
      <w:spacing w:after="0" w:line="240" w:lineRule="auto"/>
    </w:pPr>
    <w:rPr>
      <w:rFonts w:eastAsia="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header" Target="header1.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emf"/><Relationship Id="rId22" Type="http://schemas.openxmlformats.org/officeDocument/2006/relationships/header" Target="header2.xml"/><Relationship Id="rId27"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41990</Words>
  <Characters>230948</Characters>
  <Application>Microsoft Office Word</Application>
  <DocSecurity>0</DocSecurity>
  <Lines>1924</Lines>
  <Paragraphs>544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Lugo</dc:creator>
  <cp:lastModifiedBy>Gerardo Castro</cp:lastModifiedBy>
  <cp:revision>25</cp:revision>
  <cp:lastPrinted>2016-01-11T19:18:00Z</cp:lastPrinted>
  <dcterms:created xsi:type="dcterms:W3CDTF">2016-01-07T18:34:00Z</dcterms:created>
  <dcterms:modified xsi:type="dcterms:W3CDTF">2016-06-16T23:53:00Z</dcterms:modified>
</cp:coreProperties>
</file>